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69" w:rsidRDefault="00F40169" w:rsidP="00F40169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:rsidR="00F40169" w:rsidRPr="00057F9B" w:rsidRDefault="00F40169" w:rsidP="00F40169">
      <w:pPr>
        <w:framePr w:hSpace="180" w:wrap="around" w:vAnchor="text" w:hAnchor="margin" w:y="148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057F9B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ΑΝΑΚΟΙΝΩΣΗ-ΔΕΛΤΙΟ ΤΥΠΟΥ ΔΗΜΟΥ ΑΝΑΤΟΛΙΚΗΣ ΜΑΝΗΣ : </w:t>
      </w:r>
    </w:p>
    <w:p w:rsidR="00F40169" w:rsidRDefault="00F40169" w:rsidP="00F40169">
      <w:pPr>
        <w:framePr w:hSpace="180" w:wrap="around" w:vAnchor="text" w:hAnchor="margin" w:y="148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:rsidR="00F40169" w:rsidRPr="00D40247" w:rsidRDefault="00F40169" w:rsidP="00F40169">
      <w:pPr>
        <w:framePr w:hSpace="180" w:wrap="around" w:vAnchor="text" w:hAnchor="margin" w:y="148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40247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ΘΕΜΑ: Κατανομή επιλέξιμων βοσκοτόπων έτους 201</w:t>
      </w:r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7</w:t>
      </w:r>
    </w:p>
    <w:p w:rsidR="00F40169" w:rsidRPr="00D40247" w:rsidRDefault="00F40169" w:rsidP="00F40169">
      <w:pPr>
        <w:framePr w:hSpace="180" w:wrap="around" w:vAnchor="text" w:hAnchor="margin" w:y="148"/>
        <w:tabs>
          <w:tab w:val="left" w:pos="199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40247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 </w:t>
      </w:r>
      <w:r w:rsidRPr="00D40247">
        <w:rPr>
          <w:rFonts w:ascii="Calibri" w:eastAsia="Times New Roman" w:hAnsi="Calibri" w:cs="Calibri"/>
          <w:sz w:val="24"/>
          <w:szCs w:val="24"/>
          <w:lang w:eastAsia="el-GR"/>
        </w:rPr>
        <w:t xml:space="preserve">          Ο Δήμος Α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νατολικής Μάνης </w:t>
      </w:r>
      <w:r w:rsidRPr="00D40247">
        <w:rPr>
          <w:rFonts w:ascii="Calibri" w:eastAsia="Times New Roman" w:hAnsi="Calibri" w:cs="Calibri"/>
          <w:sz w:val="24"/>
          <w:szCs w:val="24"/>
          <w:lang w:eastAsia="el-GR"/>
        </w:rPr>
        <w:t xml:space="preserve">ανακοινώνει ότι παρελήφθησαν ηλεκτρονικά από τη Διεύθυνση Αγροτικής Οικονομίας &amp; Κτηνιατρικής ΠΕ 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Λακωνίας </w:t>
      </w:r>
      <w:r w:rsidRPr="00D40247">
        <w:rPr>
          <w:rFonts w:ascii="Calibri" w:eastAsia="Times New Roman" w:hAnsi="Calibri" w:cs="Calibri"/>
          <w:sz w:val="24"/>
          <w:szCs w:val="24"/>
          <w:lang w:eastAsia="el-GR"/>
        </w:rPr>
        <w:t>οι κυρωμένες καταστάσεις κατανομής των επιλέξιμων βοσκοτόπων για το έτος 201</w:t>
      </w:r>
      <w:r>
        <w:rPr>
          <w:rFonts w:ascii="Calibri" w:eastAsia="Times New Roman" w:hAnsi="Calibri" w:cs="Calibri"/>
          <w:sz w:val="24"/>
          <w:szCs w:val="24"/>
          <w:lang w:eastAsia="el-GR"/>
        </w:rPr>
        <w:t>7</w:t>
      </w:r>
      <w:r w:rsidRPr="00D40247">
        <w:rPr>
          <w:rFonts w:ascii="Calibri" w:eastAsia="Times New Roman" w:hAnsi="Calibri" w:cs="Calibri"/>
          <w:sz w:val="24"/>
          <w:szCs w:val="24"/>
          <w:lang w:eastAsia="el-GR"/>
        </w:rPr>
        <w:t xml:space="preserve">.  </w:t>
      </w:r>
    </w:p>
    <w:p w:rsidR="00F40169" w:rsidRPr="00D40247" w:rsidRDefault="00F40169" w:rsidP="00F40169">
      <w:pPr>
        <w:framePr w:hSpace="180" w:wrap="around" w:vAnchor="text" w:hAnchor="margin" w:y="14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40247">
        <w:rPr>
          <w:rFonts w:ascii="Calibri" w:eastAsia="Times New Roman" w:hAnsi="Calibri" w:cs="Calibri"/>
          <w:sz w:val="24"/>
          <w:szCs w:val="24"/>
          <w:lang w:eastAsia="el-GR"/>
        </w:rPr>
        <w:t>           Παρακαλούνται οι κτηνοτρόφοι στους οποίους κατανέμονται επιλέξιμες εκτάσεις βοσκήσιμων γαιών, εντός των διοικητικών ορίων του Δήμου Α</w:t>
      </w:r>
      <w:r>
        <w:rPr>
          <w:rFonts w:ascii="Calibri" w:eastAsia="Times New Roman" w:hAnsi="Calibri" w:cs="Calibri"/>
          <w:sz w:val="24"/>
          <w:szCs w:val="24"/>
          <w:lang w:eastAsia="el-GR"/>
        </w:rPr>
        <w:t>νατολικής Μάνης</w:t>
      </w:r>
      <w:r w:rsidRPr="00D40247">
        <w:rPr>
          <w:rFonts w:ascii="Calibri" w:eastAsia="Times New Roman" w:hAnsi="Calibri" w:cs="Calibri"/>
          <w:sz w:val="24"/>
          <w:szCs w:val="24"/>
          <w:lang w:eastAsia="el-GR"/>
        </w:rPr>
        <w:t xml:space="preserve">, να προσέλθουν στο Τμήμα 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Περιβάλλοντος, Καθαριότητας, Ανακύκλωσης και Συντήρησης Πρασίνου και </w:t>
      </w:r>
      <w:r w:rsidRPr="00D40247">
        <w:rPr>
          <w:rFonts w:ascii="Calibri" w:eastAsia="Times New Roman" w:hAnsi="Calibri" w:cs="Calibri"/>
          <w:sz w:val="24"/>
          <w:szCs w:val="24"/>
          <w:lang w:eastAsia="el-GR"/>
        </w:rPr>
        <w:t>Αγροτικής Παραγωγής &amp; Αλιείας του Δ. Α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νατολικής Μάνης </w:t>
      </w:r>
      <w:r w:rsidRPr="00D40247">
        <w:rPr>
          <w:rFonts w:ascii="Calibri" w:eastAsia="Times New Roman" w:hAnsi="Calibri" w:cs="Calibri"/>
          <w:sz w:val="24"/>
          <w:szCs w:val="24"/>
          <w:lang w:eastAsia="el-GR"/>
        </w:rPr>
        <w:t xml:space="preserve">(πληροφορίες </w:t>
      </w:r>
      <w:r>
        <w:rPr>
          <w:rFonts w:ascii="Calibri" w:eastAsia="Times New Roman" w:hAnsi="Calibri" w:cs="Calibri"/>
          <w:sz w:val="24"/>
          <w:szCs w:val="24"/>
          <w:lang w:eastAsia="el-GR"/>
        </w:rPr>
        <w:t>Σαμιώτης Κ</w:t>
      </w:r>
      <w:r w:rsidRPr="00D40247">
        <w:rPr>
          <w:rFonts w:ascii="Calibri" w:eastAsia="Times New Roman" w:hAnsi="Calibri" w:cs="Calibri"/>
          <w:sz w:val="24"/>
          <w:szCs w:val="24"/>
          <w:lang w:eastAsia="el-GR"/>
        </w:rPr>
        <w:t>., 2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733360313 &amp;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el-GR"/>
        </w:rPr>
        <w:t>Πατσουράκος</w:t>
      </w:r>
      <w:proofErr w:type="spellEnd"/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 Β., 27333</w:t>
      </w:r>
      <w:r w:rsidRPr="00D40247">
        <w:rPr>
          <w:rFonts w:ascii="Calibri" w:eastAsia="Times New Roman" w:hAnsi="Calibri" w:cs="Calibri"/>
          <w:sz w:val="24"/>
          <w:szCs w:val="24"/>
          <w:lang w:eastAsia="el-GR"/>
        </w:rPr>
        <w:t>60</w:t>
      </w:r>
      <w:r>
        <w:rPr>
          <w:rFonts w:ascii="Calibri" w:eastAsia="Times New Roman" w:hAnsi="Calibri" w:cs="Calibri"/>
          <w:sz w:val="24"/>
          <w:szCs w:val="24"/>
          <w:lang w:eastAsia="el-GR"/>
        </w:rPr>
        <w:t>307</w:t>
      </w:r>
      <w:r w:rsidRPr="00D40247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el-GR"/>
        </w:rPr>
        <w:t>Δημαρχείο</w:t>
      </w:r>
      <w:r w:rsidRPr="00D40247">
        <w:rPr>
          <w:rFonts w:ascii="Calibri" w:eastAsia="Times New Roman" w:hAnsi="Calibri" w:cs="Calibri"/>
          <w:sz w:val="24"/>
          <w:szCs w:val="24"/>
          <w:lang w:eastAsia="el-GR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lang w:eastAsia="el-GR"/>
        </w:rPr>
        <w:t>Γύθειο</w:t>
      </w:r>
      <w:r w:rsidRPr="00D40247">
        <w:rPr>
          <w:rFonts w:ascii="Calibri" w:eastAsia="Times New Roman" w:hAnsi="Calibri" w:cs="Calibri"/>
          <w:sz w:val="24"/>
          <w:szCs w:val="24"/>
          <w:lang w:eastAsia="el-GR"/>
        </w:rPr>
        <w:t>) προκειμένου να λάβουν   γνώση ενυπόγραφα  των στοιχείων της κατανεμηθείσας έκτασης και να παραλάβουν τα έντυπα κατανομής, που επέχουν θέση συμφωνητικού μίσθωσης.</w:t>
      </w:r>
    </w:p>
    <w:p w:rsidR="00F40169" w:rsidRPr="00D40247" w:rsidRDefault="00F40169" w:rsidP="00F40169">
      <w:pPr>
        <w:framePr w:hSpace="180" w:wrap="around" w:vAnchor="text" w:hAnchor="margin" w:y="14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40247">
        <w:rPr>
          <w:rFonts w:ascii="Calibri" w:eastAsia="Times New Roman" w:hAnsi="Calibri" w:cs="Calibri"/>
          <w:sz w:val="24"/>
          <w:szCs w:val="24"/>
          <w:lang w:eastAsia="el-GR"/>
        </w:rPr>
        <w:t xml:space="preserve">           Στη συνέχεια, οι δικαιούχοι Κτηνοτρόφοι θα πρέπει να καταβάλουν το μίσθωμα δικαιώματος χρήσης βοσκής δημοσίων βοσκήσιμων εκτάσεων που αναγράφεται στα έντυπα κατανομής, στον </w:t>
      </w:r>
      <w:proofErr w:type="spellStart"/>
      <w:r w:rsidRPr="00D40247">
        <w:rPr>
          <w:rFonts w:ascii="Calibri" w:eastAsia="Times New Roman" w:hAnsi="Calibri" w:cs="Calibri"/>
          <w:sz w:val="24"/>
          <w:szCs w:val="24"/>
          <w:lang w:eastAsia="el-GR"/>
        </w:rPr>
        <w:t>υπ’αριθ</w:t>
      </w:r>
      <w:proofErr w:type="spellEnd"/>
      <w:r w:rsidRPr="00D40247">
        <w:rPr>
          <w:rFonts w:ascii="Calibri" w:eastAsia="Times New Roman" w:hAnsi="Calibri" w:cs="Calibri"/>
          <w:sz w:val="24"/>
          <w:szCs w:val="24"/>
          <w:lang w:eastAsia="el-GR"/>
        </w:rPr>
        <w:t xml:space="preserve">. τραπεζικό λογαριασμό της Περιφέρειας 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Πελοποννήσου Περιφερειακή Ενότητα Λακωνίας </w:t>
      </w:r>
      <w:r w:rsidRPr="00D40247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: </w:t>
      </w:r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5511 </w:t>
      </w:r>
      <w:r w:rsidRPr="00D40247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0</w:t>
      </w:r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3</w:t>
      </w:r>
      <w:r w:rsidRPr="00D40247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47</w:t>
      </w:r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5</w:t>
      </w:r>
      <w:r w:rsidRPr="00D40247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9</w:t>
      </w:r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262</w:t>
      </w:r>
      <w:r w:rsidRPr="00D40247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 ΤΡΑΠΕΖΑ </w:t>
      </w:r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Π</w:t>
      </w:r>
      <w:r w:rsidRPr="00D40247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Ε</w:t>
      </w:r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ΙΡΑΙΩ</w:t>
      </w:r>
      <w:r w:rsidRPr="00D40247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Σ.</w:t>
      </w:r>
      <w:r w:rsidRPr="00D40247">
        <w:rPr>
          <w:rFonts w:ascii="Calibri" w:eastAsia="Times New Roman" w:hAnsi="Calibri" w:cs="Calibri"/>
          <w:color w:val="FF0000"/>
          <w:sz w:val="24"/>
          <w:szCs w:val="24"/>
          <w:lang w:eastAsia="el-GR"/>
        </w:rPr>
        <w:t> </w:t>
      </w:r>
    </w:p>
    <w:p w:rsidR="00F40169" w:rsidRPr="00D40247" w:rsidRDefault="00F40169" w:rsidP="00F40169">
      <w:pPr>
        <w:framePr w:hSpace="180" w:wrap="around" w:vAnchor="text" w:hAnchor="margin" w:y="14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40247">
        <w:rPr>
          <w:rFonts w:ascii="Calibri" w:eastAsia="Times New Roman" w:hAnsi="Calibri" w:cs="Calibri"/>
          <w:sz w:val="24"/>
          <w:szCs w:val="24"/>
          <w:lang w:eastAsia="el-GR"/>
        </w:rPr>
        <w:t xml:space="preserve">          Τονίζουμε ιδιαιτέρως ότι, </w:t>
      </w:r>
      <w:r w:rsidRPr="00D40247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η μη τήρηση των υποχρεώσεων εκ μέρους των κτηνοτρόφων και η </w:t>
      </w:r>
      <w:r w:rsidRPr="00D40247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l-GR"/>
        </w:rPr>
        <w:t>μη</w:t>
      </w:r>
      <w:r w:rsidRPr="00D40247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τακτοποίηση της βεβαιωμένης οφειλής του έτους 201</w:t>
      </w:r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7</w:t>
      </w:r>
      <w:r w:rsidRPr="00D40247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,</w:t>
      </w:r>
      <w:r w:rsidRPr="00D40247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l-GR"/>
        </w:rPr>
        <w:t xml:space="preserve"> συνεπάγεται ανάκληση της κατανομής της βοσκήσιμης γαίας</w:t>
      </w:r>
      <w:r w:rsidRPr="00D40247">
        <w:rPr>
          <w:rFonts w:ascii="Calibri" w:eastAsia="Times New Roman" w:hAnsi="Calibri" w:cs="Calibri"/>
          <w:sz w:val="24"/>
          <w:szCs w:val="24"/>
          <w:lang w:eastAsia="el-GR"/>
        </w:rPr>
        <w:t xml:space="preserve"> με απόφαση της Επιτροπής Ελέγχου Χωροταξικής Ορθότητας της κατανομής δικαιωμάτων Χρήσης Βοσκής  για το 2018.</w:t>
      </w:r>
    </w:p>
    <w:p w:rsidR="00F40169" w:rsidRDefault="00F40169" w:rsidP="00F40169">
      <w:pPr>
        <w:framePr w:hSpace="180" w:wrap="around" w:vAnchor="text" w:hAnchor="margin" w:y="148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D40247">
        <w:rPr>
          <w:rFonts w:ascii="Calibri" w:eastAsia="Times New Roman" w:hAnsi="Calibri" w:cs="Calibri"/>
          <w:sz w:val="24"/>
          <w:szCs w:val="24"/>
          <w:lang w:eastAsia="el-GR"/>
        </w:rPr>
        <w:t xml:space="preserve">Στα συνημμένα υπάρχει </w:t>
      </w:r>
      <w:r>
        <w:rPr>
          <w:rFonts w:ascii="Calibri" w:eastAsia="Times New Roman" w:hAnsi="Calibri" w:cs="Calibri"/>
          <w:sz w:val="24"/>
          <w:szCs w:val="24"/>
          <w:lang w:val="en-US" w:eastAsia="el-GR"/>
        </w:rPr>
        <w:t xml:space="preserve">: </w:t>
      </w:r>
    </w:p>
    <w:p w:rsidR="00F40169" w:rsidRPr="0050367F" w:rsidRDefault="00F40169" w:rsidP="00F40169">
      <w:pPr>
        <w:pStyle w:val="a3"/>
        <w:framePr w:hSpace="180" w:wrap="around" w:vAnchor="text" w:hAnchor="margin" w:y="14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50367F">
        <w:rPr>
          <w:rFonts w:ascii="Calibri" w:eastAsia="Times New Roman" w:hAnsi="Calibri" w:cs="Calibri"/>
          <w:sz w:val="24"/>
          <w:szCs w:val="24"/>
          <w:lang w:eastAsia="el-GR"/>
        </w:rPr>
        <w:t xml:space="preserve">Ονομαστική κατάσταση κτηνοτρόφων εντός των ορίων του Δήμου Ανατολικής Μάνης &amp; </w:t>
      </w:r>
    </w:p>
    <w:p w:rsidR="00F40169" w:rsidRPr="0050367F" w:rsidRDefault="00F40169" w:rsidP="00F40169">
      <w:pPr>
        <w:pStyle w:val="a3"/>
        <w:framePr w:hSpace="180" w:wrap="around" w:vAnchor="text" w:hAnchor="margin" w:y="14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>Τ</w:t>
      </w:r>
      <w:r w:rsidRPr="0050367F">
        <w:rPr>
          <w:rFonts w:ascii="Calibri" w:eastAsia="Times New Roman" w:hAnsi="Calibri" w:cs="Calibri"/>
          <w:sz w:val="24"/>
          <w:szCs w:val="24"/>
          <w:lang w:eastAsia="el-GR"/>
        </w:rPr>
        <w:t>ο έγγραφο της Περιφερειακής Ενότητας Λακωνίας με θέμα: «Λογαριασμός κατάθεσης εισφορών χρήσης βοσκοτόπων».</w:t>
      </w:r>
    </w:p>
    <w:p w:rsidR="00F40169" w:rsidRPr="0050367F" w:rsidRDefault="00F40169" w:rsidP="00F40169">
      <w:pPr>
        <w:pStyle w:val="Web"/>
        <w:framePr w:hSpace="180" w:wrap="around" w:vAnchor="text" w:hAnchor="margin" w:y="148"/>
        <w:rPr>
          <w:rFonts w:asciiTheme="minorHAnsi" w:hAnsiTheme="minorHAnsi"/>
        </w:rPr>
      </w:pPr>
      <w:bookmarkStart w:id="0" w:name="_GoBack"/>
      <w:bookmarkEnd w:id="0"/>
    </w:p>
    <w:p w:rsidR="00F40169" w:rsidRPr="0050367F" w:rsidRDefault="00F40169" w:rsidP="00F40169">
      <w:pPr>
        <w:pStyle w:val="Web"/>
        <w:framePr w:hSpace="180" w:wrap="around" w:vAnchor="text" w:hAnchor="margin" w:y="148"/>
        <w:rPr>
          <w:rFonts w:asciiTheme="minorHAnsi" w:hAnsiTheme="minorHAnsi"/>
        </w:rPr>
      </w:pPr>
      <w:r w:rsidRPr="0050367F">
        <w:rPr>
          <w:rFonts w:asciiTheme="minorHAnsi" w:hAnsiTheme="minorHAnsi"/>
        </w:rPr>
        <w:tab/>
      </w:r>
      <w:r w:rsidRPr="0050367F">
        <w:rPr>
          <w:rFonts w:asciiTheme="minorHAnsi" w:hAnsiTheme="minorHAnsi"/>
        </w:rPr>
        <w:tab/>
      </w:r>
      <w:r w:rsidRPr="0050367F">
        <w:rPr>
          <w:rFonts w:asciiTheme="minorHAnsi" w:hAnsiTheme="minorHAnsi"/>
        </w:rPr>
        <w:tab/>
      </w:r>
      <w:r w:rsidRPr="0050367F">
        <w:rPr>
          <w:rFonts w:asciiTheme="minorHAnsi" w:hAnsiTheme="minorHAnsi"/>
        </w:rPr>
        <w:tab/>
      </w:r>
      <w:r w:rsidRPr="0050367F">
        <w:rPr>
          <w:rFonts w:asciiTheme="minorHAnsi" w:hAnsiTheme="minorHAnsi"/>
        </w:rPr>
        <w:tab/>
      </w:r>
      <w:r w:rsidRPr="0050367F">
        <w:rPr>
          <w:rFonts w:asciiTheme="minorHAnsi" w:hAnsiTheme="minorHAnsi"/>
        </w:rPr>
        <w:tab/>
      </w:r>
      <w:r w:rsidRPr="0050367F">
        <w:rPr>
          <w:rFonts w:asciiTheme="minorHAnsi" w:hAnsiTheme="minorHAnsi"/>
        </w:rPr>
        <w:tab/>
        <w:t>Ο Αρμόδιος Αντιδήμαρχος</w:t>
      </w:r>
    </w:p>
    <w:p w:rsidR="00F40169" w:rsidRPr="00D40247" w:rsidRDefault="00F40169" w:rsidP="00F40169">
      <w:pPr>
        <w:framePr w:hSpace="180" w:wrap="around" w:vAnchor="text" w:hAnchor="margin" w:y="14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0367F">
        <w:rPr>
          <w:rFonts w:eastAsia="Times New Roman" w:cs="Times New Roman"/>
          <w:sz w:val="24"/>
          <w:szCs w:val="24"/>
          <w:lang w:eastAsia="el-GR"/>
        </w:rPr>
        <w:tab/>
      </w:r>
      <w:r w:rsidRPr="0050367F">
        <w:rPr>
          <w:rFonts w:eastAsia="Times New Roman" w:cs="Times New Roman"/>
          <w:sz w:val="24"/>
          <w:szCs w:val="24"/>
          <w:lang w:eastAsia="el-GR"/>
        </w:rPr>
        <w:tab/>
      </w:r>
      <w:r w:rsidRPr="0050367F">
        <w:rPr>
          <w:rFonts w:eastAsia="Times New Roman" w:cs="Times New Roman"/>
          <w:sz w:val="24"/>
          <w:szCs w:val="24"/>
          <w:lang w:eastAsia="el-GR"/>
        </w:rPr>
        <w:tab/>
      </w:r>
      <w:r w:rsidRPr="0050367F">
        <w:rPr>
          <w:rFonts w:eastAsia="Times New Roman" w:cs="Times New Roman"/>
          <w:sz w:val="24"/>
          <w:szCs w:val="24"/>
          <w:lang w:eastAsia="el-GR"/>
        </w:rPr>
        <w:tab/>
      </w:r>
      <w:r w:rsidRPr="0050367F">
        <w:rPr>
          <w:rFonts w:eastAsia="Times New Roman" w:cs="Times New Roman"/>
          <w:sz w:val="24"/>
          <w:szCs w:val="24"/>
          <w:lang w:eastAsia="el-GR"/>
        </w:rPr>
        <w:tab/>
      </w:r>
      <w:r w:rsidRPr="0050367F">
        <w:rPr>
          <w:rFonts w:eastAsia="Times New Roman" w:cs="Times New Roman"/>
          <w:sz w:val="24"/>
          <w:szCs w:val="24"/>
          <w:lang w:eastAsia="el-GR"/>
        </w:rPr>
        <w:tab/>
      </w:r>
      <w:r w:rsidRPr="0050367F">
        <w:rPr>
          <w:rFonts w:eastAsia="Times New Roman" w:cs="Times New Roman"/>
          <w:sz w:val="24"/>
          <w:szCs w:val="24"/>
          <w:lang w:eastAsia="el-GR"/>
        </w:rPr>
        <w:tab/>
        <w:t>Π. ΤΣΙΡΙΓΩΤΗΣ</w:t>
      </w:r>
    </w:p>
    <w:p w:rsidR="00F40169" w:rsidRDefault="00F40169" w:rsidP="00F40169"/>
    <w:p w:rsidR="005828EA" w:rsidRDefault="005828EA"/>
    <w:sectPr w:rsidR="005828EA" w:rsidSect="00361EFE">
      <w:pgSz w:w="11906" w:h="16838"/>
      <w:pgMar w:top="1135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552CD"/>
    <w:multiLevelType w:val="hybridMultilevel"/>
    <w:tmpl w:val="107839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69"/>
    <w:rsid w:val="005828EA"/>
    <w:rsid w:val="00701DA0"/>
    <w:rsid w:val="00A11FB9"/>
    <w:rsid w:val="00F40169"/>
    <w:rsid w:val="00FF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4016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4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F40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4016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4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F40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2017-12-13T10:20:00Z</cp:lastPrinted>
  <dcterms:created xsi:type="dcterms:W3CDTF">2017-12-12T10:48:00Z</dcterms:created>
  <dcterms:modified xsi:type="dcterms:W3CDTF">2017-12-13T10:21:00Z</dcterms:modified>
</cp:coreProperties>
</file>