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87" w:rsidRPr="00CF754B" w:rsidRDefault="00384A87" w:rsidP="00384A87">
      <w:pPr>
        <w:ind w:firstLine="360"/>
        <w:rPr>
          <w:rFonts w:eastAsia="Arial Unicode MS"/>
        </w:rPr>
      </w:pPr>
      <w:r>
        <w:rPr>
          <w:rFonts w:eastAsia="Arial Unicode MS"/>
          <w:lang w:val="el-GR"/>
        </w:rPr>
        <w:t xml:space="preserve">          </w:t>
      </w:r>
      <w:r>
        <w:rPr>
          <w:rFonts w:eastAsia="Arial Unicode MS"/>
          <w:noProof/>
          <w:lang w:val="el-GR" w:eastAsia="el-GR"/>
        </w:rPr>
        <w:drawing>
          <wp:inline distT="0" distB="0" distL="0" distR="0">
            <wp:extent cx="333375" cy="3333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bl>
      <w:tblPr>
        <w:tblW w:w="8568" w:type="dxa"/>
        <w:tblLook w:val="01E0"/>
      </w:tblPr>
      <w:tblGrid>
        <w:gridCol w:w="4428"/>
        <w:gridCol w:w="4140"/>
      </w:tblGrid>
      <w:tr w:rsidR="00384A87" w:rsidRPr="006A1C10" w:rsidTr="00057923">
        <w:trPr>
          <w:trHeight w:val="732"/>
        </w:trPr>
        <w:tc>
          <w:tcPr>
            <w:tcW w:w="4428" w:type="dxa"/>
          </w:tcPr>
          <w:p w:rsidR="00384A87" w:rsidRPr="00EC076E" w:rsidRDefault="00384A87" w:rsidP="00057923">
            <w:pPr>
              <w:rPr>
                <w:rFonts w:ascii="Verdana" w:eastAsia="Arial Unicode MS" w:hAnsi="Verdana"/>
                <w:sz w:val="20"/>
                <w:szCs w:val="20"/>
                <w:lang w:val="el-GR"/>
              </w:rPr>
            </w:pPr>
            <w:r w:rsidRPr="00EC076E">
              <w:rPr>
                <w:rFonts w:ascii="Verdana" w:eastAsia="Arial Unicode MS" w:hAnsi="Verdana"/>
                <w:b/>
                <w:bCs/>
                <w:sz w:val="20"/>
                <w:szCs w:val="20"/>
                <w:lang w:val="el-GR"/>
              </w:rPr>
              <w:t xml:space="preserve">ΕΛΛΗΝΙΚΗ ΔΗΜΟΚΡΑΤΙΑ </w:t>
            </w:r>
          </w:p>
          <w:p w:rsidR="00384A87" w:rsidRPr="00D23908" w:rsidRDefault="00384A87" w:rsidP="00057923">
            <w:pPr>
              <w:tabs>
                <w:tab w:val="left" w:pos="5040"/>
              </w:tabs>
              <w:rPr>
                <w:rFonts w:ascii="Verdana" w:eastAsia="Arial Unicode MS" w:hAnsi="Verdana"/>
                <w:sz w:val="20"/>
                <w:szCs w:val="20"/>
                <w:lang w:val="el-GR"/>
              </w:rPr>
            </w:pPr>
            <w:r w:rsidRPr="00EC076E">
              <w:rPr>
                <w:rFonts w:ascii="Verdana" w:eastAsia="Arial Unicode MS" w:hAnsi="Verdana"/>
                <w:b/>
                <w:bCs/>
                <w:sz w:val="20"/>
                <w:szCs w:val="20"/>
                <w:lang w:val="el-GR"/>
              </w:rPr>
              <w:t>ΔΗΜΟΣ   ΑΝΑΤΟΛΙΚΗΣ ΜΑΝΗΣ</w:t>
            </w:r>
          </w:p>
        </w:tc>
        <w:tc>
          <w:tcPr>
            <w:tcW w:w="4140" w:type="dxa"/>
          </w:tcPr>
          <w:p w:rsidR="00384A87" w:rsidRPr="00EC076E" w:rsidRDefault="00384A87" w:rsidP="00057923">
            <w:pPr>
              <w:tabs>
                <w:tab w:val="left" w:pos="4860"/>
              </w:tabs>
              <w:ind w:left="599" w:hanging="599"/>
              <w:rPr>
                <w:rFonts w:ascii="Verdana" w:eastAsia="Arial Unicode MS" w:hAnsi="Verdana"/>
                <w:sz w:val="20"/>
                <w:szCs w:val="20"/>
                <w:lang w:val="el-GR"/>
              </w:rPr>
            </w:pPr>
          </w:p>
          <w:p w:rsidR="00384A87" w:rsidRPr="00EC076E" w:rsidRDefault="00384A87" w:rsidP="00057923">
            <w:pPr>
              <w:tabs>
                <w:tab w:val="left" w:pos="4860"/>
              </w:tabs>
              <w:ind w:left="612" w:hanging="612"/>
              <w:rPr>
                <w:rFonts w:ascii="Verdana" w:eastAsia="Arial Unicode MS" w:hAnsi="Verdana"/>
                <w:sz w:val="20"/>
                <w:szCs w:val="20"/>
                <w:lang w:val="el-GR"/>
              </w:rPr>
            </w:pPr>
          </w:p>
        </w:tc>
      </w:tr>
    </w:tbl>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Συνεδρίαση της </w:t>
      </w:r>
      <w:r w:rsidR="00921CEA">
        <w:rPr>
          <w:rFonts w:ascii="Verdana" w:eastAsia="Arial Unicode MS" w:hAnsi="Verdana"/>
          <w:sz w:val="20"/>
          <w:szCs w:val="20"/>
          <w:lang w:val="el-GR"/>
        </w:rPr>
        <w:t xml:space="preserve">  21-10</w:t>
      </w:r>
      <w:r w:rsidR="00A701C5">
        <w:rPr>
          <w:rFonts w:ascii="Verdana" w:eastAsia="Arial Unicode MS" w:hAnsi="Verdana"/>
          <w:sz w:val="20"/>
          <w:szCs w:val="20"/>
          <w:lang w:val="el-GR"/>
        </w:rPr>
        <w:t>-2013  ημέρα  Δευτέρα</w:t>
      </w:r>
      <w:r>
        <w:rPr>
          <w:rFonts w:ascii="Verdana" w:eastAsia="Arial Unicode MS" w:hAnsi="Verdana"/>
          <w:sz w:val="20"/>
          <w:szCs w:val="20"/>
          <w:lang w:val="el-GR"/>
        </w:rPr>
        <w:t xml:space="preserve"> </w:t>
      </w:r>
      <w:r w:rsidRPr="00F82244">
        <w:rPr>
          <w:rFonts w:ascii="Verdana" w:eastAsia="Arial Unicode MS" w:hAnsi="Verdana"/>
          <w:sz w:val="20"/>
          <w:szCs w:val="20"/>
          <w:lang w:val="el-GR"/>
        </w:rPr>
        <w:t xml:space="preserve">  και  ώρα </w:t>
      </w:r>
      <w:r w:rsidR="00921CEA">
        <w:rPr>
          <w:rFonts w:ascii="Verdana" w:eastAsia="Arial Unicode MS" w:hAnsi="Verdana"/>
          <w:sz w:val="20"/>
          <w:szCs w:val="20"/>
          <w:lang w:val="el-GR"/>
        </w:rPr>
        <w:t xml:space="preserve"> 19:0</w:t>
      </w:r>
      <w:r w:rsidRPr="00F82244">
        <w:rPr>
          <w:rFonts w:ascii="Verdana" w:eastAsia="Arial Unicode MS" w:hAnsi="Verdana"/>
          <w:sz w:val="20"/>
          <w:szCs w:val="20"/>
          <w:lang w:val="el-GR"/>
        </w:rPr>
        <w:t>0</w:t>
      </w: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Πρόσκληση </w:t>
      </w:r>
      <w:r w:rsidR="00921CEA">
        <w:rPr>
          <w:rFonts w:ascii="Verdana" w:eastAsia="Arial Unicode MS" w:hAnsi="Verdana"/>
          <w:sz w:val="20"/>
          <w:szCs w:val="20"/>
          <w:lang w:val="el-GR"/>
        </w:rPr>
        <w:t xml:space="preserve">     20364/17-10</w:t>
      </w:r>
      <w:r w:rsidR="0065036E">
        <w:rPr>
          <w:rFonts w:ascii="Verdana" w:eastAsia="Arial Unicode MS" w:hAnsi="Verdana"/>
          <w:sz w:val="20"/>
          <w:szCs w:val="20"/>
          <w:lang w:val="el-GR"/>
        </w:rPr>
        <w:t>-</w:t>
      </w:r>
      <w:r>
        <w:rPr>
          <w:rFonts w:ascii="Verdana" w:eastAsia="Arial Unicode MS" w:hAnsi="Verdana"/>
          <w:sz w:val="20"/>
          <w:szCs w:val="20"/>
          <w:lang w:val="el-GR"/>
        </w:rPr>
        <w:t>2013</w:t>
      </w:r>
    </w:p>
    <w:p w:rsidR="00384A87" w:rsidRPr="00F82244" w:rsidRDefault="00A009DC" w:rsidP="00384A87">
      <w:pPr>
        <w:jc w:val="both"/>
        <w:rPr>
          <w:rFonts w:ascii="Verdana" w:eastAsia="Arial Unicode MS" w:hAnsi="Verdana"/>
          <w:sz w:val="20"/>
          <w:szCs w:val="20"/>
          <w:lang w:val="el-GR"/>
        </w:rPr>
      </w:pPr>
      <w:r>
        <w:rPr>
          <w:rFonts w:ascii="Verdana" w:eastAsia="Arial Unicode MS" w:hAnsi="Verdana"/>
          <w:sz w:val="20"/>
          <w:szCs w:val="20"/>
          <w:lang w:val="el-GR"/>
        </w:rPr>
        <w:t xml:space="preserve">Παρόντες Δ.Σ.:     </w:t>
      </w:r>
      <w:r w:rsidR="00921CEA">
        <w:rPr>
          <w:rFonts w:ascii="Verdana" w:eastAsia="Arial Unicode MS" w:hAnsi="Verdana"/>
          <w:sz w:val="20"/>
          <w:szCs w:val="20"/>
          <w:lang w:val="el-GR"/>
        </w:rPr>
        <w:t xml:space="preserve">  16                  Απόντες: 11</w:t>
      </w:r>
    </w:p>
    <w:p w:rsidR="00F25422" w:rsidRDefault="00921CEA" w:rsidP="00384A87">
      <w:pPr>
        <w:jc w:val="both"/>
        <w:rPr>
          <w:rFonts w:ascii="Verdana" w:eastAsia="Arial Unicode MS" w:hAnsi="Verdana"/>
          <w:sz w:val="20"/>
          <w:szCs w:val="20"/>
          <w:lang w:val="el-GR"/>
        </w:rPr>
      </w:pPr>
      <w:r>
        <w:rPr>
          <w:rFonts w:ascii="Verdana" w:eastAsia="Arial Unicode MS" w:hAnsi="Verdana"/>
          <w:sz w:val="20"/>
          <w:szCs w:val="20"/>
          <w:lang w:val="el-GR"/>
        </w:rPr>
        <w:t xml:space="preserve">Παρών </w:t>
      </w:r>
      <w:r w:rsidR="00384A87">
        <w:rPr>
          <w:rFonts w:ascii="Verdana" w:eastAsia="Arial Unicode MS" w:hAnsi="Verdana"/>
          <w:sz w:val="20"/>
          <w:szCs w:val="20"/>
          <w:lang w:val="el-GR"/>
        </w:rPr>
        <w:t xml:space="preserve"> ο </w:t>
      </w:r>
      <w:r w:rsidR="00F25422">
        <w:rPr>
          <w:rFonts w:ascii="Verdana" w:eastAsia="Arial Unicode MS" w:hAnsi="Verdana"/>
          <w:sz w:val="20"/>
          <w:szCs w:val="20"/>
          <w:lang w:val="el-GR"/>
        </w:rPr>
        <w:t>Δήμαρχος Ανατ. Μάνης</w:t>
      </w:r>
    </w:p>
    <w:p w:rsidR="00384A87" w:rsidRDefault="00D8409E" w:rsidP="00384A87">
      <w:pPr>
        <w:jc w:val="both"/>
        <w:rPr>
          <w:rFonts w:ascii="Verdana" w:eastAsia="Arial Unicode MS" w:hAnsi="Verdana"/>
          <w:sz w:val="20"/>
          <w:szCs w:val="20"/>
          <w:lang w:val="el-GR"/>
        </w:rPr>
      </w:pPr>
      <w:r>
        <w:rPr>
          <w:rFonts w:ascii="Verdana" w:eastAsia="Arial Unicode MS" w:hAnsi="Verdana"/>
          <w:sz w:val="20"/>
          <w:szCs w:val="20"/>
          <w:lang w:val="el-GR"/>
        </w:rPr>
        <w:t>Απ</w:t>
      </w:r>
      <w:r w:rsidR="00C402E7">
        <w:rPr>
          <w:rFonts w:ascii="Verdana" w:eastAsia="Arial Unicode MS" w:hAnsi="Verdana"/>
          <w:sz w:val="20"/>
          <w:szCs w:val="20"/>
          <w:lang w:val="el-GR"/>
        </w:rPr>
        <w:t>ών</w:t>
      </w:r>
      <w:r w:rsidR="000949FF">
        <w:rPr>
          <w:rFonts w:ascii="Verdana" w:eastAsia="Arial Unicode MS" w:hAnsi="Verdana"/>
          <w:sz w:val="20"/>
          <w:szCs w:val="20"/>
          <w:lang w:val="el-GR"/>
        </w:rPr>
        <w:t xml:space="preserve"> </w:t>
      </w:r>
      <w:r w:rsidR="00F25422">
        <w:rPr>
          <w:rFonts w:ascii="Verdana" w:eastAsia="Arial Unicode MS" w:hAnsi="Verdana"/>
          <w:sz w:val="20"/>
          <w:szCs w:val="20"/>
          <w:lang w:val="el-GR"/>
        </w:rPr>
        <w:t xml:space="preserve"> ο </w:t>
      </w:r>
      <w:r w:rsidR="00384A87">
        <w:rPr>
          <w:rFonts w:ascii="Verdana" w:eastAsia="Arial Unicode MS" w:hAnsi="Verdana"/>
          <w:sz w:val="20"/>
          <w:szCs w:val="20"/>
          <w:lang w:val="el-GR"/>
        </w:rPr>
        <w:t>Πρόεδρος Δημοτικής Κοινότητας Γυθείου</w:t>
      </w:r>
    </w:p>
    <w:p w:rsidR="00384A87" w:rsidRPr="00F82244"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w:t>
      </w:r>
      <w:r w:rsidR="000949FF">
        <w:rPr>
          <w:rFonts w:ascii="Verdana" w:eastAsia="Arial Unicode MS" w:hAnsi="Verdana"/>
          <w:sz w:val="20"/>
          <w:szCs w:val="20"/>
          <w:lang w:val="el-GR"/>
        </w:rPr>
        <w:t xml:space="preserve">  Πρόεδροι Τοπ</w:t>
      </w:r>
      <w:r w:rsidR="0061731C">
        <w:rPr>
          <w:rFonts w:ascii="Verdana" w:eastAsia="Arial Unicode MS" w:hAnsi="Verdana"/>
          <w:sz w:val="20"/>
          <w:szCs w:val="20"/>
          <w:lang w:val="el-GR"/>
        </w:rPr>
        <w:t>ικών Κοινοτήτων  3</w:t>
      </w:r>
      <w:r w:rsidR="004974A6">
        <w:rPr>
          <w:rFonts w:ascii="Verdana" w:eastAsia="Arial Unicode MS" w:hAnsi="Verdana"/>
          <w:sz w:val="20"/>
          <w:szCs w:val="20"/>
          <w:lang w:val="el-GR"/>
        </w:rPr>
        <w:t xml:space="preserve">    Απόντες  </w:t>
      </w:r>
      <w:r w:rsidR="0061731C">
        <w:rPr>
          <w:rFonts w:ascii="Verdana" w:eastAsia="Arial Unicode MS" w:hAnsi="Verdana"/>
          <w:sz w:val="20"/>
          <w:szCs w:val="20"/>
          <w:lang w:val="el-GR"/>
        </w:rPr>
        <w:t>12</w:t>
      </w:r>
    </w:p>
    <w:p w:rsidR="00384A87"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  Ε</w:t>
      </w:r>
      <w:r w:rsidR="00921CEA">
        <w:rPr>
          <w:rFonts w:ascii="Verdana" w:eastAsia="Arial Unicode MS" w:hAnsi="Verdana"/>
          <w:sz w:val="20"/>
          <w:szCs w:val="20"/>
          <w:lang w:val="el-GR"/>
        </w:rPr>
        <w:t>κπρόσωποι Τοπικών Κοινοτήτων  13     Απόντες    23</w:t>
      </w:r>
    </w:p>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ind w:left="360"/>
        <w:jc w:val="center"/>
        <w:rPr>
          <w:rFonts w:ascii="Verdana" w:eastAsia="Arial Unicode MS" w:hAnsi="Verdana"/>
          <w:b/>
          <w:sz w:val="20"/>
          <w:szCs w:val="20"/>
          <w:u w:val="single"/>
          <w:lang w:val="el-GR"/>
        </w:rPr>
      </w:pPr>
      <w:r w:rsidRPr="00F82244">
        <w:rPr>
          <w:rFonts w:ascii="Verdana" w:eastAsia="Arial Unicode MS" w:hAnsi="Verdana"/>
          <w:b/>
          <w:sz w:val="20"/>
          <w:szCs w:val="20"/>
          <w:u w:val="single"/>
          <w:lang w:val="el-GR"/>
        </w:rPr>
        <w:t>ΠΙΝΑΚΑΣ</w:t>
      </w:r>
    </w:p>
    <w:p w:rsidR="00384A87" w:rsidRPr="00F82244" w:rsidRDefault="00384A87" w:rsidP="00384A87">
      <w:pPr>
        <w:ind w:left="360"/>
        <w:jc w:val="center"/>
        <w:rPr>
          <w:rFonts w:ascii="Verdana" w:eastAsia="Arial Unicode MS" w:hAnsi="Verdana"/>
          <w:b/>
          <w:sz w:val="20"/>
          <w:szCs w:val="20"/>
          <w:u w:val="single"/>
          <w:lang w:val="el-GR"/>
        </w:rPr>
      </w:pPr>
    </w:p>
    <w:p w:rsidR="00384A87" w:rsidRPr="00F82244" w:rsidRDefault="00384A87" w:rsidP="00384A87">
      <w:pPr>
        <w:ind w:left="360"/>
        <w:jc w:val="center"/>
        <w:rPr>
          <w:rFonts w:ascii="Verdana" w:eastAsia="Arial Unicode MS" w:hAnsi="Verdana"/>
          <w:sz w:val="20"/>
          <w:szCs w:val="20"/>
          <w:lang w:val="el-GR"/>
        </w:rPr>
      </w:pPr>
      <w:r w:rsidRPr="00F82244">
        <w:rPr>
          <w:rFonts w:ascii="Verdana" w:eastAsia="Arial Unicode MS" w:hAnsi="Verdana"/>
          <w:sz w:val="20"/>
          <w:szCs w:val="20"/>
          <w:lang w:val="el-GR"/>
        </w:rPr>
        <w:t xml:space="preserve">Των θεμάτων ημερήσιας διάταξης της  </w:t>
      </w:r>
      <w:r w:rsidR="00046A37">
        <w:rPr>
          <w:rFonts w:ascii="Verdana" w:eastAsia="Arial Unicode MS" w:hAnsi="Verdana"/>
          <w:sz w:val="20"/>
          <w:szCs w:val="20"/>
          <w:lang w:val="el-GR"/>
        </w:rPr>
        <w:t>2</w:t>
      </w:r>
      <w:r w:rsidR="00921CEA">
        <w:rPr>
          <w:rFonts w:ascii="Verdana" w:eastAsia="Arial Unicode MS" w:hAnsi="Verdana"/>
          <w:sz w:val="20"/>
          <w:szCs w:val="20"/>
          <w:lang w:val="el-GR"/>
        </w:rPr>
        <w:t>1</w:t>
      </w:r>
      <w:r w:rsidRPr="00F82244">
        <w:rPr>
          <w:rFonts w:ascii="Verdana" w:eastAsia="Arial Unicode MS" w:hAnsi="Verdana"/>
          <w:sz w:val="20"/>
          <w:szCs w:val="20"/>
          <w:vertAlign w:val="superscript"/>
          <w:lang w:val="el-GR"/>
        </w:rPr>
        <w:t>ης</w:t>
      </w:r>
      <w:r w:rsidRPr="00F82244">
        <w:rPr>
          <w:rFonts w:ascii="Verdana" w:eastAsia="Arial Unicode MS" w:hAnsi="Verdana"/>
          <w:sz w:val="20"/>
          <w:szCs w:val="20"/>
          <w:lang w:val="el-GR"/>
        </w:rPr>
        <w:t xml:space="preserve"> Συνεδρίασης του Δ.Σ.  Ανατολικής Μάνης </w:t>
      </w:r>
    </w:p>
    <w:p w:rsidR="00384A87" w:rsidRPr="00F82244" w:rsidRDefault="00384A87" w:rsidP="00384A87">
      <w:pPr>
        <w:ind w:left="360"/>
        <w:jc w:val="center"/>
        <w:rPr>
          <w:rFonts w:ascii="Verdana" w:eastAsia="Arial Unicode MS" w:hAnsi="Verdana"/>
          <w:sz w:val="20"/>
          <w:szCs w:val="20"/>
          <w:lang w:val="el-GR"/>
        </w:rPr>
      </w:pPr>
      <w:r w:rsidRPr="00F82244">
        <w:rPr>
          <w:rFonts w:ascii="Verdana" w:eastAsia="Arial Unicode MS" w:hAnsi="Verdana"/>
          <w:sz w:val="20"/>
          <w:szCs w:val="20"/>
          <w:lang w:val="el-GR"/>
        </w:rPr>
        <w:t>και των αποφάσεων που ελήφθησαν.</w:t>
      </w:r>
    </w:p>
    <w:p w:rsidR="00384A87" w:rsidRPr="00F82244" w:rsidRDefault="00384A87" w:rsidP="00384A87">
      <w:pPr>
        <w:ind w:left="360"/>
        <w:jc w:val="center"/>
        <w:rPr>
          <w:rFonts w:ascii="Verdana" w:eastAsia="Arial Unicode MS" w:hAnsi="Verdana"/>
          <w:sz w:val="20"/>
          <w:szCs w:val="20"/>
          <w:lang w:val="el-GR"/>
        </w:rPr>
      </w:pP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63"/>
        <w:gridCol w:w="5812"/>
      </w:tblGrid>
      <w:tr w:rsidR="00384A87" w:rsidRPr="006A1C10" w:rsidTr="007D74FD">
        <w:trPr>
          <w:trHeight w:val="1704"/>
        </w:trPr>
        <w:tc>
          <w:tcPr>
            <w:tcW w:w="648" w:type="dxa"/>
          </w:tcPr>
          <w:p w:rsidR="005B2AE5" w:rsidRDefault="00384A87" w:rsidP="00057923">
            <w:pPr>
              <w:jc w:val="center"/>
              <w:rPr>
                <w:rFonts w:ascii="Verdana" w:eastAsia="Arial Unicode MS" w:hAnsi="Verdana"/>
                <w:sz w:val="20"/>
                <w:szCs w:val="20"/>
                <w:lang w:val="el-GR"/>
              </w:rPr>
            </w:pPr>
            <w:r w:rsidRPr="00EC076E">
              <w:rPr>
                <w:rFonts w:ascii="Verdana" w:eastAsia="Arial Unicode MS" w:hAnsi="Verdana"/>
                <w:sz w:val="20"/>
                <w:szCs w:val="20"/>
                <w:lang w:val="el-GR"/>
              </w:rPr>
              <w:t>α/α</w:t>
            </w:r>
          </w:p>
          <w:p w:rsidR="000A5BF3" w:rsidRDefault="000A5BF3" w:rsidP="005B2AE5">
            <w:pPr>
              <w:rPr>
                <w:rFonts w:ascii="Verdana" w:eastAsia="Arial Unicode MS" w:hAnsi="Verdana"/>
                <w:sz w:val="20"/>
                <w:szCs w:val="20"/>
                <w:lang w:val="el-GR"/>
              </w:rPr>
            </w:pPr>
          </w:p>
          <w:p w:rsidR="005B2AE5" w:rsidRDefault="000A5BF3" w:rsidP="005B2AE5">
            <w:pPr>
              <w:rPr>
                <w:rFonts w:ascii="Verdana" w:eastAsia="Arial Unicode MS" w:hAnsi="Verdana"/>
                <w:sz w:val="20"/>
                <w:szCs w:val="20"/>
                <w:lang w:val="el-GR"/>
              </w:rPr>
            </w:pPr>
            <w:r>
              <w:rPr>
                <w:rFonts w:ascii="Verdana" w:eastAsia="Arial Unicode MS" w:hAnsi="Verdana"/>
                <w:sz w:val="20"/>
                <w:szCs w:val="20"/>
                <w:lang w:val="el-GR"/>
              </w:rPr>
              <w:t xml:space="preserve">  </w:t>
            </w:r>
            <w:r w:rsidR="005B2AE5">
              <w:rPr>
                <w:rFonts w:ascii="Verdana" w:eastAsia="Arial Unicode MS" w:hAnsi="Verdana"/>
                <w:sz w:val="20"/>
                <w:szCs w:val="20"/>
                <w:lang w:val="el-GR"/>
              </w:rPr>
              <w:t>1</w:t>
            </w:r>
          </w:p>
          <w:p w:rsidR="003C2A53" w:rsidRPr="005B2AE5" w:rsidRDefault="003C2A53" w:rsidP="005B2AE5">
            <w:pPr>
              <w:rPr>
                <w:rFonts w:ascii="Verdana" w:eastAsia="Arial Unicode MS" w:hAnsi="Verdana"/>
                <w:sz w:val="20"/>
                <w:szCs w:val="20"/>
                <w:lang w:val="el-GR"/>
              </w:rPr>
            </w:pPr>
          </w:p>
        </w:tc>
        <w:tc>
          <w:tcPr>
            <w:tcW w:w="4363" w:type="dxa"/>
          </w:tcPr>
          <w:p w:rsidR="005B2AE5" w:rsidRPr="007B777E" w:rsidRDefault="007B777E" w:rsidP="00057923">
            <w:pPr>
              <w:jc w:val="center"/>
              <w:rPr>
                <w:rFonts w:ascii="Verdana" w:eastAsia="Arial Unicode MS" w:hAnsi="Verdana"/>
                <w:b/>
                <w:sz w:val="20"/>
                <w:szCs w:val="20"/>
                <w:u w:val="single"/>
                <w:lang w:val="el-GR"/>
              </w:rPr>
            </w:pPr>
            <w:r>
              <w:rPr>
                <w:rFonts w:ascii="Verdana" w:eastAsia="Arial Unicode MS" w:hAnsi="Verdana"/>
                <w:b/>
                <w:sz w:val="20"/>
                <w:szCs w:val="20"/>
                <w:u w:val="single"/>
                <w:lang w:val="el-GR"/>
              </w:rPr>
              <w:t>ΘΕΜΑ</w:t>
            </w:r>
          </w:p>
          <w:p w:rsidR="00DB6EA5" w:rsidRPr="00DB6EA5" w:rsidRDefault="00DB6EA5" w:rsidP="00DB6EA5">
            <w:pPr>
              <w:jc w:val="both"/>
              <w:rPr>
                <w:rFonts w:ascii="Verdana" w:hAnsi="Verdana"/>
                <w:b/>
                <w:sz w:val="20"/>
                <w:szCs w:val="20"/>
                <w:lang w:val="el-GR"/>
              </w:rPr>
            </w:pPr>
            <w:r w:rsidRPr="00DB6EA5">
              <w:rPr>
                <w:rFonts w:ascii="Verdana" w:hAnsi="Verdana"/>
                <w:b/>
                <w:sz w:val="20"/>
                <w:szCs w:val="20"/>
                <w:lang w:val="el-GR"/>
              </w:rPr>
              <w:t>Περί καθορισμού υποχρεωτικών δρομολογίων στις υπεραστικές γραμμές που εξυπηρετούνται με τα λεωφορεία του ΚΤΕΛ Ν. Λακωνίας Α.Ε.</w:t>
            </w:r>
          </w:p>
          <w:p w:rsidR="007D74FD" w:rsidRPr="007D74FD" w:rsidRDefault="007D74FD" w:rsidP="007D74FD">
            <w:pPr>
              <w:jc w:val="both"/>
              <w:rPr>
                <w:rFonts w:ascii="Verdana" w:eastAsia="Arial Unicode MS" w:hAnsi="Verdana"/>
                <w:b/>
                <w:sz w:val="20"/>
                <w:szCs w:val="20"/>
                <w:lang w:val="el-GR"/>
              </w:rPr>
            </w:pPr>
          </w:p>
          <w:p w:rsidR="00384A87" w:rsidRDefault="005B2AE5" w:rsidP="005B2AE5">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DB6EA5">
              <w:rPr>
                <w:rFonts w:ascii="Verdana" w:eastAsia="Arial Unicode MS" w:hAnsi="Verdana"/>
                <w:b/>
                <w:sz w:val="20"/>
                <w:szCs w:val="20"/>
                <w:lang w:val="el-GR"/>
              </w:rPr>
              <w:t xml:space="preserve"> </w:t>
            </w:r>
            <w:r w:rsidR="009435CC">
              <w:rPr>
                <w:rFonts w:ascii="Verdana" w:eastAsia="Arial Unicode MS" w:hAnsi="Verdana"/>
                <w:b/>
                <w:sz w:val="20"/>
                <w:szCs w:val="20"/>
                <w:lang w:val="el-GR"/>
              </w:rPr>
              <w:t>276</w:t>
            </w:r>
            <w:r w:rsidR="00DB6EA5">
              <w:rPr>
                <w:rFonts w:ascii="Verdana" w:eastAsia="Arial Unicode MS"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p w:rsidR="009435CC" w:rsidRPr="005B2AE5" w:rsidRDefault="009435CC" w:rsidP="005B2AE5">
            <w:pPr>
              <w:rPr>
                <w:rFonts w:ascii="Verdana" w:eastAsia="Arial Unicode MS" w:hAnsi="Verdana"/>
                <w:sz w:val="20"/>
                <w:szCs w:val="20"/>
                <w:lang w:val="el-GR"/>
              </w:rPr>
            </w:pPr>
          </w:p>
        </w:tc>
        <w:tc>
          <w:tcPr>
            <w:tcW w:w="5812" w:type="dxa"/>
          </w:tcPr>
          <w:p w:rsidR="00163D16" w:rsidRPr="00F56242" w:rsidRDefault="00384A87" w:rsidP="00163D16">
            <w:pPr>
              <w:rPr>
                <w:rFonts w:ascii="Verdana" w:eastAsia="Arial Unicode MS" w:hAnsi="Verdana"/>
                <w:b/>
                <w:sz w:val="20"/>
                <w:szCs w:val="20"/>
                <w:lang w:val="el-GR"/>
              </w:rPr>
            </w:pPr>
            <w:r w:rsidRPr="00EC076E">
              <w:rPr>
                <w:rFonts w:ascii="Verdana" w:eastAsia="Arial Unicode MS" w:hAnsi="Verdana"/>
                <w:b/>
                <w:sz w:val="20"/>
                <w:szCs w:val="20"/>
                <w:lang w:val="el-GR"/>
              </w:rPr>
              <w:t>ΠΕΡΙΛΗΨΗ   ΑΠΟΦΑΣΗΣ  ΠΟΥ ΛΗΦΘΗΚΕ</w:t>
            </w:r>
          </w:p>
          <w:p w:rsidR="00EE070A" w:rsidRDefault="00163D16" w:rsidP="00EE070A">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sidR="00234ACC">
              <w:rPr>
                <w:rFonts w:ascii="Verdana" w:eastAsia="Arial Unicode MS" w:hAnsi="Verdana"/>
                <w:b/>
                <w:sz w:val="20"/>
                <w:szCs w:val="20"/>
                <w:lang w:val="el-GR"/>
              </w:rPr>
              <w:t xml:space="preserve">αποφασίζει </w:t>
            </w:r>
            <w:r w:rsidR="006D4C3D">
              <w:rPr>
                <w:rFonts w:ascii="Verdana" w:eastAsia="Arial Unicode MS" w:hAnsi="Verdana"/>
                <w:b/>
                <w:sz w:val="20"/>
                <w:szCs w:val="20"/>
                <w:lang w:val="el-GR"/>
              </w:rPr>
              <w:t>ομόφωνα</w:t>
            </w:r>
          </w:p>
          <w:p w:rsidR="00731882" w:rsidRPr="00731882" w:rsidRDefault="00731882" w:rsidP="00731882">
            <w:pPr>
              <w:jc w:val="both"/>
              <w:rPr>
                <w:rFonts w:ascii="Verdana" w:hAnsi="Verdana" w:cs="Tahoma"/>
                <w:sz w:val="20"/>
                <w:szCs w:val="20"/>
                <w:lang w:val="el-GR"/>
              </w:rPr>
            </w:pPr>
            <w:r w:rsidRPr="00731882">
              <w:rPr>
                <w:rFonts w:ascii="Verdana" w:hAnsi="Verdana" w:cs="Tahoma"/>
                <w:b/>
                <w:sz w:val="20"/>
                <w:szCs w:val="20"/>
                <w:lang w:val="el-GR"/>
              </w:rPr>
              <w:t xml:space="preserve">Α: </w:t>
            </w:r>
            <w:r w:rsidRPr="00731882">
              <w:rPr>
                <w:rFonts w:ascii="Verdana" w:hAnsi="Verdana" w:cs="Tahoma"/>
                <w:sz w:val="20"/>
                <w:szCs w:val="20"/>
                <w:lang w:val="el-GR"/>
              </w:rPr>
              <w:t>Γνωμοδοτεί θετικά για τον καθορισμό των υποχρεωτικών δρομολογίων  στις υπεραστικές γραμμές που εξυπηρετούνται με τα λεωφορεία του ΚΤΕΛ  Ν. Λακωνίας ΑΕ και αφορούν το Δήμο Ανατολικής Μάνης.</w:t>
            </w:r>
          </w:p>
          <w:p w:rsidR="00731882" w:rsidRPr="00731882" w:rsidRDefault="00731882" w:rsidP="00731882">
            <w:pPr>
              <w:jc w:val="both"/>
              <w:rPr>
                <w:rFonts w:ascii="Verdana" w:hAnsi="Verdana" w:cs="Tahoma"/>
                <w:sz w:val="20"/>
                <w:szCs w:val="20"/>
                <w:lang w:val="el-GR"/>
              </w:rPr>
            </w:pPr>
            <w:r w:rsidRPr="00731882">
              <w:rPr>
                <w:rFonts w:ascii="Verdana" w:hAnsi="Verdana" w:cs="Tahoma"/>
                <w:b/>
                <w:sz w:val="20"/>
                <w:szCs w:val="20"/>
                <w:lang w:val="el-GR"/>
              </w:rPr>
              <w:t>Β:</w:t>
            </w:r>
            <w:r>
              <w:rPr>
                <w:rFonts w:ascii="Verdana" w:hAnsi="Verdana" w:cs="Tahoma"/>
                <w:b/>
                <w:sz w:val="20"/>
                <w:szCs w:val="20"/>
                <w:lang w:val="el-GR"/>
              </w:rPr>
              <w:t xml:space="preserve"> </w:t>
            </w:r>
            <w:r w:rsidRPr="00731882">
              <w:rPr>
                <w:rFonts w:ascii="Verdana" w:hAnsi="Verdana" w:cs="Tahoma"/>
                <w:sz w:val="20"/>
                <w:szCs w:val="20"/>
                <w:lang w:val="el-GR"/>
              </w:rPr>
              <w:t>Να επεκταθεί το δρομολόγιο «Γύθειο-Αρεόπολη-</w:t>
            </w:r>
            <w:proofErr w:type="spellStart"/>
            <w:r w:rsidRPr="00731882">
              <w:rPr>
                <w:rFonts w:ascii="Verdana" w:hAnsi="Verdana" w:cs="Tahoma"/>
                <w:sz w:val="20"/>
                <w:szCs w:val="20"/>
                <w:lang w:val="el-GR"/>
              </w:rPr>
              <w:t>Κότρωνας</w:t>
            </w:r>
            <w:proofErr w:type="spellEnd"/>
            <w:r w:rsidRPr="00731882">
              <w:rPr>
                <w:rFonts w:ascii="Verdana" w:hAnsi="Verdana" w:cs="Tahoma"/>
                <w:sz w:val="20"/>
                <w:szCs w:val="20"/>
                <w:lang w:val="el-GR"/>
              </w:rPr>
              <w:t xml:space="preserve">-Λάγια» και προς Άγιο Κυπριανό, απόστασης 3 περίπου </w:t>
            </w:r>
            <w:proofErr w:type="spellStart"/>
            <w:r w:rsidRPr="00731882">
              <w:rPr>
                <w:rFonts w:ascii="Verdana" w:hAnsi="Verdana" w:cs="Tahoma"/>
                <w:sz w:val="20"/>
                <w:szCs w:val="20"/>
                <w:lang w:val="el-GR"/>
              </w:rPr>
              <w:t>χλμ</w:t>
            </w:r>
            <w:proofErr w:type="spellEnd"/>
            <w:r w:rsidRPr="00731882">
              <w:rPr>
                <w:rFonts w:ascii="Verdana" w:hAnsi="Verdana" w:cs="Tahoma"/>
                <w:sz w:val="20"/>
                <w:szCs w:val="20"/>
                <w:lang w:val="el-GR"/>
              </w:rPr>
              <w:t xml:space="preserve"> </w:t>
            </w:r>
            <w:r>
              <w:rPr>
                <w:rFonts w:ascii="Verdana" w:hAnsi="Verdana" w:cs="Tahoma"/>
                <w:sz w:val="20"/>
                <w:szCs w:val="20"/>
                <w:lang w:val="el-GR"/>
              </w:rPr>
              <w:t>για την εξυπηρέτηση των κατοίκων της περιοχής</w:t>
            </w:r>
          </w:p>
          <w:p w:rsidR="00384A87" w:rsidRPr="00731882" w:rsidRDefault="00384A87" w:rsidP="00731882">
            <w:pPr>
              <w:jc w:val="both"/>
              <w:rPr>
                <w:rFonts w:ascii="Verdana" w:hAnsi="Verdana" w:cs="Tahoma"/>
                <w:sz w:val="20"/>
                <w:szCs w:val="20"/>
                <w:lang w:val="el-GR"/>
              </w:rPr>
            </w:pPr>
          </w:p>
        </w:tc>
      </w:tr>
      <w:tr w:rsidR="004468F3" w:rsidRPr="006A1C10" w:rsidTr="007D74FD">
        <w:trPr>
          <w:trHeight w:val="1558"/>
        </w:trPr>
        <w:tc>
          <w:tcPr>
            <w:tcW w:w="648" w:type="dxa"/>
          </w:tcPr>
          <w:p w:rsidR="00724275" w:rsidRDefault="000969AC" w:rsidP="000969AC">
            <w:pPr>
              <w:jc w:val="center"/>
              <w:rPr>
                <w:rFonts w:ascii="Verdana" w:eastAsia="Arial Unicode MS" w:hAnsi="Verdana"/>
                <w:sz w:val="20"/>
                <w:szCs w:val="20"/>
                <w:lang w:val="el-GR"/>
              </w:rPr>
            </w:pPr>
            <w:r>
              <w:rPr>
                <w:rFonts w:ascii="Verdana" w:eastAsia="Arial Unicode MS" w:hAnsi="Verdana"/>
                <w:sz w:val="20"/>
                <w:szCs w:val="20"/>
                <w:lang w:val="el-GR"/>
              </w:rPr>
              <w:t>2</w:t>
            </w:r>
          </w:p>
          <w:p w:rsidR="005B2AE5" w:rsidRPr="00EC076E" w:rsidRDefault="005B2AE5" w:rsidP="007D74FD">
            <w:pPr>
              <w:rPr>
                <w:rFonts w:ascii="Verdana" w:eastAsia="Arial Unicode MS" w:hAnsi="Verdana"/>
                <w:sz w:val="20"/>
                <w:szCs w:val="20"/>
                <w:lang w:val="el-GR"/>
              </w:rPr>
            </w:pPr>
          </w:p>
        </w:tc>
        <w:tc>
          <w:tcPr>
            <w:tcW w:w="4363" w:type="dxa"/>
          </w:tcPr>
          <w:p w:rsidR="007D74FD" w:rsidRDefault="00DB6EA5" w:rsidP="00057923">
            <w:pPr>
              <w:jc w:val="both"/>
              <w:rPr>
                <w:rFonts w:ascii="Verdana" w:hAnsi="Verdana"/>
                <w:b/>
                <w:sz w:val="20"/>
                <w:szCs w:val="20"/>
                <w:lang w:val="el-GR"/>
              </w:rPr>
            </w:pPr>
            <w:r w:rsidRPr="00DB6EA5">
              <w:rPr>
                <w:rFonts w:ascii="Verdana" w:hAnsi="Verdana"/>
                <w:b/>
                <w:sz w:val="20"/>
                <w:szCs w:val="20"/>
                <w:lang w:val="el-GR"/>
              </w:rPr>
              <w:t>Παροχή γνωμοδοτικής ΑΔΣ προς το Γ.Γ.Α.Δ.Π.ΔΕ.Ι. σχετικά με τον ανώτατο αριθμό Αδειών Υπαίθριου Στάσιμου εμπορίου και Υπαιθρίου Πλανόδιου Εμπορίου τύπου Α΄&amp; Β, ανά κατηγορία, που δύνανται να χορηγηθούν εντός των ορίων κάθε Αποκεντρωμένης Διοίκησης για το επόμενο ημερολογιακό έτος (2014)</w:t>
            </w:r>
          </w:p>
          <w:p w:rsidR="00DB6EA5" w:rsidRPr="00DB6EA5" w:rsidRDefault="00DB6EA5" w:rsidP="00057923">
            <w:pPr>
              <w:jc w:val="both"/>
              <w:rPr>
                <w:rFonts w:ascii="Verdana" w:eastAsia="Arial Unicode MS" w:hAnsi="Verdana"/>
                <w:b/>
                <w:sz w:val="20"/>
                <w:szCs w:val="20"/>
                <w:lang w:val="el-GR"/>
              </w:rPr>
            </w:pPr>
          </w:p>
          <w:p w:rsidR="00384A87" w:rsidRPr="00D23908" w:rsidRDefault="00384A87"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7D74FD">
              <w:rPr>
                <w:rFonts w:ascii="Verdana" w:eastAsia="Arial Unicode MS" w:hAnsi="Verdana"/>
                <w:b/>
                <w:sz w:val="20"/>
                <w:szCs w:val="20"/>
                <w:lang w:val="el-GR"/>
              </w:rPr>
              <w:t xml:space="preserve">  2</w:t>
            </w:r>
            <w:r w:rsidR="009435CC">
              <w:rPr>
                <w:rFonts w:ascii="Verdana" w:eastAsia="Arial Unicode MS" w:hAnsi="Verdana"/>
                <w:b/>
                <w:sz w:val="20"/>
                <w:szCs w:val="20"/>
                <w:lang w:val="el-GR"/>
              </w:rPr>
              <w:t>77</w:t>
            </w:r>
            <w:r w:rsidRPr="00EC076E">
              <w:rPr>
                <w:rFonts w:ascii="Verdana" w:hAnsi="Verdana"/>
                <w:b/>
                <w:sz w:val="20"/>
                <w:szCs w:val="20"/>
                <w:lang w:val="el-GR"/>
              </w:rPr>
              <w:t>/201</w:t>
            </w:r>
            <w:r>
              <w:rPr>
                <w:rFonts w:ascii="Verdana" w:hAnsi="Verdana"/>
                <w:b/>
                <w:sz w:val="20"/>
                <w:szCs w:val="20"/>
                <w:lang w:val="el-GR"/>
              </w:rPr>
              <w:t>3</w:t>
            </w:r>
          </w:p>
        </w:tc>
        <w:tc>
          <w:tcPr>
            <w:tcW w:w="5812" w:type="dxa"/>
          </w:tcPr>
          <w:p w:rsidR="00046A37" w:rsidRDefault="00D253ED" w:rsidP="00046A37">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w:t>
            </w:r>
            <w:r w:rsidR="00205A71">
              <w:rPr>
                <w:rFonts w:ascii="Verdana" w:eastAsia="Arial Unicode MS" w:hAnsi="Verdana"/>
                <w:b/>
                <w:sz w:val="20"/>
                <w:szCs w:val="20"/>
                <w:lang w:val="el-GR"/>
              </w:rPr>
              <w:t>ι</w:t>
            </w:r>
            <w:r w:rsidR="00A9177A">
              <w:rPr>
                <w:rFonts w:ascii="Verdana" w:eastAsia="Arial Unicode MS" w:hAnsi="Verdana"/>
                <w:b/>
                <w:sz w:val="20"/>
                <w:szCs w:val="20"/>
                <w:lang w:val="el-GR"/>
              </w:rPr>
              <w:t xml:space="preserve"> </w:t>
            </w:r>
            <w:r w:rsidR="00046A37">
              <w:rPr>
                <w:rFonts w:ascii="Verdana" w:eastAsia="Arial Unicode MS" w:hAnsi="Verdana"/>
                <w:b/>
                <w:sz w:val="20"/>
                <w:szCs w:val="20"/>
                <w:lang w:val="el-GR"/>
              </w:rPr>
              <w:t>ομόφωνα</w:t>
            </w:r>
          </w:p>
          <w:p w:rsidR="00492288" w:rsidRPr="00492288" w:rsidRDefault="00492288" w:rsidP="00FE6E6E">
            <w:pPr>
              <w:jc w:val="both"/>
              <w:rPr>
                <w:rFonts w:ascii="Verdana" w:hAnsi="Verdana" w:cs="Tahoma"/>
                <w:sz w:val="20"/>
                <w:szCs w:val="20"/>
                <w:lang w:val="el-GR"/>
              </w:rPr>
            </w:pPr>
            <w:r w:rsidRPr="00492288">
              <w:rPr>
                <w:rFonts w:ascii="Verdana" w:hAnsi="Verdana" w:cs="Tahoma"/>
                <w:sz w:val="20"/>
                <w:szCs w:val="20"/>
                <w:lang w:val="el-GR"/>
              </w:rPr>
              <w:t>Γνωμοδοτεί προς τον Γενικό Γραμματέα Αποκεντρωμένης Διοίκησης Πελοποννήσου, Δυτικής Ελλάδας και Ιονίου  σχετικά με τον ανώτατο αριθμό</w:t>
            </w:r>
            <w:r w:rsidRPr="00492288">
              <w:rPr>
                <w:rFonts w:ascii="Verdana" w:hAnsi="Verdana" w:cs="Tahoma"/>
                <w:b/>
                <w:sz w:val="20"/>
                <w:szCs w:val="20"/>
                <w:lang w:val="el-GR"/>
              </w:rPr>
              <w:t xml:space="preserve"> </w:t>
            </w:r>
            <w:r w:rsidRPr="00492288">
              <w:rPr>
                <w:rFonts w:ascii="Verdana" w:hAnsi="Verdana" w:cs="Tahoma"/>
                <w:sz w:val="20"/>
                <w:szCs w:val="20"/>
                <w:lang w:val="el-GR"/>
              </w:rPr>
              <w:t>Αδειών Υπαίθριου Στάσιμου εμπορίου και Υπαίθριου Πλανόδιου εμπορίου τύπου Α΄ &amp; τύπου Β', ανά κατηγορία, που δύνανται να χορηγηθούν από το Δήμο μας, εντός 2014, ως εξής:</w:t>
            </w:r>
          </w:p>
          <w:p w:rsidR="00492288" w:rsidRPr="00FE6E6E" w:rsidRDefault="00492288" w:rsidP="00FE6E6E">
            <w:pPr>
              <w:numPr>
                <w:ilvl w:val="0"/>
                <w:numId w:val="39"/>
              </w:numPr>
              <w:jc w:val="both"/>
              <w:rPr>
                <w:rFonts w:ascii="Verdana" w:hAnsi="Verdana"/>
                <w:sz w:val="20"/>
                <w:szCs w:val="20"/>
                <w:lang w:val="el-GR"/>
              </w:rPr>
            </w:pPr>
            <w:r w:rsidRPr="00FE6E6E">
              <w:rPr>
                <w:rFonts w:ascii="Verdana" w:hAnsi="Verdana"/>
                <w:sz w:val="20"/>
                <w:szCs w:val="20"/>
                <w:lang w:val="el-GR"/>
              </w:rPr>
              <w:t xml:space="preserve">Τρείς (3) Άδειες Υπαίθριου Στάσιμου Εμπορίου, για ψήσιμο καλαμποκιού. </w:t>
            </w:r>
          </w:p>
          <w:p w:rsidR="00492288" w:rsidRPr="00FE6E6E" w:rsidRDefault="00492288" w:rsidP="00FE6E6E">
            <w:pPr>
              <w:numPr>
                <w:ilvl w:val="0"/>
                <w:numId w:val="39"/>
              </w:numPr>
              <w:jc w:val="both"/>
              <w:rPr>
                <w:rFonts w:ascii="Verdana" w:hAnsi="Verdana"/>
                <w:sz w:val="20"/>
                <w:szCs w:val="20"/>
                <w:lang w:val="el-GR"/>
              </w:rPr>
            </w:pPr>
            <w:r w:rsidRPr="00FE6E6E">
              <w:rPr>
                <w:rFonts w:ascii="Verdana" w:hAnsi="Verdana"/>
                <w:sz w:val="20"/>
                <w:szCs w:val="20"/>
                <w:lang w:val="el-GR"/>
              </w:rPr>
              <w:t xml:space="preserve">Τρείς (3) Νέες Άδειες Υπαίθριου Πλανοδίου </w:t>
            </w:r>
            <w:r w:rsidRPr="00FE6E6E">
              <w:rPr>
                <w:rFonts w:ascii="Verdana" w:hAnsi="Verdana"/>
                <w:sz w:val="20"/>
                <w:szCs w:val="20"/>
                <w:lang w:val="el-GR"/>
              </w:rPr>
              <w:tab/>
              <w:t xml:space="preserve">Εμπορίου </w:t>
            </w:r>
            <w:r w:rsidRPr="00FE6E6E">
              <w:rPr>
                <w:rFonts w:ascii="Verdana" w:hAnsi="Verdana"/>
                <w:sz w:val="20"/>
                <w:szCs w:val="20"/>
                <w:lang w:val="el-GR"/>
              </w:rPr>
              <w:tab/>
              <w:t>τύπου Α΄, για την πώληση Νωπών Αλιευμάτων.</w:t>
            </w:r>
          </w:p>
          <w:p w:rsidR="00492288" w:rsidRPr="00FE6E6E" w:rsidRDefault="00492288" w:rsidP="00FE6E6E">
            <w:pPr>
              <w:numPr>
                <w:ilvl w:val="0"/>
                <w:numId w:val="39"/>
              </w:numPr>
              <w:jc w:val="both"/>
              <w:rPr>
                <w:rFonts w:ascii="Verdana" w:hAnsi="Verdana"/>
                <w:sz w:val="20"/>
                <w:szCs w:val="20"/>
                <w:lang w:val="el-GR"/>
              </w:rPr>
            </w:pPr>
            <w:proofErr w:type="spellStart"/>
            <w:r w:rsidRPr="00FE6E6E">
              <w:rPr>
                <w:rFonts w:ascii="Verdana" w:hAnsi="Verdana"/>
                <w:sz w:val="20"/>
                <w:szCs w:val="20"/>
                <w:lang w:val="el-GR"/>
              </w:rPr>
              <w:t>Καμμία</w:t>
            </w:r>
            <w:proofErr w:type="spellEnd"/>
            <w:r w:rsidRPr="00FE6E6E">
              <w:rPr>
                <w:rFonts w:ascii="Verdana" w:hAnsi="Verdana"/>
                <w:sz w:val="20"/>
                <w:szCs w:val="20"/>
                <w:lang w:val="el-GR"/>
              </w:rPr>
              <w:t xml:space="preserve"> (0) Νέα Άδεια Υπαίθριου Πλανοδίου </w:t>
            </w:r>
            <w:r w:rsidRPr="00FE6E6E">
              <w:rPr>
                <w:rFonts w:ascii="Verdana" w:hAnsi="Verdana"/>
                <w:sz w:val="20"/>
                <w:szCs w:val="20"/>
                <w:lang w:val="el-GR"/>
              </w:rPr>
              <w:tab/>
              <w:t xml:space="preserve">Εμπορίου </w:t>
            </w:r>
            <w:r w:rsidRPr="00FE6E6E">
              <w:rPr>
                <w:rFonts w:ascii="Verdana" w:hAnsi="Verdana"/>
                <w:sz w:val="20"/>
                <w:szCs w:val="20"/>
                <w:lang w:val="el-GR"/>
              </w:rPr>
              <w:tab/>
              <w:t xml:space="preserve">τύπου Β΄. </w:t>
            </w:r>
          </w:p>
          <w:p w:rsidR="006571D0" w:rsidRPr="00983921" w:rsidRDefault="006571D0" w:rsidP="0036493B">
            <w:pPr>
              <w:jc w:val="both"/>
              <w:rPr>
                <w:rFonts w:ascii="Verdana" w:hAnsi="Verdana"/>
                <w:sz w:val="20"/>
                <w:szCs w:val="20"/>
                <w:lang w:val="el-GR"/>
              </w:rPr>
            </w:pPr>
          </w:p>
        </w:tc>
      </w:tr>
      <w:tr w:rsidR="004468F3" w:rsidRPr="006A1C10" w:rsidTr="00F56242">
        <w:trPr>
          <w:trHeight w:val="136"/>
        </w:trPr>
        <w:tc>
          <w:tcPr>
            <w:tcW w:w="648" w:type="dxa"/>
          </w:tcPr>
          <w:p w:rsidR="00FD7526" w:rsidRPr="00EC076E" w:rsidRDefault="007D74FD" w:rsidP="007501BE">
            <w:pPr>
              <w:jc w:val="center"/>
              <w:rPr>
                <w:rFonts w:ascii="Verdana" w:eastAsia="Arial Unicode MS" w:hAnsi="Verdana"/>
                <w:sz w:val="20"/>
                <w:szCs w:val="20"/>
                <w:lang w:val="el-GR"/>
              </w:rPr>
            </w:pPr>
            <w:r>
              <w:rPr>
                <w:rFonts w:ascii="Verdana" w:eastAsia="Arial Unicode MS" w:hAnsi="Verdana"/>
                <w:sz w:val="20"/>
                <w:szCs w:val="20"/>
                <w:lang w:val="el-GR"/>
              </w:rPr>
              <w:t>3</w:t>
            </w:r>
          </w:p>
        </w:tc>
        <w:tc>
          <w:tcPr>
            <w:tcW w:w="4363" w:type="dxa"/>
            <w:tcBorders>
              <w:bottom w:val="single" w:sz="4" w:space="0" w:color="auto"/>
            </w:tcBorders>
          </w:tcPr>
          <w:p w:rsidR="00DB6EA5" w:rsidRPr="00DB6EA5" w:rsidRDefault="00DB6EA5" w:rsidP="00DB6EA5">
            <w:pPr>
              <w:jc w:val="both"/>
              <w:rPr>
                <w:rFonts w:ascii="Verdana" w:hAnsi="Verdana"/>
                <w:b/>
                <w:sz w:val="20"/>
                <w:szCs w:val="20"/>
                <w:lang w:val="el-GR"/>
              </w:rPr>
            </w:pPr>
            <w:r w:rsidRPr="00DB6EA5">
              <w:rPr>
                <w:rFonts w:ascii="Verdana" w:hAnsi="Verdana"/>
                <w:b/>
                <w:sz w:val="20"/>
                <w:szCs w:val="20"/>
                <w:lang w:val="el-GR"/>
              </w:rPr>
              <w:t>Διαγραφή ποσού σε βάρος της Τ.Ο.Ε. ΑΕ από χρηματικό κατάλογο (</w:t>
            </w:r>
            <w:r w:rsidRPr="00DB6EA5">
              <w:rPr>
                <w:rFonts w:ascii="Verdana" w:hAnsi="Verdana"/>
                <w:b/>
                <w:sz w:val="20"/>
                <w:szCs w:val="20"/>
              </w:rPr>
              <w:t>Belle</w:t>
            </w:r>
            <w:r w:rsidRPr="00DB6EA5">
              <w:rPr>
                <w:rFonts w:ascii="Verdana" w:hAnsi="Verdana"/>
                <w:b/>
                <w:sz w:val="20"/>
                <w:szCs w:val="20"/>
                <w:lang w:val="el-GR"/>
              </w:rPr>
              <w:t xml:space="preserve"> </w:t>
            </w:r>
            <w:r w:rsidRPr="00DB6EA5">
              <w:rPr>
                <w:rFonts w:ascii="Verdana" w:hAnsi="Verdana"/>
                <w:b/>
                <w:sz w:val="20"/>
                <w:szCs w:val="20"/>
              </w:rPr>
              <w:t>Helene</w:t>
            </w:r>
            <w:r w:rsidRPr="00DB6EA5">
              <w:rPr>
                <w:rFonts w:ascii="Verdana" w:hAnsi="Verdana"/>
                <w:b/>
                <w:sz w:val="20"/>
                <w:szCs w:val="20"/>
                <w:lang w:val="el-GR"/>
              </w:rPr>
              <w:t xml:space="preserve">) </w:t>
            </w:r>
          </w:p>
          <w:p w:rsidR="000A5BF3" w:rsidRDefault="000A5BF3" w:rsidP="00057923">
            <w:pPr>
              <w:rPr>
                <w:rFonts w:ascii="Verdana" w:hAnsi="Verdana"/>
                <w:b/>
                <w:sz w:val="20"/>
                <w:szCs w:val="20"/>
                <w:lang w:val="el-GR"/>
              </w:rPr>
            </w:pPr>
          </w:p>
          <w:p w:rsidR="00A009DC" w:rsidRDefault="00A009DC" w:rsidP="00057923">
            <w:pPr>
              <w:rPr>
                <w:rFonts w:ascii="Verdana" w:eastAsia="Arial Unicode MS" w:hAnsi="Verdana"/>
                <w:b/>
                <w:sz w:val="20"/>
                <w:szCs w:val="20"/>
                <w:lang w:val="el-GR"/>
              </w:rPr>
            </w:pPr>
          </w:p>
          <w:p w:rsidR="00384A87"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DB6EA5">
              <w:rPr>
                <w:rFonts w:ascii="Verdana" w:eastAsia="Arial Unicode MS" w:hAnsi="Verdana"/>
                <w:b/>
                <w:sz w:val="20"/>
                <w:szCs w:val="20"/>
                <w:lang w:val="el-GR"/>
              </w:rPr>
              <w:t xml:space="preserve">  </w:t>
            </w:r>
            <w:r w:rsidR="009435CC">
              <w:rPr>
                <w:rFonts w:ascii="Verdana" w:eastAsia="Arial Unicode MS" w:hAnsi="Verdana"/>
                <w:b/>
                <w:sz w:val="20"/>
                <w:szCs w:val="20"/>
                <w:lang w:val="el-GR"/>
              </w:rPr>
              <w:t>278</w:t>
            </w:r>
            <w:r w:rsidR="00DB6EA5">
              <w:rPr>
                <w:rFonts w:ascii="Verdana" w:eastAsia="Arial Unicode MS"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tc>
        <w:tc>
          <w:tcPr>
            <w:tcW w:w="5812" w:type="dxa"/>
            <w:tcBorders>
              <w:bottom w:val="single" w:sz="4" w:space="0" w:color="auto"/>
            </w:tcBorders>
          </w:tcPr>
          <w:p w:rsidR="003961E1" w:rsidRPr="00872954" w:rsidRDefault="00D253ED" w:rsidP="003961E1">
            <w:pPr>
              <w:jc w:val="both"/>
              <w:rPr>
                <w:rFonts w:ascii="Verdana" w:hAnsi="Verdana" w:cs="Tahoma"/>
                <w:sz w:val="20"/>
                <w:lang w:val="el-GR"/>
              </w:rPr>
            </w:pPr>
            <w:r w:rsidRPr="00EC076E">
              <w:rPr>
                <w:rFonts w:ascii="Verdana" w:eastAsia="Arial Unicode MS" w:hAnsi="Verdana"/>
                <w:b/>
                <w:sz w:val="20"/>
                <w:szCs w:val="20"/>
                <w:lang w:val="el-GR"/>
              </w:rPr>
              <w:t xml:space="preserve">Το  Δ.Σ.   </w:t>
            </w:r>
            <w:r w:rsidR="00205A71">
              <w:rPr>
                <w:rFonts w:ascii="Verdana" w:eastAsia="Arial Unicode MS" w:hAnsi="Verdana"/>
                <w:b/>
                <w:sz w:val="20"/>
                <w:szCs w:val="20"/>
                <w:lang w:val="el-GR"/>
              </w:rPr>
              <w:t xml:space="preserve">αποφασίζει </w:t>
            </w:r>
            <w:r w:rsidR="004042F8">
              <w:rPr>
                <w:rFonts w:ascii="Verdana" w:eastAsia="Arial Unicode MS" w:hAnsi="Verdana"/>
                <w:b/>
                <w:sz w:val="20"/>
                <w:szCs w:val="20"/>
                <w:lang w:val="el-GR"/>
              </w:rPr>
              <w:t>ομόφωνα</w:t>
            </w:r>
          </w:p>
          <w:p w:rsidR="0036493B" w:rsidRPr="00731882" w:rsidRDefault="00731882" w:rsidP="0036493B">
            <w:pPr>
              <w:jc w:val="both"/>
              <w:rPr>
                <w:rFonts w:ascii="Verdana" w:hAnsi="Verdana"/>
                <w:sz w:val="20"/>
                <w:szCs w:val="20"/>
                <w:lang w:val="el-GR"/>
              </w:rPr>
            </w:pPr>
            <w:r>
              <w:rPr>
                <w:rFonts w:ascii="Verdana" w:hAnsi="Verdana"/>
                <w:sz w:val="20"/>
                <w:szCs w:val="20"/>
                <w:lang w:val="el-GR"/>
              </w:rPr>
              <w:t xml:space="preserve">Την αναβολή λήψης απόφασης προκειμένου να προσκομίσει η </w:t>
            </w:r>
            <w:r w:rsidRPr="00731882">
              <w:rPr>
                <w:rFonts w:ascii="Verdana" w:hAnsi="Verdana"/>
                <w:sz w:val="20"/>
                <w:szCs w:val="20"/>
                <w:lang w:val="el-GR"/>
              </w:rPr>
              <w:t>Τ.Ο.Ε. ΑΕ</w:t>
            </w:r>
            <w:r>
              <w:rPr>
                <w:rFonts w:ascii="Verdana" w:hAnsi="Verdana"/>
                <w:sz w:val="20"/>
                <w:szCs w:val="20"/>
                <w:lang w:val="el-GR"/>
              </w:rPr>
              <w:t xml:space="preserve"> ισοζύγια γενικής λογιστικής τελευταίου βαθμού των ετών 2006-2007-2008-2009 και τις αντίστοιχες φορολογικές δηλώσεις</w:t>
            </w:r>
          </w:p>
          <w:p w:rsidR="00475B50" w:rsidRPr="00872954" w:rsidRDefault="00475B50" w:rsidP="00A009DC">
            <w:pPr>
              <w:jc w:val="both"/>
              <w:rPr>
                <w:rFonts w:ascii="Verdana" w:hAnsi="Verdana" w:cs="Tahoma"/>
                <w:sz w:val="20"/>
                <w:lang w:val="el-GR"/>
              </w:rPr>
            </w:pPr>
          </w:p>
        </w:tc>
      </w:tr>
      <w:tr w:rsidR="004468F3" w:rsidRPr="006A1C10" w:rsidTr="002231BC">
        <w:trPr>
          <w:trHeight w:val="136"/>
        </w:trPr>
        <w:tc>
          <w:tcPr>
            <w:tcW w:w="648" w:type="dxa"/>
          </w:tcPr>
          <w:p w:rsidR="00384A87" w:rsidRPr="00EC076E" w:rsidRDefault="007D74FD" w:rsidP="00057923">
            <w:pPr>
              <w:jc w:val="center"/>
              <w:rPr>
                <w:rFonts w:ascii="Verdana" w:eastAsia="Arial Unicode MS" w:hAnsi="Verdana"/>
                <w:sz w:val="20"/>
                <w:szCs w:val="20"/>
                <w:lang w:val="el-GR"/>
              </w:rPr>
            </w:pPr>
            <w:r>
              <w:rPr>
                <w:rFonts w:ascii="Verdana" w:eastAsia="Arial Unicode MS" w:hAnsi="Verdana"/>
                <w:sz w:val="20"/>
                <w:szCs w:val="20"/>
                <w:lang w:val="el-GR"/>
              </w:rPr>
              <w:t>4</w:t>
            </w:r>
          </w:p>
        </w:tc>
        <w:tc>
          <w:tcPr>
            <w:tcW w:w="4363" w:type="dxa"/>
            <w:tcBorders>
              <w:bottom w:val="single" w:sz="4" w:space="0" w:color="auto"/>
            </w:tcBorders>
          </w:tcPr>
          <w:p w:rsidR="00DB6EA5" w:rsidRPr="00DB6EA5" w:rsidRDefault="00DB6EA5" w:rsidP="00DB6EA5">
            <w:pPr>
              <w:jc w:val="both"/>
              <w:rPr>
                <w:rFonts w:ascii="Verdana" w:hAnsi="Verdana"/>
                <w:b/>
                <w:sz w:val="20"/>
                <w:szCs w:val="20"/>
                <w:lang w:val="el-GR"/>
              </w:rPr>
            </w:pPr>
            <w:r w:rsidRPr="00DB6EA5">
              <w:rPr>
                <w:rFonts w:ascii="Verdana" w:hAnsi="Verdana"/>
                <w:b/>
                <w:sz w:val="20"/>
                <w:szCs w:val="20"/>
                <w:lang w:val="el-GR"/>
              </w:rPr>
              <w:t>Εκδηλώσεις 28</w:t>
            </w:r>
            <w:r w:rsidRPr="00DB6EA5">
              <w:rPr>
                <w:rFonts w:ascii="Verdana" w:hAnsi="Verdana"/>
                <w:b/>
                <w:sz w:val="20"/>
                <w:szCs w:val="20"/>
                <w:vertAlign w:val="superscript"/>
                <w:lang w:val="el-GR"/>
              </w:rPr>
              <w:t>ης</w:t>
            </w:r>
            <w:r w:rsidRPr="00DB6EA5">
              <w:rPr>
                <w:rFonts w:ascii="Verdana" w:hAnsi="Verdana"/>
                <w:b/>
                <w:sz w:val="20"/>
                <w:szCs w:val="20"/>
                <w:lang w:val="el-GR"/>
              </w:rPr>
              <w:t xml:space="preserve"> Οκτωβρίου 2013</w:t>
            </w:r>
          </w:p>
          <w:p w:rsidR="007D74FD" w:rsidRPr="007D74FD" w:rsidRDefault="007D74FD"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DB6EA5">
              <w:rPr>
                <w:rFonts w:ascii="Verdana" w:eastAsia="Arial Unicode MS" w:hAnsi="Verdana"/>
                <w:b/>
                <w:sz w:val="20"/>
                <w:szCs w:val="20"/>
                <w:lang w:val="el-GR"/>
              </w:rPr>
              <w:t xml:space="preserve">  </w:t>
            </w:r>
            <w:r w:rsidR="009435CC">
              <w:rPr>
                <w:rFonts w:ascii="Verdana" w:eastAsia="Arial Unicode MS" w:hAnsi="Verdana"/>
                <w:b/>
                <w:sz w:val="20"/>
                <w:szCs w:val="20"/>
                <w:lang w:val="el-GR"/>
              </w:rPr>
              <w:t>279</w:t>
            </w:r>
            <w:r w:rsidR="00DB6EA5">
              <w:rPr>
                <w:rFonts w:ascii="Verdana" w:eastAsia="Arial Unicode MS"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tc>
        <w:tc>
          <w:tcPr>
            <w:tcW w:w="5812" w:type="dxa"/>
            <w:tcBorders>
              <w:bottom w:val="single" w:sz="4" w:space="0" w:color="auto"/>
            </w:tcBorders>
          </w:tcPr>
          <w:p w:rsidR="003961E1" w:rsidRPr="007C2850" w:rsidRDefault="00D253ED" w:rsidP="003961E1">
            <w:pPr>
              <w:jc w:val="both"/>
              <w:rPr>
                <w:rFonts w:ascii="Verdana" w:hAnsi="Verdana" w:cs="Tahoma"/>
                <w:sz w:val="20"/>
                <w:lang w:val="el-GR"/>
              </w:rPr>
            </w:pPr>
            <w:r w:rsidRPr="00EC076E">
              <w:rPr>
                <w:rFonts w:ascii="Verdana" w:eastAsia="Arial Unicode MS" w:hAnsi="Verdana"/>
                <w:b/>
                <w:sz w:val="20"/>
                <w:szCs w:val="20"/>
                <w:lang w:val="el-GR"/>
              </w:rPr>
              <w:t xml:space="preserve">Το  Δ.Σ.   </w:t>
            </w:r>
            <w:r w:rsidR="00DD58A0">
              <w:rPr>
                <w:rFonts w:ascii="Verdana" w:eastAsia="Arial Unicode MS" w:hAnsi="Verdana"/>
                <w:b/>
                <w:sz w:val="20"/>
                <w:szCs w:val="20"/>
                <w:lang w:val="el-GR"/>
              </w:rPr>
              <w:t>αποφασίζει</w:t>
            </w:r>
            <w:r w:rsidR="004D38E2">
              <w:rPr>
                <w:rFonts w:ascii="Verdana" w:eastAsia="Arial Unicode MS" w:hAnsi="Verdana"/>
                <w:b/>
                <w:sz w:val="20"/>
                <w:szCs w:val="20"/>
                <w:lang w:val="el-GR"/>
              </w:rPr>
              <w:t xml:space="preserve"> </w:t>
            </w:r>
            <w:r w:rsidR="007C2850">
              <w:rPr>
                <w:rFonts w:ascii="Verdana" w:eastAsia="Arial Unicode MS" w:hAnsi="Verdana"/>
                <w:b/>
                <w:sz w:val="20"/>
                <w:szCs w:val="20"/>
                <w:lang w:val="el-GR"/>
              </w:rPr>
              <w:t>ομόφωνα</w:t>
            </w:r>
          </w:p>
          <w:p w:rsidR="00EC0C33" w:rsidRDefault="00EC0C33" w:rsidP="00EC0C33">
            <w:pPr>
              <w:pStyle w:val="3"/>
              <w:numPr>
                <w:ilvl w:val="0"/>
                <w:numId w:val="40"/>
              </w:numPr>
              <w:spacing w:after="0"/>
              <w:jc w:val="both"/>
              <w:rPr>
                <w:rFonts w:ascii="Verdana" w:hAnsi="Verdana" w:cs="Tahoma"/>
                <w:sz w:val="20"/>
                <w:szCs w:val="20"/>
              </w:rPr>
            </w:pPr>
            <w:r>
              <w:rPr>
                <w:rFonts w:ascii="Verdana" w:hAnsi="Verdana" w:cs="Tahoma"/>
                <w:sz w:val="20"/>
                <w:szCs w:val="20"/>
              </w:rPr>
              <w:t>Εγκρίνει την πραγματοποίηση εκδηλώσεων την  28</w:t>
            </w:r>
            <w:r>
              <w:rPr>
                <w:rFonts w:ascii="Verdana" w:hAnsi="Verdana" w:cs="Tahoma"/>
                <w:sz w:val="20"/>
                <w:szCs w:val="20"/>
                <w:vertAlign w:val="superscript"/>
              </w:rPr>
              <w:t>η</w:t>
            </w:r>
            <w:r>
              <w:rPr>
                <w:rFonts w:ascii="Verdana" w:hAnsi="Verdana" w:cs="Tahoma"/>
                <w:sz w:val="20"/>
                <w:szCs w:val="20"/>
              </w:rPr>
              <w:t xml:space="preserve">  Οκτωβρίου.</w:t>
            </w:r>
          </w:p>
          <w:p w:rsidR="00EC0C33" w:rsidRDefault="00EC0C33" w:rsidP="00EC0C33">
            <w:pPr>
              <w:pStyle w:val="3"/>
              <w:numPr>
                <w:ilvl w:val="0"/>
                <w:numId w:val="40"/>
              </w:numPr>
              <w:spacing w:after="0"/>
              <w:jc w:val="both"/>
              <w:rPr>
                <w:rFonts w:ascii="Verdana" w:hAnsi="Verdana" w:cs="Tahoma"/>
                <w:sz w:val="20"/>
                <w:szCs w:val="20"/>
              </w:rPr>
            </w:pPr>
            <w:r>
              <w:rPr>
                <w:rFonts w:ascii="Verdana" w:hAnsi="Verdana" w:cs="Tahoma"/>
                <w:sz w:val="20"/>
                <w:szCs w:val="20"/>
              </w:rPr>
              <w:t>Εγκρίνει και διαθέτει πίστωση 1.990,00€   (μαζί με ΦΠΑ)  και συγκεκριμένα:</w:t>
            </w:r>
          </w:p>
          <w:p w:rsidR="00EC0C33" w:rsidRDefault="00EC0C33" w:rsidP="00EC0C33">
            <w:pPr>
              <w:pStyle w:val="3"/>
              <w:spacing w:after="0"/>
              <w:ind w:left="720"/>
              <w:jc w:val="both"/>
              <w:rPr>
                <w:rFonts w:ascii="Verdana" w:hAnsi="Verdana" w:cs="Tahoma"/>
                <w:sz w:val="20"/>
                <w:szCs w:val="20"/>
              </w:rPr>
            </w:pPr>
            <w:r>
              <w:rPr>
                <w:rFonts w:ascii="Verdana" w:hAnsi="Verdana" w:cs="Tahoma"/>
                <w:sz w:val="20"/>
                <w:szCs w:val="20"/>
              </w:rPr>
              <w:t xml:space="preserve">α) ποσό 660,00€  για την τοποθέτηση 5 μικροφωνικών εγκαταστάσεων: μία στον Πύργο </w:t>
            </w:r>
            <w:proofErr w:type="spellStart"/>
            <w:r>
              <w:rPr>
                <w:rFonts w:ascii="Verdana" w:hAnsi="Verdana" w:cs="Tahoma"/>
                <w:sz w:val="20"/>
                <w:szCs w:val="20"/>
              </w:rPr>
              <w:t>Διρού</w:t>
            </w:r>
            <w:proofErr w:type="spellEnd"/>
            <w:r>
              <w:rPr>
                <w:rFonts w:ascii="Verdana" w:hAnsi="Verdana" w:cs="Tahoma"/>
                <w:sz w:val="20"/>
                <w:szCs w:val="20"/>
              </w:rPr>
              <w:t xml:space="preserve">, μία στην Αρεόπολη, δύο στο Γύθειο και μία στο Φλομοχώρι  </w:t>
            </w:r>
          </w:p>
          <w:p w:rsidR="00EC0C33" w:rsidRDefault="00EC0C33" w:rsidP="00EC0C33">
            <w:pPr>
              <w:pStyle w:val="3"/>
              <w:spacing w:after="0"/>
              <w:ind w:left="720"/>
              <w:jc w:val="both"/>
              <w:rPr>
                <w:rFonts w:ascii="Verdana" w:hAnsi="Verdana" w:cs="Tahoma"/>
                <w:sz w:val="20"/>
                <w:szCs w:val="20"/>
              </w:rPr>
            </w:pPr>
            <w:r>
              <w:rPr>
                <w:rFonts w:ascii="Verdana" w:hAnsi="Verdana" w:cs="Tahoma"/>
                <w:sz w:val="20"/>
                <w:szCs w:val="20"/>
              </w:rPr>
              <w:t xml:space="preserve">β) ποσό 1.100,00€  για την προμήθεια στεφάνων και </w:t>
            </w:r>
          </w:p>
          <w:p w:rsidR="00EC0C33" w:rsidRDefault="00EC0C33" w:rsidP="00EC0C33">
            <w:pPr>
              <w:pStyle w:val="3"/>
              <w:spacing w:after="0"/>
              <w:ind w:left="720"/>
              <w:jc w:val="both"/>
              <w:rPr>
                <w:rFonts w:ascii="Verdana" w:hAnsi="Verdana" w:cs="Tahoma"/>
                <w:sz w:val="20"/>
                <w:szCs w:val="20"/>
              </w:rPr>
            </w:pPr>
            <w:r>
              <w:rPr>
                <w:rFonts w:ascii="Verdana" w:hAnsi="Verdana" w:cs="Tahoma"/>
                <w:sz w:val="20"/>
                <w:szCs w:val="20"/>
              </w:rPr>
              <w:t xml:space="preserve">γ)  ποσό 230,00€ για την προσφορά καφέ και βουτημάτων στους επισήμους. </w:t>
            </w:r>
          </w:p>
          <w:p w:rsidR="004D38E2" w:rsidRPr="00657E26" w:rsidRDefault="004D38E2" w:rsidP="007D74FD">
            <w:pPr>
              <w:jc w:val="both"/>
              <w:rPr>
                <w:rFonts w:ascii="Verdana" w:hAnsi="Verdana" w:cs="Tahoma"/>
                <w:sz w:val="20"/>
                <w:szCs w:val="20"/>
                <w:lang w:val="el-GR"/>
              </w:rPr>
            </w:pPr>
          </w:p>
        </w:tc>
      </w:tr>
      <w:tr w:rsidR="004468F3" w:rsidRPr="006A1C10" w:rsidTr="007D74FD">
        <w:trPr>
          <w:trHeight w:val="136"/>
        </w:trPr>
        <w:tc>
          <w:tcPr>
            <w:tcW w:w="648" w:type="dxa"/>
          </w:tcPr>
          <w:p w:rsidR="00384A87" w:rsidRPr="00EC076E" w:rsidRDefault="00384A87" w:rsidP="00057923">
            <w:pPr>
              <w:rPr>
                <w:rFonts w:ascii="Verdana" w:eastAsia="Arial Unicode MS" w:hAnsi="Verdana"/>
                <w:sz w:val="20"/>
                <w:szCs w:val="20"/>
                <w:lang w:val="el-GR"/>
              </w:rPr>
            </w:pPr>
            <w:r w:rsidRPr="00EC076E">
              <w:rPr>
                <w:rFonts w:ascii="Verdana" w:eastAsia="Arial Unicode MS" w:hAnsi="Verdana"/>
                <w:sz w:val="20"/>
                <w:szCs w:val="20"/>
                <w:lang w:val="el-GR"/>
              </w:rPr>
              <w:lastRenderedPageBreak/>
              <w:t xml:space="preserve">  </w:t>
            </w:r>
            <w:r w:rsidR="007D74FD">
              <w:rPr>
                <w:rFonts w:ascii="Verdana" w:eastAsia="Arial Unicode MS" w:hAnsi="Verdana"/>
                <w:sz w:val="20"/>
                <w:szCs w:val="20"/>
                <w:lang w:val="el-GR"/>
              </w:rPr>
              <w:t>5</w:t>
            </w:r>
          </w:p>
        </w:tc>
        <w:tc>
          <w:tcPr>
            <w:tcW w:w="4363" w:type="dxa"/>
            <w:tcBorders>
              <w:top w:val="single" w:sz="4" w:space="0" w:color="auto"/>
              <w:bottom w:val="single" w:sz="4" w:space="0" w:color="auto"/>
            </w:tcBorders>
          </w:tcPr>
          <w:p w:rsidR="00DB6EA5" w:rsidRDefault="00DB6EA5" w:rsidP="00DB6EA5">
            <w:pPr>
              <w:jc w:val="both"/>
              <w:rPr>
                <w:rFonts w:ascii="Verdana" w:hAnsi="Verdana"/>
                <w:b/>
                <w:sz w:val="20"/>
                <w:szCs w:val="20"/>
                <w:lang w:val="el-GR"/>
              </w:rPr>
            </w:pPr>
            <w:r w:rsidRPr="00DB6EA5">
              <w:rPr>
                <w:rFonts w:ascii="Verdana" w:hAnsi="Verdana"/>
                <w:b/>
                <w:sz w:val="20"/>
                <w:szCs w:val="20"/>
                <w:lang w:val="el-GR"/>
              </w:rPr>
              <w:t xml:space="preserve">Ανάκληση της αριθ. 195/2013 Α.Δ.Σ.-Έγκριση διενέργειας της προμήθειας με τίτλο «Προμήθεια σπόρων, φυτών, δενδρυλλίων και έτοιμου χλοοτάπητα» – Έγκριση της αριθ. </w:t>
            </w:r>
            <w:r>
              <w:rPr>
                <w:rFonts w:ascii="Verdana" w:hAnsi="Verdana"/>
                <w:b/>
                <w:sz w:val="20"/>
                <w:szCs w:val="20"/>
              </w:rPr>
              <w:t>2</w:t>
            </w:r>
            <w:r w:rsidRPr="00BB555E">
              <w:rPr>
                <w:rFonts w:ascii="Verdana" w:hAnsi="Verdana"/>
                <w:b/>
                <w:sz w:val="20"/>
                <w:szCs w:val="20"/>
              </w:rPr>
              <w:t xml:space="preserve">/2013 </w:t>
            </w:r>
            <w:proofErr w:type="spellStart"/>
            <w:r w:rsidRPr="00BB555E">
              <w:rPr>
                <w:rFonts w:ascii="Verdana" w:hAnsi="Verdana"/>
                <w:b/>
                <w:sz w:val="20"/>
                <w:szCs w:val="20"/>
              </w:rPr>
              <w:t>μελέτης</w:t>
            </w:r>
            <w:proofErr w:type="spellEnd"/>
            <w:r w:rsidRPr="00BB555E">
              <w:rPr>
                <w:rFonts w:ascii="Verdana" w:hAnsi="Verdana"/>
                <w:b/>
                <w:sz w:val="20"/>
                <w:szCs w:val="20"/>
              </w:rPr>
              <w:t xml:space="preserve"> </w:t>
            </w:r>
            <w:proofErr w:type="spellStart"/>
            <w:r w:rsidRPr="00BB555E">
              <w:rPr>
                <w:rFonts w:ascii="Verdana" w:hAnsi="Verdana"/>
                <w:b/>
                <w:sz w:val="20"/>
                <w:szCs w:val="20"/>
              </w:rPr>
              <w:t>του</w:t>
            </w:r>
            <w:proofErr w:type="spellEnd"/>
            <w:r w:rsidRPr="00BB555E">
              <w:rPr>
                <w:rFonts w:ascii="Verdana" w:hAnsi="Verdana"/>
                <w:b/>
                <w:sz w:val="20"/>
                <w:szCs w:val="20"/>
              </w:rPr>
              <w:t xml:space="preserve"> </w:t>
            </w:r>
            <w:proofErr w:type="spellStart"/>
            <w:r w:rsidRPr="00BB555E">
              <w:rPr>
                <w:rFonts w:ascii="Verdana" w:hAnsi="Verdana"/>
                <w:b/>
                <w:sz w:val="20"/>
                <w:szCs w:val="20"/>
              </w:rPr>
              <w:t>τμήματος</w:t>
            </w:r>
            <w:proofErr w:type="spellEnd"/>
            <w:r w:rsidRPr="00BB555E">
              <w:rPr>
                <w:rFonts w:ascii="Verdana" w:hAnsi="Verdana"/>
                <w:b/>
                <w:sz w:val="20"/>
                <w:szCs w:val="20"/>
              </w:rPr>
              <w:t xml:space="preserve"> </w:t>
            </w:r>
            <w:proofErr w:type="spellStart"/>
            <w:r w:rsidRPr="00BB555E">
              <w:rPr>
                <w:rFonts w:ascii="Verdana" w:hAnsi="Verdana"/>
                <w:b/>
                <w:sz w:val="20"/>
                <w:szCs w:val="20"/>
              </w:rPr>
              <w:t>Περιβάλλοντος</w:t>
            </w:r>
            <w:proofErr w:type="spellEnd"/>
            <w:r w:rsidRPr="00BB555E">
              <w:rPr>
                <w:rFonts w:ascii="Verdana" w:hAnsi="Verdana"/>
                <w:b/>
                <w:sz w:val="20"/>
                <w:szCs w:val="20"/>
              </w:rPr>
              <w:t xml:space="preserve">  </w:t>
            </w:r>
            <w:proofErr w:type="spellStart"/>
            <w:r w:rsidRPr="00BB555E">
              <w:rPr>
                <w:rFonts w:ascii="Verdana" w:hAnsi="Verdana"/>
                <w:b/>
                <w:sz w:val="20"/>
                <w:szCs w:val="20"/>
              </w:rPr>
              <w:t>προϋπολογισμού</w:t>
            </w:r>
            <w:proofErr w:type="spellEnd"/>
            <w:r w:rsidRPr="00BB555E">
              <w:rPr>
                <w:rFonts w:ascii="Verdana" w:hAnsi="Verdana"/>
                <w:b/>
                <w:sz w:val="20"/>
                <w:szCs w:val="20"/>
              </w:rPr>
              <w:t xml:space="preserve"> </w:t>
            </w:r>
            <w:proofErr w:type="spellStart"/>
            <w:r w:rsidRPr="00BB555E">
              <w:rPr>
                <w:rFonts w:ascii="Verdana" w:hAnsi="Verdana"/>
                <w:b/>
                <w:sz w:val="20"/>
                <w:szCs w:val="20"/>
              </w:rPr>
              <w:t>δαπάνης</w:t>
            </w:r>
            <w:proofErr w:type="spellEnd"/>
            <w:r w:rsidRPr="00BB555E">
              <w:rPr>
                <w:rFonts w:ascii="Verdana" w:hAnsi="Verdana"/>
                <w:b/>
                <w:sz w:val="20"/>
                <w:szCs w:val="20"/>
              </w:rPr>
              <w:t xml:space="preserve"> 40.000,00€</w:t>
            </w:r>
          </w:p>
          <w:p w:rsidR="00DB6EA5" w:rsidRPr="00DB6EA5" w:rsidRDefault="00DB6EA5" w:rsidP="00DB6EA5">
            <w:pPr>
              <w:jc w:val="both"/>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DB6EA5">
              <w:rPr>
                <w:rFonts w:ascii="Verdana" w:eastAsia="Arial Unicode MS" w:hAnsi="Verdana"/>
                <w:b/>
                <w:sz w:val="20"/>
                <w:szCs w:val="20"/>
                <w:lang w:val="el-GR"/>
              </w:rPr>
              <w:t xml:space="preserve">   </w:t>
            </w:r>
            <w:r w:rsidR="009435CC">
              <w:rPr>
                <w:rFonts w:ascii="Verdana" w:eastAsia="Arial Unicode MS" w:hAnsi="Verdana"/>
                <w:b/>
                <w:sz w:val="20"/>
                <w:szCs w:val="20"/>
                <w:lang w:val="el-GR"/>
              </w:rPr>
              <w:t>280</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bottom w:val="single" w:sz="4" w:space="0" w:color="auto"/>
            </w:tcBorders>
          </w:tcPr>
          <w:p w:rsidR="00591440" w:rsidRDefault="00BC66A3" w:rsidP="00591440">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w:t>
            </w:r>
            <w:r w:rsidR="002C0D56">
              <w:rPr>
                <w:rFonts w:ascii="Verdana" w:eastAsia="Arial Unicode MS" w:hAnsi="Verdana"/>
                <w:b/>
                <w:sz w:val="20"/>
                <w:szCs w:val="20"/>
                <w:lang w:val="el-GR"/>
              </w:rPr>
              <w:t>ει κατά πλειοψηφία</w:t>
            </w:r>
          </w:p>
          <w:p w:rsidR="009024D3" w:rsidRDefault="009024D3" w:rsidP="009024D3">
            <w:pPr>
              <w:pStyle w:val="a3"/>
              <w:numPr>
                <w:ilvl w:val="0"/>
                <w:numId w:val="9"/>
              </w:numPr>
              <w:ind w:left="720"/>
              <w:jc w:val="both"/>
              <w:rPr>
                <w:rFonts w:ascii="Verdana" w:hAnsi="Verdana" w:cs="Tahoma"/>
                <w:sz w:val="20"/>
                <w:szCs w:val="20"/>
              </w:rPr>
            </w:pPr>
            <w:r>
              <w:rPr>
                <w:rFonts w:ascii="Verdana" w:hAnsi="Verdana" w:cs="Tahoma"/>
                <w:sz w:val="20"/>
                <w:szCs w:val="20"/>
              </w:rPr>
              <w:t>Ανακαλεί την αριθ. 195/2013 προγενέστερη απόφαση του Δ.Σ.</w:t>
            </w:r>
          </w:p>
          <w:p w:rsidR="009024D3" w:rsidRPr="001A6700" w:rsidRDefault="009024D3" w:rsidP="009024D3">
            <w:pPr>
              <w:pStyle w:val="a3"/>
              <w:numPr>
                <w:ilvl w:val="0"/>
                <w:numId w:val="9"/>
              </w:numPr>
              <w:ind w:left="720"/>
              <w:jc w:val="both"/>
              <w:rPr>
                <w:rFonts w:ascii="Verdana" w:hAnsi="Verdana" w:cs="Tahoma"/>
                <w:sz w:val="20"/>
                <w:szCs w:val="20"/>
              </w:rPr>
            </w:pPr>
            <w:r w:rsidRPr="001A6700">
              <w:rPr>
                <w:rFonts w:ascii="Verdana" w:hAnsi="Verdana" w:cs="Tahoma"/>
                <w:sz w:val="20"/>
                <w:szCs w:val="20"/>
              </w:rPr>
              <w:t xml:space="preserve">Εγκρίνει την προμήθεια  </w:t>
            </w:r>
            <w:r w:rsidRPr="007D4621">
              <w:rPr>
                <w:rFonts w:ascii="Verdana" w:hAnsi="Verdana"/>
                <w:sz w:val="20"/>
                <w:szCs w:val="20"/>
              </w:rPr>
              <w:t>σπόρων, φυτών, δενδρυλλίων και έτοιμου χλοοτάπητα</w:t>
            </w:r>
            <w:r>
              <w:rPr>
                <w:rFonts w:ascii="Verdana" w:hAnsi="Verdana" w:cs="Tahoma"/>
                <w:sz w:val="20"/>
                <w:szCs w:val="20"/>
              </w:rPr>
              <w:t xml:space="preserve"> , προϋπολογισμού δαπάνης 40</w:t>
            </w:r>
            <w:r w:rsidRPr="001A6700">
              <w:rPr>
                <w:rFonts w:ascii="Verdana" w:hAnsi="Verdana" w:cs="Tahoma"/>
                <w:sz w:val="20"/>
                <w:szCs w:val="20"/>
              </w:rPr>
              <w:t>.000,00€ (με ΦΠΑ) μετά την δ</w:t>
            </w:r>
            <w:r>
              <w:rPr>
                <w:rFonts w:ascii="Verdana" w:hAnsi="Verdana" w:cs="Tahoma"/>
                <w:sz w:val="20"/>
                <w:szCs w:val="20"/>
              </w:rPr>
              <w:t>ιενέργεια πρόχειρου διαγωνισμού</w:t>
            </w:r>
            <w:r w:rsidRPr="001A6700">
              <w:rPr>
                <w:rFonts w:ascii="Verdana" w:hAnsi="Verdana" w:cs="Tahoma"/>
                <w:sz w:val="20"/>
                <w:szCs w:val="20"/>
              </w:rPr>
              <w:t>, με σφραγισμένες προσφορές και κριτήρι</w:t>
            </w:r>
            <w:r>
              <w:rPr>
                <w:rFonts w:ascii="Verdana" w:hAnsi="Verdana" w:cs="Tahoma"/>
                <w:sz w:val="20"/>
                <w:szCs w:val="20"/>
              </w:rPr>
              <w:t>ο κατακύρωσης την οικονομικότερη</w:t>
            </w:r>
            <w:r w:rsidRPr="001A6700">
              <w:rPr>
                <w:rFonts w:ascii="Verdana" w:hAnsi="Verdana" w:cs="Tahoma"/>
                <w:sz w:val="20"/>
                <w:szCs w:val="20"/>
              </w:rPr>
              <w:t xml:space="preserve"> προσφορά.</w:t>
            </w:r>
          </w:p>
          <w:p w:rsidR="009024D3" w:rsidRPr="004E5E98" w:rsidRDefault="009024D3" w:rsidP="009024D3">
            <w:pPr>
              <w:pStyle w:val="a3"/>
              <w:numPr>
                <w:ilvl w:val="0"/>
                <w:numId w:val="9"/>
              </w:numPr>
              <w:ind w:left="720"/>
              <w:jc w:val="both"/>
              <w:rPr>
                <w:rFonts w:ascii="Verdana" w:hAnsi="Verdana" w:cs="Tahoma"/>
                <w:sz w:val="20"/>
                <w:szCs w:val="20"/>
              </w:rPr>
            </w:pPr>
            <w:r w:rsidRPr="001A6700">
              <w:rPr>
                <w:rFonts w:ascii="Verdana" w:hAnsi="Verdana" w:cs="Tahoma"/>
                <w:sz w:val="20"/>
                <w:szCs w:val="20"/>
              </w:rPr>
              <w:t>Η προμήθ</w:t>
            </w:r>
            <w:r>
              <w:rPr>
                <w:rFonts w:ascii="Verdana" w:hAnsi="Verdana" w:cs="Tahoma"/>
                <w:sz w:val="20"/>
                <w:szCs w:val="20"/>
              </w:rPr>
              <w:t xml:space="preserve">εια </w:t>
            </w:r>
            <w:r w:rsidR="00B4440F">
              <w:rPr>
                <w:rFonts w:ascii="Verdana" w:hAnsi="Verdana" w:cs="Tahoma"/>
                <w:sz w:val="20"/>
                <w:szCs w:val="20"/>
              </w:rPr>
              <w:t>φυτικού υλικού και υλικών διαμόρφωσης χώρου πρασίνου</w:t>
            </w:r>
            <w:r>
              <w:rPr>
                <w:rFonts w:ascii="Verdana" w:hAnsi="Verdana" w:cs="Tahoma"/>
                <w:sz w:val="20"/>
                <w:szCs w:val="20"/>
              </w:rPr>
              <w:t xml:space="preserve"> </w:t>
            </w:r>
            <w:r w:rsidRPr="001A6700">
              <w:rPr>
                <w:rFonts w:ascii="Verdana" w:hAnsi="Verdana" w:cs="Tahoma"/>
                <w:sz w:val="20"/>
                <w:szCs w:val="20"/>
              </w:rPr>
              <w:t xml:space="preserve"> κρίνεται απαραίτητ</w:t>
            </w:r>
            <w:r>
              <w:rPr>
                <w:rFonts w:ascii="Verdana" w:hAnsi="Verdana" w:cs="Tahoma"/>
                <w:sz w:val="20"/>
                <w:szCs w:val="20"/>
              </w:rPr>
              <w:t xml:space="preserve">η </w:t>
            </w:r>
            <w:r w:rsidRPr="00F76BAA">
              <w:rPr>
                <w:rFonts w:ascii="Verdana" w:hAnsi="Verdana" w:cs="Tahoma"/>
                <w:sz w:val="20"/>
                <w:szCs w:val="20"/>
              </w:rPr>
              <w:t xml:space="preserve">προκειμένου </w:t>
            </w:r>
            <w:r w:rsidRPr="008D2FBB">
              <w:rPr>
                <w:rFonts w:ascii="Verdana" w:hAnsi="Verdana" w:cs="Tahoma"/>
                <w:sz w:val="20"/>
                <w:szCs w:val="20"/>
              </w:rPr>
              <w:t>να ολοκληρωθεί η ανάπλαση του χώρου στο Περιβολάκι Γυθείου</w:t>
            </w:r>
            <w:r>
              <w:rPr>
                <w:rFonts w:ascii="Verdana" w:hAnsi="Verdana" w:cs="Tahoma"/>
                <w:sz w:val="20"/>
                <w:szCs w:val="20"/>
              </w:rPr>
              <w:t xml:space="preserve"> και στον περιβάλλοντα χώρο του Δημαρχείου Γυθείου </w:t>
            </w:r>
            <w:r w:rsidRPr="004E5E98">
              <w:rPr>
                <w:rFonts w:ascii="Verdana" w:hAnsi="Verdana" w:cs="Tahoma"/>
                <w:sz w:val="20"/>
                <w:szCs w:val="20"/>
              </w:rPr>
              <w:t xml:space="preserve">και να γίνουν οι απαιτούμενες </w:t>
            </w:r>
            <w:proofErr w:type="spellStart"/>
            <w:r w:rsidRPr="004E5E98">
              <w:rPr>
                <w:rFonts w:ascii="Verdana" w:hAnsi="Verdana" w:cs="Tahoma"/>
                <w:sz w:val="20"/>
                <w:szCs w:val="20"/>
              </w:rPr>
              <w:t>φυτοτεχνικές</w:t>
            </w:r>
            <w:proofErr w:type="spellEnd"/>
            <w:r w:rsidRPr="004E5E98">
              <w:rPr>
                <w:rFonts w:ascii="Verdana" w:hAnsi="Verdana" w:cs="Tahoma"/>
                <w:sz w:val="20"/>
                <w:szCs w:val="20"/>
              </w:rPr>
              <w:t xml:space="preserve"> εργασίες  ώστε να επιτευχθ</w:t>
            </w:r>
            <w:r>
              <w:rPr>
                <w:rFonts w:ascii="Verdana" w:hAnsi="Verdana" w:cs="Tahoma"/>
                <w:sz w:val="20"/>
                <w:szCs w:val="20"/>
              </w:rPr>
              <w:t>εί η βελτίωση της αισθητικής των αναφερομένων  χώρων</w:t>
            </w:r>
            <w:r w:rsidRPr="004E5E98">
              <w:rPr>
                <w:rFonts w:ascii="Verdana" w:hAnsi="Verdana" w:cs="Tahoma"/>
                <w:sz w:val="20"/>
                <w:szCs w:val="20"/>
              </w:rPr>
              <w:t xml:space="preserve"> αλλά και η βελτίωση του μικροκλίματος του χώρου</w:t>
            </w:r>
          </w:p>
          <w:p w:rsidR="009024D3" w:rsidRPr="009024D3" w:rsidRDefault="009024D3" w:rsidP="00591440">
            <w:pPr>
              <w:pStyle w:val="a3"/>
              <w:numPr>
                <w:ilvl w:val="0"/>
                <w:numId w:val="9"/>
              </w:numPr>
              <w:ind w:left="720"/>
              <w:jc w:val="both"/>
              <w:rPr>
                <w:rFonts w:cs="Tahoma"/>
                <w:b/>
              </w:rPr>
            </w:pPr>
            <w:r>
              <w:rPr>
                <w:rFonts w:ascii="Verdana" w:hAnsi="Verdana" w:cs="Tahoma"/>
                <w:sz w:val="20"/>
                <w:szCs w:val="20"/>
              </w:rPr>
              <w:t>Εγκρίνει την αριθ. 2</w:t>
            </w:r>
            <w:r w:rsidRPr="001A6700">
              <w:rPr>
                <w:rFonts w:ascii="Verdana" w:hAnsi="Verdana" w:cs="Tahoma"/>
                <w:sz w:val="20"/>
                <w:szCs w:val="20"/>
              </w:rPr>
              <w:t>/2013 μελ</w:t>
            </w:r>
            <w:r>
              <w:rPr>
                <w:rFonts w:ascii="Verdana" w:hAnsi="Verdana" w:cs="Tahoma"/>
                <w:sz w:val="20"/>
                <w:szCs w:val="20"/>
              </w:rPr>
              <w:t>έτη συνολικού προϋπολογισμού  40</w:t>
            </w:r>
            <w:r w:rsidRPr="001A6700">
              <w:rPr>
                <w:rFonts w:ascii="Verdana" w:hAnsi="Verdana" w:cs="Tahoma"/>
                <w:sz w:val="20"/>
                <w:szCs w:val="20"/>
              </w:rPr>
              <w:t xml:space="preserve">.000,00 €, </w:t>
            </w:r>
            <w:r>
              <w:rPr>
                <w:rFonts w:ascii="Verdana" w:hAnsi="Verdana" w:cs="Tahoma"/>
                <w:sz w:val="20"/>
                <w:szCs w:val="20"/>
              </w:rPr>
              <w:t>με τίτλο «</w:t>
            </w:r>
            <w:r w:rsidRPr="001A6700">
              <w:rPr>
                <w:rFonts w:ascii="Verdana" w:hAnsi="Verdana" w:cs="Tahoma"/>
                <w:sz w:val="20"/>
                <w:szCs w:val="20"/>
              </w:rPr>
              <w:t xml:space="preserve">προμήθεια </w:t>
            </w:r>
            <w:r w:rsidRPr="007D4621">
              <w:rPr>
                <w:rFonts w:ascii="Verdana" w:hAnsi="Verdana"/>
                <w:sz w:val="20"/>
                <w:szCs w:val="20"/>
              </w:rPr>
              <w:t>σπόρων, φυτών, δενδρυλλίων και έτοιμου χλοοτάπητα</w:t>
            </w:r>
            <w:r>
              <w:rPr>
                <w:rFonts w:ascii="Verdana" w:hAnsi="Verdana"/>
                <w:sz w:val="20"/>
                <w:szCs w:val="20"/>
              </w:rPr>
              <w:t>».</w:t>
            </w:r>
            <w:r>
              <w:rPr>
                <w:rFonts w:ascii="Verdana" w:hAnsi="Verdana" w:cs="Tahoma"/>
                <w:sz w:val="20"/>
                <w:szCs w:val="20"/>
              </w:rPr>
              <w:t xml:space="preserve"> </w:t>
            </w:r>
          </w:p>
          <w:p w:rsidR="009024D3" w:rsidRPr="009024D3" w:rsidRDefault="009024D3" w:rsidP="009024D3">
            <w:pPr>
              <w:jc w:val="both"/>
              <w:rPr>
                <w:rFonts w:ascii="Verdana" w:hAnsi="Verdana" w:cs="Tahoma"/>
                <w:sz w:val="20"/>
                <w:szCs w:val="20"/>
                <w:lang w:val="el-GR"/>
              </w:rPr>
            </w:pPr>
            <w:r w:rsidRPr="009024D3">
              <w:rPr>
                <w:rFonts w:ascii="Verdana" w:hAnsi="Verdana" w:cs="Tahoma"/>
                <w:sz w:val="20"/>
                <w:szCs w:val="20"/>
                <w:lang w:val="el-GR"/>
              </w:rPr>
              <w:t>Καταψήφισαν οι ΔΣ Τζεφεράκος Ιωάννης, Κατσαφούρος Γεώργιος και Γεωργαράκος Ηλίας</w:t>
            </w:r>
          </w:p>
          <w:p w:rsidR="00FB14A4" w:rsidRPr="00657E26" w:rsidRDefault="00FB14A4" w:rsidP="007D74FD">
            <w:pPr>
              <w:jc w:val="both"/>
              <w:rPr>
                <w:rFonts w:ascii="Verdana" w:eastAsia="Arial Unicode MS" w:hAnsi="Verdana" w:cs="Tahoma"/>
                <w:bCs/>
                <w:sz w:val="20"/>
                <w:szCs w:val="20"/>
                <w:lang w:val="el-GR"/>
              </w:rPr>
            </w:pPr>
          </w:p>
        </w:tc>
      </w:tr>
      <w:tr w:rsidR="004468F3" w:rsidRPr="006A1C10" w:rsidTr="007D74FD">
        <w:trPr>
          <w:trHeight w:val="1018"/>
        </w:trPr>
        <w:tc>
          <w:tcPr>
            <w:tcW w:w="648" w:type="dxa"/>
          </w:tcPr>
          <w:p w:rsidR="00384A87" w:rsidRPr="00EC076E" w:rsidRDefault="007D74FD" w:rsidP="00057923">
            <w:pPr>
              <w:jc w:val="center"/>
              <w:rPr>
                <w:rFonts w:ascii="Verdana" w:eastAsia="Arial Unicode MS" w:hAnsi="Verdana"/>
                <w:sz w:val="20"/>
                <w:szCs w:val="20"/>
                <w:lang w:val="el-GR"/>
              </w:rPr>
            </w:pPr>
            <w:r>
              <w:rPr>
                <w:rFonts w:ascii="Verdana" w:eastAsia="Arial Unicode MS" w:hAnsi="Verdana"/>
                <w:sz w:val="20"/>
                <w:szCs w:val="20"/>
                <w:lang w:val="el-GR"/>
              </w:rPr>
              <w:t>6</w:t>
            </w:r>
          </w:p>
        </w:tc>
        <w:tc>
          <w:tcPr>
            <w:tcW w:w="4363" w:type="dxa"/>
            <w:tcBorders>
              <w:bottom w:val="single" w:sz="4" w:space="0" w:color="auto"/>
            </w:tcBorders>
          </w:tcPr>
          <w:p w:rsidR="00384A87" w:rsidRDefault="00DB6EA5" w:rsidP="008C7EA9">
            <w:pPr>
              <w:jc w:val="both"/>
              <w:rPr>
                <w:rFonts w:ascii="Verdana" w:hAnsi="Verdana"/>
                <w:b/>
                <w:sz w:val="20"/>
                <w:szCs w:val="20"/>
                <w:lang w:val="el-GR"/>
              </w:rPr>
            </w:pPr>
            <w:r w:rsidRPr="00DB6EA5">
              <w:rPr>
                <w:rFonts w:ascii="Verdana" w:hAnsi="Verdana"/>
                <w:b/>
                <w:sz w:val="20"/>
                <w:szCs w:val="20"/>
                <w:lang w:val="el-GR"/>
              </w:rPr>
              <w:t xml:space="preserve">Έγκριση διενέργειας της προμήθειας με τίτλο «Παραγωγή εποπτικού υλικού» – Έγκριση της αριθ. </w:t>
            </w:r>
            <w:r>
              <w:rPr>
                <w:rFonts w:ascii="Verdana" w:hAnsi="Verdana"/>
                <w:b/>
                <w:sz w:val="20"/>
                <w:szCs w:val="20"/>
              </w:rPr>
              <w:t>55</w:t>
            </w:r>
            <w:r w:rsidRPr="00BB555E">
              <w:rPr>
                <w:rFonts w:ascii="Verdana" w:hAnsi="Verdana"/>
                <w:b/>
                <w:sz w:val="20"/>
                <w:szCs w:val="20"/>
              </w:rPr>
              <w:t xml:space="preserve">/2013 </w:t>
            </w:r>
            <w:proofErr w:type="spellStart"/>
            <w:r w:rsidRPr="00BB555E">
              <w:rPr>
                <w:rFonts w:ascii="Verdana" w:hAnsi="Verdana"/>
                <w:b/>
                <w:sz w:val="20"/>
                <w:szCs w:val="20"/>
              </w:rPr>
              <w:t>με</w:t>
            </w:r>
            <w:r>
              <w:rPr>
                <w:rFonts w:ascii="Verdana" w:hAnsi="Verdana"/>
                <w:b/>
                <w:sz w:val="20"/>
                <w:szCs w:val="20"/>
              </w:rPr>
              <w:t>λέτης</w:t>
            </w:r>
            <w:proofErr w:type="spellEnd"/>
            <w:r>
              <w:rPr>
                <w:rFonts w:ascii="Verdana" w:hAnsi="Verdana"/>
                <w:b/>
                <w:sz w:val="20"/>
                <w:szCs w:val="20"/>
              </w:rPr>
              <w:t xml:space="preserve"> </w:t>
            </w:r>
            <w:proofErr w:type="spellStart"/>
            <w:r>
              <w:rPr>
                <w:rFonts w:ascii="Verdana" w:hAnsi="Verdana"/>
                <w:b/>
                <w:sz w:val="20"/>
                <w:szCs w:val="20"/>
              </w:rPr>
              <w:t>του</w:t>
            </w:r>
            <w:proofErr w:type="spellEnd"/>
            <w:r>
              <w:rPr>
                <w:rFonts w:ascii="Verdana" w:hAnsi="Verdana"/>
                <w:b/>
                <w:sz w:val="20"/>
                <w:szCs w:val="20"/>
              </w:rPr>
              <w:t xml:space="preserve"> </w:t>
            </w:r>
            <w:proofErr w:type="spellStart"/>
            <w:r>
              <w:rPr>
                <w:rFonts w:ascii="Verdana" w:hAnsi="Verdana"/>
                <w:b/>
                <w:sz w:val="20"/>
                <w:szCs w:val="20"/>
              </w:rPr>
              <w:t>τμήματος</w:t>
            </w:r>
            <w:proofErr w:type="spellEnd"/>
            <w:r>
              <w:rPr>
                <w:rFonts w:ascii="Verdana" w:hAnsi="Verdana"/>
                <w:b/>
                <w:sz w:val="20"/>
                <w:szCs w:val="20"/>
              </w:rPr>
              <w:t xml:space="preserve"> </w:t>
            </w:r>
            <w:proofErr w:type="spellStart"/>
            <w:r>
              <w:rPr>
                <w:rFonts w:ascii="Verdana" w:hAnsi="Verdana"/>
                <w:b/>
                <w:sz w:val="20"/>
                <w:szCs w:val="20"/>
              </w:rPr>
              <w:t>Τεχνικών</w:t>
            </w:r>
            <w:proofErr w:type="spellEnd"/>
            <w:r>
              <w:rPr>
                <w:rFonts w:ascii="Verdana" w:hAnsi="Verdana"/>
                <w:b/>
                <w:sz w:val="20"/>
                <w:szCs w:val="20"/>
              </w:rPr>
              <w:t xml:space="preserve"> </w:t>
            </w:r>
            <w:proofErr w:type="spellStart"/>
            <w:r>
              <w:rPr>
                <w:rFonts w:ascii="Verdana" w:hAnsi="Verdana"/>
                <w:b/>
                <w:sz w:val="20"/>
                <w:szCs w:val="20"/>
              </w:rPr>
              <w:t>Υπηρεσιών</w:t>
            </w:r>
            <w:proofErr w:type="spellEnd"/>
            <w:r>
              <w:rPr>
                <w:rFonts w:ascii="Verdana" w:hAnsi="Verdana"/>
                <w:b/>
                <w:sz w:val="20"/>
                <w:szCs w:val="20"/>
              </w:rPr>
              <w:t xml:space="preserve">  </w:t>
            </w:r>
            <w:proofErr w:type="spellStart"/>
            <w:r>
              <w:rPr>
                <w:rFonts w:ascii="Verdana" w:hAnsi="Verdana"/>
                <w:b/>
                <w:sz w:val="20"/>
                <w:szCs w:val="20"/>
              </w:rPr>
              <w:t>προϋπολογισμού</w:t>
            </w:r>
            <w:proofErr w:type="spellEnd"/>
            <w:r>
              <w:rPr>
                <w:rFonts w:ascii="Verdana" w:hAnsi="Verdana"/>
                <w:b/>
                <w:sz w:val="20"/>
                <w:szCs w:val="20"/>
              </w:rPr>
              <w:t xml:space="preserve"> </w:t>
            </w:r>
            <w:proofErr w:type="spellStart"/>
            <w:r>
              <w:rPr>
                <w:rFonts w:ascii="Verdana" w:hAnsi="Verdana"/>
                <w:b/>
                <w:sz w:val="20"/>
                <w:szCs w:val="20"/>
              </w:rPr>
              <w:t>δαπάνης</w:t>
            </w:r>
            <w:proofErr w:type="spellEnd"/>
            <w:r>
              <w:rPr>
                <w:rFonts w:ascii="Verdana" w:hAnsi="Verdana"/>
                <w:b/>
                <w:sz w:val="20"/>
                <w:szCs w:val="20"/>
              </w:rPr>
              <w:t xml:space="preserve"> 70.0</w:t>
            </w:r>
            <w:r w:rsidRPr="00BB555E">
              <w:rPr>
                <w:rFonts w:ascii="Verdana" w:hAnsi="Verdana"/>
                <w:b/>
                <w:sz w:val="20"/>
                <w:szCs w:val="20"/>
              </w:rPr>
              <w:t>00,00€</w:t>
            </w:r>
          </w:p>
          <w:p w:rsidR="007D74FD" w:rsidRPr="007D74FD" w:rsidRDefault="007D74FD" w:rsidP="00057923">
            <w:pPr>
              <w:rPr>
                <w:rFonts w:ascii="Verdana" w:eastAsia="Arial Unicode MS" w:hAnsi="Verdana"/>
                <w:b/>
                <w:sz w:val="20"/>
                <w:szCs w:val="20"/>
                <w:lang w:val="el-GR"/>
              </w:rPr>
            </w:pPr>
          </w:p>
          <w:p w:rsidR="005F26E8" w:rsidRPr="00EC076E" w:rsidRDefault="005F26E8" w:rsidP="007D74FD">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DB6EA5">
              <w:rPr>
                <w:rFonts w:ascii="Verdana" w:eastAsia="Arial Unicode MS" w:hAnsi="Verdana"/>
                <w:b/>
                <w:sz w:val="20"/>
                <w:szCs w:val="20"/>
                <w:lang w:val="el-GR"/>
              </w:rPr>
              <w:t xml:space="preserve">  </w:t>
            </w:r>
            <w:r w:rsidR="009435CC">
              <w:rPr>
                <w:rFonts w:ascii="Verdana" w:eastAsia="Arial Unicode MS" w:hAnsi="Verdana"/>
                <w:b/>
                <w:sz w:val="20"/>
                <w:szCs w:val="20"/>
                <w:lang w:val="el-GR"/>
              </w:rPr>
              <w:t>281</w:t>
            </w:r>
            <w:r w:rsidR="00DB6EA5">
              <w:rPr>
                <w:rFonts w:ascii="Verdana" w:eastAsia="Arial Unicode MS" w:hAnsi="Verdana"/>
                <w:b/>
                <w:sz w:val="20"/>
                <w:szCs w:val="20"/>
                <w:lang w:val="el-GR"/>
              </w:rPr>
              <w:t xml:space="preserve"> </w:t>
            </w:r>
            <w:r w:rsidR="007D74FD">
              <w:rPr>
                <w:rFonts w:ascii="Verdana" w:eastAsia="Arial Unicode MS" w:hAnsi="Verdana"/>
                <w:b/>
                <w:sz w:val="20"/>
                <w:szCs w:val="20"/>
                <w:lang w:val="el-GR"/>
              </w:rPr>
              <w:t>/</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bottom w:val="single" w:sz="4" w:space="0" w:color="auto"/>
            </w:tcBorders>
          </w:tcPr>
          <w:p w:rsidR="00E02328" w:rsidRDefault="00BC66A3" w:rsidP="00EE59EF">
            <w:pPr>
              <w:rPr>
                <w:rFonts w:ascii="Verdana"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αποφασίζει</w:t>
            </w:r>
            <w:r w:rsidR="00B03C45">
              <w:rPr>
                <w:rFonts w:ascii="Verdana" w:eastAsia="Arial Unicode MS" w:hAnsi="Verdana"/>
                <w:b/>
                <w:sz w:val="20"/>
                <w:szCs w:val="20"/>
                <w:lang w:val="el-GR"/>
              </w:rPr>
              <w:t xml:space="preserve"> </w:t>
            </w:r>
            <w:r w:rsidR="00E02328">
              <w:rPr>
                <w:rFonts w:ascii="Verdana" w:eastAsia="Arial Unicode MS" w:hAnsi="Verdana"/>
                <w:b/>
                <w:sz w:val="20"/>
                <w:szCs w:val="20"/>
                <w:lang w:val="el-GR"/>
              </w:rPr>
              <w:t>ομόφωνα</w:t>
            </w:r>
          </w:p>
          <w:p w:rsidR="008C7EA9" w:rsidRDefault="008C7EA9" w:rsidP="008C7EA9">
            <w:pPr>
              <w:pStyle w:val="a3"/>
              <w:numPr>
                <w:ilvl w:val="0"/>
                <w:numId w:val="41"/>
              </w:numPr>
              <w:jc w:val="both"/>
              <w:rPr>
                <w:rFonts w:ascii="Verdana" w:hAnsi="Verdana" w:cs="Tahoma"/>
                <w:sz w:val="20"/>
                <w:szCs w:val="20"/>
              </w:rPr>
            </w:pPr>
            <w:r>
              <w:rPr>
                <w:rFonts w:ascii="Verdana" w:hAnsi="Verdana" w:cs="Tahoma"/>
                <w:sz w:val="20"/>
                <w:szCs w:val="20"/>
              </w:rPr>
              <w:t>Εγκρίνει την προμήθεια  « Παραγωγή εποπτικού υλικού» προϋπολογισμού δαπάνης 70.000,00€ (με ΦΠΑ) μετά την διενέργεια πρόχειρου μειοδοτικού διαγωνισμού</w:t>
            </w:r>
          </w:p>
          <w:p w:rsidR="008C7EA9" w:rsidRDefault="008C7EA9" w:rsidP="008C7EA9">
            <w:pPr>
              <w:pStyle w:val="a3"/>
              <w:numPr>
                <w:ilvl w:val="0"/>
                <w:numId w:val="41"/>
              </w:numPr>
              <w:ind w:left="720"/>
              <w:jc w:val="both"/>
              <w:rPr>
                <w:rFonts w:ascii="Verdana" w:hAnsi="Verdana" w:cs="Tahoma"/>
                <w:sz w:val="20"/>
                <w:szCs w:val="20"/>
              </w:rPr>
            </w:pPr>
            <w:r>
              <w:rPr>
                <w:rFonts w:ascii="Verdana" w:hAnsi="Verdana" w:cs="Tahoma"/>
                <w:sz w:val="20"/>
                <w:szCs w:val="20"/>
              </w:rPr>
              <w:t xml:space="preserve">Η προμήθεια « Παραγωγή εποπτικού υλικού»  κρίνεται απαραίτητη ώστε οι επισκέπτες του κέντρου και της περιοχής γενικότερα να έχουν τις απαραίτητες πληροφορίες, οδηγίες, κίνητρα και το έναυσμα να περιηγηθούν εύκολα στα γεωγραφικά όρια του Δήμου και να «καταναλώσουν» το πολιτιστικό και τουριστικό προϊόν που προσφέρεται στην περιοχή αλλά και να επισκεφτούν το Κέντρο   </w:t>
            </w:r>
          </w:p>
          <w:p w:rsidR="008C7EA9" w:rsidRDefault="008C7EA9" w:rsidP="008C7EA9">
            <w:pPr>
              <w:pStyle w:val="a3"/>
              <w:numPr>
                <w:ilvl w:val="0"/>
                <w:numId w:val="41"/>
              </w:numPr>
              <w:ind w:left="720"/>
              <w:jc w:val="both"/>
              <w:rPr>
                <w:rFonts w:cs="Tahoma"/>
                <w:b/>
              </w:rPr>
            </w:pPr>
            <w:r>
              <w:rPr>
                <w:rFonts w:ascii="Verdana" w:hAnsi="Verdana" w:cs="Tahoma"/>
                <w:sz w:val="20"/>
                <w:szCs w:val="20"/>
              </w:rPr>
              <w:t>Εγκρίνει την αριθ. 55/2013 μελέτη συνολικού προϋπολογισμού  70.000,00 €, με τίτλο «Παραγωγή εποπτικού υλικού</w:t>
            </w:r>
            <w:r>
              <w:rPr>
                <w:rFonts w:ascii="Verdana" w:hAnsi="Verdana"/>
                <w:sz w:val="20"/>
                <w:szCs w:val="20"/>
              </w:rPr>
              <w:t>».</w:t>
            </w:r>
            <w:r>
              <w:rPr>
                <w:rFonts w:ascii="Verdana" w:hAnsi="Verdana" w:cs="Tahoma"/>
                <w:sz w:val="20"/>
                <w:szCs w:val="20"/>
              </w:rPr>
              <w:t xml:space="preserve"> </w:t>
            </w:r>
          </w:p>
          <w:p w:rsidR="00F14835" w:rsidRPr="00657E26" w:rsidRDefault="00F14835" w:rsidP="007D74FD">
            <w:pPr>
              <w:jc w:val="both"/>
              <w:rPr>
                <w:rFonts w:ascii="Verdana" w:hAnsi="Verdana" w:cs="Tahoma"/>
                <w:sz w:val="20"/>
                <w:szCs w:val="20"/>
                <w:lang w:val="el-GR"/>
              </w:rPr>
            </w:pPr>
          </w:p>
        </w:tc>
      </w:tr>
      <w:tr w:rsidR="004468F3" w:rsidRPr="006A1C10" w:rsidTr="00530D9F">
        <w:trPr>
          <w:trHeight w:val="4573"/>
        </w:trPr>
        <w:tc>
          <w:tcPr>
            <w:tcW w:w="648" w:type="dxa"/>
          </w:tcPr>
          <w:p w:rsidR="00384A87" w:rsidRPr="00EC076E" w:rsidRDefault="007D74FD" w:rsidP="00057923">
            <w:pPr>
              <w:jc w:val="center"/>
              <w:rPr>
                <w:rFonts w:ascii="Verdana" w:eastAsia="Arial Unicode MS" w:hAnsi="Verdana"/>
                <w:sz w:val="20"/>
                <w:szCs w:val="20"/>
                <w:lang w:val="el-GR"/>
              </w:rPr>
            </w:pPr>
            <w:r>
              <w:rPr>
                <w:rFonts w:ascii="Verdana" w:eastAsia="Arial Unicode MS" w:hAnsi="Verdana"/>
                <w:sz w:val="20"/>
                <w:szCs w:val="20"/>
                <w:lang w:val="el-GR"/>
              </w:rPr>
              <w:t>7</w:t>
            </w:r>
          </w:p>
        </w:tc>
        <w:tc>
          <w:tcPr>
            <w:tcW w:w="4363" w:type="dxa"/>
            <w:tcBorders>
              <w:top w:val="single" w:sz="4" w:space="0" w:color="auto"/>
            </w:tcBorders>
          </w:tcPr>
          <w:p w:rsidR="00DE6A1B" w:rsidRDefault="00DB6EA5" w:rsidP="00DB6EA5">
            <w:pPr>
              <w:jc w:val="both"/>
              <w:rPr>
                <w:rFonts w:ascii="Verdana" w:hAnsi="Verdana"/>
                <w:b/>
                <w:sz w:val="20"/>
                <w:szCs w:val="20"/>
                <w:lang w:val="el-GR"/>
              </w:rPr>
            </w:pPr>
            <w:r w:rsidRPr="00DB6EA5">
              <w:rPr>
                <w:rFonts w:ascii="Verdana" w:hAnsi="Verdana"/>
                <w:b/>
                <w:sz w:val="20"/>
                <w:szCs w:val="20"/>
                <w:lang w:val="el-GR"/>
              </w:rPr>
              <w:t>Έγκριση διενέργειας της υπηρεσίας  με τίτλο «Διαχείριση, Προβολή και Προώθηση του ΚΠΕ» – Έγκριση της αριθ. 56/2013 μελέτης του τμήματος Τεχνικών Υπηρεσιών   προϋπολογισμού δαπάνης 128.500,00</w:t>
            </w:r>
            <w:r w:rsidR="00303ACB">
              <w:rPr>
                <w:rFonts w:ascii="Verdana" w:hAnsi="Verdana"/>
                <w:b/>
                <w:sz w:val="20"/>
                <w:szCs w:val="20"/>
                <w:lang w:val="el-GR"/>
              </w:rPr>
              <w:t>€</w:t>
            </w:r>
          </w:p>
          <w:p w:rsidR="007D74FD" w:rsidRPr="007D74FD" w:rsidRDefault="007D74FD" w:rsidP="00057923">
            <w:pPr>
              <w:rPr>
                <w:rFonts w:ascii="Verdana" w:eastAsia="Arial Unicode MS" w:hAnsi="Verdana"/>
                <w:b/>
                <w:sz w:val="20"/>
                <w:szCs w:val="20"/>
                <w:lang w:val="el-GR"/>
              </w:rPr>
            </w:pPr>
          </w:p>
          <w:p w:rsidR="005F26E8" w:rsidRDefault="005F26E8" w:rsidP="00057923">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DB6EA5">
              <w:rPr>
                <w:rFonts w:ascii="Verdana" w:eastAsia="Arial Unicode MS" w:hAnsi="Verdana"/>
                <w:b/>
                <w:sz w:val="20"/>
                <w:szCs w:val="20"/>
                <w:lang w:val="el-GR"/>
              </w:rPr>
              <w:t xml:space="preserve">  </w:t>
            </w:r>
            <w:r w:rsidR="009435CC">
              <w:rPr>
                <w:rFonts w:ascii="Verdana" w:eastAsia="Arial Unicode MS" w:hAnsi="Verdana"/>
                <w:b/>
                <w:sz w:val="20"/>
                <w:szCs w:val="20"/>
                <w:lang w:val="el-GR"/>
              </w:rPr>
              <w:t>282</w:t>
            </w:r>
            <w:r w:rsidR="00DB6EA5">
              <w:rPr>
                <w:rFonts w:ascii="Verdana" w:eastAsia="Arial Unicode MS"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p w:rsidR="008D3A50" w:rsidRPr="00EC076E" w:rsidRDefault="008D3A50" w:rsidP="00057923">
            <w:pPr>
              <w:rPr>
                <w:rFonts w:ascii="Verdana" w:eastAsia="Arial Unicode MS" w:hAnsi="Verdana"/>
                <w:b/>
                <w:sz w:val="20"/>
                <w:szCs w:val="20"/>
                <w:lang w:val="el-GR"/>
              </w:rPr>
            </w:pPr>
          </w:p>
        </w:tc>
        <w:tc>
          <w:tcPr>
            <w:tcW w:w="5812" w:type="dxa"/>
            <w:tcBorders>
              <w:bottom w:val="single" w:sz="4" w:space="0" w:color="auto"/>
            </w:tcBorders>
          </w:tcPr>
          <w:p w:rsidR="00046A37" w:rsidRDefault="003031C6" w:rsidP="00046A37">
            <w:pPr>
              <w:jc w:val="both"/>
              <w:rPr>
                <w:rFonts w:ascii="Verdana" w:eastAsia="Arial Unicode MS" w:hAnsi="Verdana"/>
                <w:sz w:val="20"/>
                <w:szCs w:val="20"/>
                <w:lang w:val="el-GR"/>
              </w:rPr>
            </w:pPr>
            <w:r w:rsidRPr="003400BA">
              <w:rPr>
                <w:rFonts w:ascii="Verdana" w:eastAsia="Arial Unicode MS" w:hAnsi="Verdana"/>
                <w:b/>
                <w:sz w:val="20"/>
                <w:szCs w:val="20"/>
                <w:lang w:val="el-GR"/>
              </w:rPr>
              <w:t xml:space="preserve">Το  Δ.Σ.   </w:t>
            </w:r>
            <w:r w:rsidR="00CF7F84" w:rsidRPr="003400BA">
              <w:rPr>
                <w:rFonts w:ascii="Verdana" w:eastAsia="Arial Unicode MS" w:hAnsi="Verdana"/>
                <w:b/>
                <w:sz w:val="20"/>
                <w:szCs w:val="20"/>
                <w:lang w:val="el-GR"/>
              </w:rPr>
              <w:t xml:space="preserve">αποφασίζει </w:t>
            </w:r>
            <w:r w:rsidR="00046A37">
              <w:rPr>
                <w:rFonts w:ascii="Verdana" w:eastAsia="Arial Unicode MS" w:hAnsi="Verdana"/>
                <w:b/>
                <w:sz w:val="20"/>
                <w:szCs w:val="20"/>
                <w:lang w:val="el-GR"/>
              </w:rPr>
              <w:t>ομόφωνα</w:t>
            </w:r>
          </w:p>
          <w:p w:rsidR="00530D9F" w:rsidRPr="00547C07" w:rsidRDefault="00530D9F" w:rsidP="00530D9F">
            <w:pPr>
              <w:pStyle w:val="a3"/>
              <w:numPr>
                <w:ilvl w:val="0"/>
                <w:numId w:val="42"/>
              </w:numPr>
              <w:jc w:val="both"/>
              <w:rPr>
                <w:rFonts w:ascii="Verdana" w:hAnsi="Verdana" w:cs="Tahoma"/>
                <w:sz w:val="20"/>
                <w:szCs w:val="20"/>
              </w:rPr>
            </w:pPr>
            <w:r>
              <w:rPr>
                <w:rFonts w:ascii="Verdana" w:hAnsi="Verdana" w:cs="Tahoma"/>
                <w:sz w:val="20"/>
                <w:szCs w:val="20"/>
              </w:rPr>
              <w:t xml:space="preserve">Εγκρίνει την υπηρεσία με τίτλο </w:t>
            </w:r>
            <w:r w:rsidRPr="00547C07">
              <w:rPr>
                <w:rFonts w:ascii="Verdana" w:hAnsi="Verdana" w:cs="Tahoma"/>
                <w:sz w:val="20"/>
                <w:szCs w:val="20"/>
              </w:rPr>
              <w:t>«</w:t>
            </w:r>
            <w:r w:rsidRPr="00B866CC">
              <w:rPr>
                <w:rFonts w:ascii="Verdana" w:hAnsi="Verdana"/>
                <w:sz w:val="20"/>
                <w:szCs w:val="20"/>
              </w:rPr>
              <w:t>Διαχείριση, Προβολή και Προώθηση ΚΠΕ</w:t>
            </w:r>
            <w:r w:rsidRPr="00547C07">
              <w:rPr>
                <w:rFonts w:ascii="Verdana" w:hAnsi="Verdana"/>
                <w:b/>
                <w:sz w:val="20"/>
                <w:szCs w:val="20"/>
              </w:rPr>
              <w:t xml:space="preserve"> </w:t>
            </w:r>
            <w:r w:rsidRPr="00547C07">
              <w:rPr>
                <w:rFonts w:ascii="Verdana" w:hAnsi="Verdana" w:cs="Tahoma"/>
                <w:sz w:val="20"/>
                <w:szCs w:val="20"/>
              </w:rPr>
              <w:t>»</w:t>
            </w:r>
            <w:r>
              <w:rPr>
                <w:rFonts w:ascii="Verdana" w:hAnsi="Verdana" w:cs="Tahoma"/>
                <w:sz w:val="20"/>
                <w:szCs w:val="20"/>
              </w:rPr>
              <w:t xml:space="preserve">  προϋπολογισμού δαπάνης 128.5</w:t>
            </w:r>
            <w:r w:rsidRPr="00547C07">
              <w:rPr>
                <w:rFonts w:ascii="Verdana" w:hAnsi="Verdana" w:cs="Tahoma"/>
                <w:sz w:val="20"/>
                <w:szCs w:val="20"/>
              </w:rPr>
              <w:t xml:space="preserve">00,00€ (με ΦΠΑ) μετά την διενέργεια </w:t>
            </w:r>
            <w:r>
              <w:rPr>
                <w:rFonts w:ascii="Verdana" w:hAnsi="Verdana" w:cs="Tahoma"/>
                <w:sz w:val="20"/>
                <w:szCs w:val="20"/>
              </w:rPr>
              <w:t>ανοικτού δημόσιου</w:t>
            </w:r>
            <w:r w:rsidRPr="00547C07">
              <w:rPr>
                <w:rFonts w:ascii="Verdana" w:hAnsi="Verdana" w:cs="Tahoma"/>
                <w:sz w:val="20"/>
                <w:szCs w:val="20"/>
              </w:rPr>
              <w:t xml:space="preserve"> μειοδοτικού διαγωνισμού</w:t>
            </w:r>
            <w:r>
              <w:rPr>
                <w:rFonts w:ascii="Verdana" w:hAnsi="Verdana" w:cs="Tahoma"/>
                <w:sz w:val="20"/>
                <w:szCs w:val="20"/>
              </w:rPr>
              <w:t>.</w:t>
            </w:r>
          </w:p>
          <w:p w:rsidR="00303ACB" w:rsidRPr="00530D9F" w:rsidRDefault="00530D9F" w:rsidP="00303ACB">
            <w:pPr>
              <w:pStyle w:val="a3"/>
              <w:numPr>
                <w:ilvl w:val="0"/>
                <w:numId w:val="42"/>
              </w:numPr>
              <w:ind w:left="720"/>
              <w:jc w:val="both"/>
              <w:rPr>
                <w:rFonts w:ascii="Verdana" w:hAnsi="Verdana" w:cs="Tahoma"/>
                <w:b/>
                <w:sz w:val="20"/>
                <w:szCs w:val="20"/>
              </w:rPr>
            </w:pPr>
            <w:r w:rsidRPr="002A4376">
              <w:rPr>
                <w:rFonts w:ascii="Verdana" w:hAnsi="Verdana" w:cs="Tahoma"/>
                <w:sz w:val="20"/>
                <w:szCs w:val="20"/>
              </w:rPr>
              <w:t>Η υπηρεσία «</w:t>
            </w:r>
            <w:r w:rsidRPr="002A4376">
              <w:rPr>
                <w:rFonts w:ascii="Verdana" w:hAnsi="Verdana"/>
                <w:sz w:val="20"/>
                <w:szCs w:val="20"/>
              </w:rPr>
              <w:t>Διαχείριση, Προβολή και Προώθηση ΚΠΕ</w:t>
            </w:r>
            <w:r w:rsidRPr="002A4376">
              <w:rPr>
                <w:rFonts w:ascii="Verdana" w:hAnsi="Verdana" w:cs="Tahoma"/>
                <w:sz w:val="20"/>
                <w:szCs w:val="20"/>
              </w:rPr>
              <w:t xml:space="preserve"> »  κρίνεται απαραίτητη Για την ορθή και αποτελεσματική  λειτουργία του Κέντρου  και  για τον προγραμματισμό και υλοποίηση ενεργειών, προβολής, προώθησης, δημοσίων σχέσεων και δικτύωσης και καθορισμό διαχειριστικών θεμάτων του ΚΠΕ    Εγκ</w:t>
            </w:r>
            <w:r>
              <w:rPr>
                <w:rFonts w:ascii="Verdana" w:hAnsi="Verdana" w:cs="Tahoma"/>
                <w:sz w:val="20"/>
                <w:szCs w:val="20"/>
              </w:rPr>
              <w:t>ρίνει την αριθ. 56</w:t>
            </w:r>
            <w:r w:rsidRPr="002A4376">
              <w:rPr>
                <w:rFonts w:ascii="Verdana" w:hAnsi="Verdana" w:cs="Tahoma"/>
                <w:sz w:val="20"/>
                <w:szCs w:val="20"/>
              </w:rPr>
              <w:t>/2013 με</w:t>
            </w:r>
            <w:r>
              <w:rPr>
                <w:rFonts w:ascii="Verdana" w:hAnsi="Verdana" w:cs="Tahoma"/>
                <w:sz w:val="20"/>
                <w:szCs w:val="20"/>
              </w:rPr>
              <w:t>λέτη συνολικού προϋπολογισμού  128.5</w:t>
            </w:r>
            <w:r w:rsidRPr="002A4376">
              <w:rPr>
                <w:rFonts w:ascii="Verdana" w:hAnsi="Verdana" w:cs="Tahoma"/>
                <w:sz w:val="20"/>
                <w:szCs w:val="20"/>
              </w:rPr>
              <w:t>00,00 €, με τίτλο «</w:t>
            </w:r>
            <w:r w:rsidRPr="00B866CC">
              <w:rPr>
                <w:rFonts w:ascii="Verdana" w:hAnsi="Verdana"/>
                <w:sz w:val="20"/>
                <w:szCs w:val="20"/>
              </w:rPr>
              <w:t>Διαχείριση, Προβολή και Προώθηση ΚΠΕ</w:t>
            </w:r>
            <w:r w:rsidRPr="002A4376">
              <w:rPr>
                <w:rFonts w:ascii="Verdana" w:hAnsi="Verdana"/>
                <w:sz w:val="20"/>
                <w:szCs w:val="20"/>
              </w:rPr>
              <w:t>».</w:t>
            </w:r>
            <w:r w:rsidRPr="002A4376">
              <w:rPr>
                <w:rFonts w:ascii="Verdana" w:hAnsi="Verdana" w:cs="Tahoma"/>
                <w:sz w:val="20"/>
                <w:szCs w:val="20"/>
              </w:rPr>
              <w:t xml:space="preserve"> </w:t>
            </w:r>
          </w:p>
          <w:p w:rsidR="00303ACB" w:rsidRPr="00303ACB" w:rsidRDefault="00303ACB" w:rsidP="00303ACB">
            <w:pPr>
              <w:rPr>
                <w:rFonts w:ascii="Verdana" w:hAnsi="Verdana"/>
                <w:sz w:val="20"/>
                <w:szCs w:val="20"/>
                <w:lang w:val="el-GR"/>
              </w:rPr>
            </w:pPr>
          </w:p>
          <w:p w:rsidR="00303ACB" w:rsidRPr="00303ACB" w:rsidRDefault="00303ACB" w:rsidP="00303ACB">
            <w:pPr>
              <w:rPr>
                <w:rFonts w:ascii="Verdana" w:hAnsi="Verdana"/>
                <w:sz w:val="20"/>
                <w:szCs w:val="20"/>
                <w:lang w:val="el-GR"/>
              </w:rPr>
            </w:pPr>
          </w:p>
          <w:p w:rsidR="00303ACB" w:rsidRPr="00303ACB" w:rsidRDefault="00303ACB" w:rsidP="00303ACB">
            <w:pPr>
              <w:rPr>
                <w:rFonts w:ascii="Verdana" w:hAnsi="Verdana"/>
                <w:sz w:val="20"/>
                <w:szCs w:val="20"/>
                <w:lang w:val="el-GR"/>
              </w:rPr>
            </w:pPr>
          </w:p>
          <w:p w:rsidR="000604C0" w:rsidRPr="00303ACB" w:rsidRDefault="000604C0" w:rsidP="00303ACB">
            <w:pPr>
              <w:tabs>
                <w:tab w:val="left" w:pos="1110"/>
              </w:tabs>
              <w:rPr>
                <w:rFonts w:ascii="Verdana" w:hAnsi="Verdana"/>
                <w:sz w:val="20"/>
                <w:szCs w:val="20"/>
                <w:lang w:val="el-GR"/>
              </w:rPr>
            </w:pPr>
          </w:p>
        </w:tc>
      </w:tr>
      <w:tr w:rsidR="004468F3" w:rsidRPr="006A1C10" w:rsidTr="007D74FD">
        <w:trPr>
          <w:trHeight w:val="1233"/>
        </w:trPr>
        <w:tc>
          <w:tcPr>
            <w:tcW w:w="648" w:type="dxa"/>
          </w:tcPr>
          <w:p w:rsidR="00384A87" w:rsidRPr="00EC076E" w:rsidRDefault="007D74FD" w:rsidP="00057923">
            <w:pPr>
              <w:jc w:val="center"/>
              <w:rPr>
                <w:rFonts w:ascii="Verdana" w:eastAsia="Arial Unicode MS" w:hAnsi="Verdana"/>
                <w:sz w:val="20"/>
                <w:szCs w:val="20"/>
                <w:lang w:val="el-GR"/>
              </w:rPr>
            </w:pPr>
            <w:r>
              <w:rPr>
                <w:rFonts w:ascii="Verdana" w:eastAsia="Arial Unicode MS" w:hAnsi="Verdana"/>
                <w:sz w:val="20"/>
                <w:szCs w:val="20"/>
                <w:lang w:val="el-GR"/>
              </w:rPr>
              <w:lastRenderedPageBreak/>
              <w:t>8</w:t>
            </w:r>
          </w:p>
        </w:tc>
        <w:tc>
          <w:tcPr>
            <w:tcW w:w="4363" w:type="dxa"/>
          </w:tcPr>
          <w:p w:rsidR="00DE6A1B" w:rsidRDefault="00303ACB" w:rsidP="005F26E8">
            <w:pPr>
              <w:jc w:val="both"/>
              <w:rPr>
                <w:rFonts w:ascii="Verdana" w:hAnsi="Verdana"/>
                <w:b/>
                <w:sz w:val="20"/>
                <w:szCs w:val="20"/>
                <w:lang w:val="el-GR"/>
              </w:rPr>
            </w:pPr>
            <w:r w:rsidRPr="00303ACB">
              <w:rPr>
                <w:rFonts w:ascii="Verdana" w:hAnsi="Verdana"/>
                <w:b/>
                <w:sz w:val="20"/>
                <w:szCs w:val="20"/>
                <w:lang w:val="el-GR"/>
              </w:rPr>
              <w:t>Έγκριση υποβολής πρότασης για την πράξη με τίτλο «Ανάδειξη της ιστορικής πλατείας 17</w:t>
            </w:r>
            <w:r w:rsidRPr="00303ACB">
              <w:rPr>
                <w:rFonts w:ascii="Verdana" w:hAnsi="Verdana"/>
                <w:b/>
                <w:sz w:val="20"/>
                <w:szCs w:val="20"/>
                <w:vertAlign w:val="superscript"/>
                <w:lang w:val="el-GR"/>
              </w:rPr>
              <w:t>ης</w:t>
            </w:r>
            <w:r w:rsidRPr="00303ACB">
              <w:rPr>
                <w:rFonts w:ascii="Verdana" w:hAnsi="Verdana"/>
                <w:b/>
                <w:sz w:val="20"/>
                <w:szCs w:val="20"/>
                <w:lang w:val="el-GR"/>
              </w:rPr>
              <w:t xml:space="preserve"> Μαρτίου της Αρεόπολης με την υποστήριξη του θεσμού-ενίσχυση των δραστηριοτήτων εορτασμού της 17</w:t>
            </w:r>
            <w:r w:rsidRPr="00303ACB">
              <w:rPr>
                <w:rFonts w:ascii="Verdana" w:hAnsi="Verdana"/>
                <w:b/>
                <w:sz w:val="20"/>
                <w:szCs w:val="20"/>
                <w:vertAlign w:val="superscript"/>
                <w:lang w:val="el-GR"/>
              </w:rPr>
              <w:t>ης</w:t>
            </w:r>
            <w:r w:rsidRPr="00303ACB">
              <w:rPr>
                <w:rFonts w:ascii="Verdana" w:hAnsi="Verdana"/>
                <w:b/>
                <w:sz w:val="20"/>
                <w:szCs w:val="20"/>
                <w:lang w:val="el-GR"/>
              </w:rPr>
              <w:t xml:space="preserve"> Μαρτίου 1821»-Εγκριση της αριθ. </w:t>
            </w:r>
            <w:r>
              <w:rPr>
                <w:rFonts w:ascii="Verdana" w:hAnsi="Verdana"/>
                <w:b/>
                <w:sz w:val="20"/>
                <w:szCs w:val="20"/>
              </w:rPr>
              <w:t xml:space="preserve">58/2013 </w:t>
            </w:r>
            <w:proofErr w:type="spellStart"/>
            <w:r>
              <w:rPr>
                <w:rFonts w:ascii="Verdana" w:hAnsi="Verdana"/>
                <w:b/>
                <w:sz w:val="20"/>
                <w:szCs w:val="20"/>
              </w:rPr>
              <w:t>μελέτης-Εξουσιοδότηση</w:t>
            </w:r>
            <w:proofErr w:type="spellEnd"/>
            <w:r>
              <w:rPr>
                <w:rFonts w:ascii="Verdana" w:hAnsi="Verdana"/>
                <w:b/>
                <w:sz w:val="20"/>
                <w:szCs w:val="20"/>
              </w:rPr>
              <w:t xml:space="preserve"> </w:t>
            </w:r>
            <w:proofErr w:type="spellStart"/>
            <w:r>
              <w:rPr>
                <w:rFonts w:ascii="Verdana" w:hAnsi="Verdana"/>
                <w:b/>
                <w:sz w:val="20"/>
                <w:szCs w:val="20"/>
              </w:rPr>
              <w:t>Δημάρχου</w:t>
            </w:r>
            <w:proofErr w:type="spellEnd"/>
            <w:r>
              <w:rPr>
                <w:rFonts w:ascii="Verdana" w:hAnsi="Verdana"/>
                <w:b/>
                <w:sz w:val="20"/>
                <w:szCs w:val="20"/>
              </w:rPr>
              <w:t xml:space="preserve"> </w:t>
            </w:r>
            <w:proofErr w:type="spellStart"/>
            <w:r>
              <w:rPr>
                <w:rFonts w:ascii="Verdana" w:hAnsi="Verdana"/>
                <w:b/>
                <w:sz w:val="20"/>
                <w:szCs w:val="20"/>
              </w:rPr>
              <w:t>και</w:t>
            </w:r>
            <w:proofErr w:type="spellEnd"/>
            <w:r>
              <w:rPr>
                <w:rFonts w:ascii="Verdana" w:hAnsi="Verdana"/>
                <w:b/>
                <w:sz w:val="20"/>
                <w:szCs w:val="20"/>
              </w:rPr>
              <w:t xml:space="preserve"> </w:t>
            </w:r>
            <w:proofErr w:type="spellStart"/>
            <w:r>
              <w:rPr>
                <w:rFonts w:ascii="Verdana" w:hAnsi="Verdana"/>
                <w:b/>
                <w:sz w:val="20"/>
                <w:szCs w:val="20"/>
              </w:rPr>
              <w:t>ορισμός</w:t>
            </w:r>
            <w:proofErr w:type="spellEnd"/>
            <w:r>
              <w:rPr>
                <w:rFonts w:ascii="Verdana" w:hAnsi="Verdana"/>
                <w:b/>
                <w:sz w:val="20"/>
                <w:szCs w:val="20"/>
              </w:rPr>
              <w:t xml:space="preserve"> </w:t>
            </w:r>
            <w:proofErr w:type="spellStart"/>
            <w:r>
              <w:rPr>
                <w:rFonts w:ascii="Verdana" w:hAnsi="Verdana"/>
                <w:b/>
                <w:sz w:val="20"/>
                <w:szCs w:val="20"/>
              </w:rPr>
              <w:t>υπευθύνου</w:t>
            </w:r>
            <w:proofErr w:type="spellEnd"/>
            <w:r>
              <w:rPr>
                <w:rFonts w:ascii="Verdana" w:hAnsi="Verdana"/>
                <w:b/>
                <w:sz w:val="20"/>
                <w:szCs w:val="20"/>
              </w:rPr>
              <w:t xml:space="preserve"> </w:t>
            </w:r>
            <w:proofErr w:type="spellStart"/>
            <w:r>
              <w:rPr>
                <w:rFonts w:ascii="Verdana" w:hAnsi="Verdana"/>
                <w:b/>
                <w:sz w:val="20"/>
                <w:szCs w:val="20"/>
              </w:rPr>
              <w:t>πράξης</w:t>
            </w:r>
            <w:proofErr w:type="spellEnd"/>
          </w:p>
          <w:p w:rsidR="00303ACB" w:rsidRPr="00303ACB" w:rsidRDefault="00303ACB" w:rsidP="005F26E8">
            <w:pPr>
              <w:jc w:val="both"/>
              <w:rPr>
                <w:rFonts w:ascii="Verdana" w:hAnsi="Verdana"/>
                <w:b/>
                <w:sz w:val="20"/>
                <w:szCs w:val="20"/>
                <w:lang w:val="el-GR"/>
              </w:rPr>
            </w:pPr>
          </w:p>
          <w:p w:rsidR="005F26E8" w:rsidRDefault="005F26E8" w:rsidP="00057923">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303ACB">
              <w:rPr>
                <w:rFonts w:ascii="Verdana" w:eastAsia="Arial Unicode MS" w:hAnsi="Verdana"/>
                <w:b/>
                <w:sz w:val="20"/>
                <w:szCs w:val="20"/>
                <w:lang w:val="el-GR"/>
              </w:rPr>
              <w:t xml:space="preserve">  </w:t>
            </w:r>
            <w:r w:rsidR="009435CC">
              <w:rPr>
                <w:rFonts w:ascii="Verdana" w:eastAsia="Arial Unicode MS" w:hAnsi="Verdana"/>
                <w:b/>
                <w:sz w:val="20"/>
                <w:szCs w:val="20"/>
                <w:lang w:val="el-GR"/>
              </w:rPr>
              <w:t>283</w:t>
            </w:r>
            <w:r w:rsidR="00303ACB">
              <w:rPr>
                <w:rFonts w:ascii="Verdana" w:eastAsia="Arial Unicode MS"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p w:rsidR="008D3A50" w:rsidRPr="00EC076E" w:rsidRDefault="008D3A50" w:rsidP="00057923">
            <w:pPr>
              <w:rPr>
                <w:rFonts w:ascii="Verdana" w:eastAsia="Arial Unicode MS" w:hAnsi="Verdana"/>
                <w:b/>
                <w:sz w:val="20"/>
                <w:szCs w:val="20"/>
                <w:lang w:val="el-GR"/>
              </w:rPr>
            </w:pPr>
          </w:p>
        </w:tc>
        <w:tc>
          <w:tcPr>
            <w:tcW w:w="5812" w:type="dxa"/>
            <w:tcBorders>
              <w:top w:val="single" w:sz="4" w:space="0" w:color="auto"/>
            </w:tcBorders>
          </w:tcPr>
          <w:p w:rsidR="00046A37" w:rsidRDefault="003031C6" w:rsidP="00046A37">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αποφασίζει</w:t>
            </w:r>
            <w:r w:rsidR="00914219">
              <w:rPr>
                <w:rFonts w:ascii="Verdana" w:eastAsia="Arial Unicode MS" w:hAnsi="Verdana"/>
                <w:b/>
                <w:sz w:val="20"/>
                <w:szCs w:val="20"/>
                <w:lang w:val="el-GR"/>
              </w:rPr>
              <w:t xml:space="preserve"> </w:t>
            </w:r>
            <w:r w:rsidR="00046A37">
              <w:rPr>
                <w:rFonts w:ascii="Verdana" w:eastAsia="Arial Unicode MS" w:hAnsi="Verdana"/>
                <w:b/>
                <w:sz w:val="20"/>
                <w:szCs w:val="20"/>
                <w:lang w:val="el-GR"/>
              </w:rPr>
              <w:t>ομόφωνα</w:t>
            </w:r>
          </w:p>
          <w:p w:rsidR="00DA6CBA" w:rsidRPr="00ED70A1" w:rsidRDefault="00DA6CBA" w:rsidP="00DA6CBA">
            <w:pPr>
              <w:pStyle w:val="a3"/>
              <w:numPr>
                <w:ilvl w:val="0"/>
                <w:numId w:val="38"/>
              </w:numPr>
              <w:jc w:val="both"/>
              <w:rPr>
                <w:rFonts w:ascii="Verdana" w:hAnsi="Verdana" w:cs="Tahoma"/>
                <w:sz w:val="20"/>
                <w:szCs w:val="20"/>
              </w:rPr>
            </w:pPr>
            <w:r w:rsidRPr="00ED70A1">
              <w:rPr>
                <w:rFonts w:ascii="Verdana" w:hAnsi="Verdana" w:cs="Tahoma"/>
                <w:sz w:val="20"/>
                <w:szCs w:val="20"/>
              </w:rPr>
              <w:t>Εγκρίνει την υποβολή</w:t>
            </w:r>
            <w:r w:rsidRPr="00ED70A1">
              <w:rPr>
                <w:rFonts w:ascii="Verdana" w:hAnsi="Verdana"/>
                <w:b/>
                <w:bCs/>
                <w:color w:val="000000"/>
                <w:sz w:val="20"/>
                <w:szCs w:val="20"/>
              </w:rPr>
              <w:t xml:space="preserve"> </w:t>
            </w:r>
            <w:r w:rsidRPr="00ED70A1">
              <w:rPr>
                <w:rFonts w:ascii="Verdana" w:hAnsi="Verdana"/>
                <w:bCs/>
                <w:color w:val="000000"/>
                <w:sz w:val="20"/>
                <w:szCs w:val="20"/>
              </w:rPr>
              <w:t>προς χρηματοδότηση</w:t>
            </w:r>
            <w:r w:rsidRPr="00ED70A1">
              <w:rPr>
                <w:rFonts w:ascii="Verdana" w:hAnsi="Verdana"/>
                <w:b/>
                <w:bCs/>
                <w:color w:val="000000"/>
                <w:sz w:val="20"/>
                <w:szCs w:val="20"/>
              </w:rPr>
              <w:t xml:space="preserve"> </w:t>
            </w:r>
            <w:r w:rsidRPr="00ED70A1">
              <w:rPr>
                <w:rFonts w:ascii="Verdana" w:hAnsi="Verdana"/>
                <w:sz w:val="20"/>
                <w:szCs w:val="20"/>
              </w:rPr>
              <w:t xml:space="preserve">της πρότασης  με τίτλο </w:t>
            </w:r>
            <w:r w:rsidRPr="008A735B">
              <w:rPr>
                <w:rFonts w:ascii="Verdana" w:hAnsi="Verdana"/>
                <w:b/>
                <w:bCs/>
                <w:color w:val="000000"/>
                <w:sz w:val="20"/>
                <w:szCs w:val="20"/>
              </w:rPr>
              <w:t>«ΑΝΑΔΕΙΞΗ ΤΗΣ ΙΣΤΟΡΙΚΗΣ ΠΛΑΤΕΙΑΣ 17ΗΣ ΜΑΡΤΙΟΥ ΤΗΣ ΑΡΕΟΠΟΛΗΣ ME THN ΥΠΟΣΤΗΡΙΞΗ ΤΟΥ ΘΕΣΜΟΥ - ΕΝΙΣΧΥΣΗ ΤΩΝ ΔΡΑΣΤΗΡΙΟΤΗΤΩΝ ΕΟΡΤΑΣΜΟΥ ΤΗΣ ΕΠΕΤΕΙΟΥ ΤΗΣ 17ΗΣ ΜΑΡΤΙΟΥ 1821</w:t>
            </w:r>
            <w:r>
              <w:rPr>
                <w:rFonts w:ascii="Verdana" w:hAnsi="Verdana"/>
                <w:b/>
                <w:bCs/>
                <w:color w:val="000000"/>
                <w:sz w:val="20"/>
                <w:szCs w:val="20"/>
              </w:rPr>
              <w:t xml:space="preserve">» </w:t>
            </w:r>
            <w:r w:rsidRPr="00ED70A1">
              <w:rPr>
                <w:rFonts w:ascii="Verdana" w:hAnsi="Verdana"/>
                <w:bCs/>
                <w:color w:val="000000"/>
                <w:sz w:val="20"/>
                <w:szCs w:val="20"/>
              </w:rPr>
              <w:t>στην Ε.Υ.Δ. του Επιχειρησιακού Προγράμματος</w:t>
            </w:r>
            <w:r>
              <w:rPr>
                <w:rFonts w:ascii="Verdana" w:hAnsi="Verdana"/>
                <w:b/>
                <w:bCs/>
                <w:color w:val="000000"/>
                <w:sz w:val="20"/>
                <w:szCs w:val="20"/>
              </w:rPr>
              <w:t xml:space="preserve"> «</w:t>
            </w:r>
            <w:r w:rsidRPr="008A735B">
              <w:rPr>
                <w:rFonts w:ascii="Verdana" w:hAnsi="Verdana"/>
                <w:color w:val="000000"/>
                <w:sz w:val="20"/>
                <w:szCs w:val="20"/>
              </w:rPr>
              <w:t>«Δυτική Ελλάδα - Πελοπόννησος - Ιόνιοι Νήσοι»</w:t>
            </w:r>
            <w:r>
              <w:rPr>
                <w:rFonts w:ascii="Verdana" w:hAnsi="Verdana"/>
                <w:color w:val="000000"/>
                <w:sz w:val="20"/>
                <w:szCs w:val="20"/>
              </w:rPr>
              <w:t xml:space="preserve"> </w:t>
            </w:r>
            <w:r w:rsidRPr="008A735B">
              <w:rPr>
                <w:rFonts w:ascii="Verdana" w:hAnsi="Verdana"/>
                <w:color w:val="000000"/>
                <w:sz w:val="20"/>
                <w:szCs w:val="20"/>
              </w:rPr>
              <w:t>ενδεικτικού προϋπολογισμού 248.755,25€ (συμπεριλαμβανομένου Φ.Π.Α).</w:t>
            </w:r>
          </w:p>
          <w:p w:rsidR="00DA6CBA" w:rsidRPr="00B22876" w:rsidRDefault="00DA6CBA" w:rsidP="00DA6CBA">
            <w:pPr>
              <w:pStyle w:val="a3"/>
              <w:numPr>
                <w:ilvl w:val="0"/>
                <w:numId w:val="38"/>
              </w:numPr>
              <w:jc w:val="both"/>
              <w:rPr>
                <w:rFonts w:ascii="Verdana" w:hAnsi="Verdana" w:cs="Tahoma"/>
                <w:sz w:val="20"/>
                <w:szCs w:val="20"/>
              </w:rPr>
            </w:pPr>
            <w:r w:rsidRPr="00ED70A1">
              <w:rPr>
                <w:rFonts w:ascii="Verdana" w:hAnsi="Verdana"/>
                <w:bCs/>
                <w:color w:val="000000"/>
                <w:sz w:val="20"/>
                <w:szCs w:val="20"/>
              </w:rPr>
              <w:t>εξουσιοδοτεί τον Δήμαρχο, ως νόμιμο εκπρόσωπο του Δήμου, για την υπογραφή των απαραίτητων εγγράφων</w:t>
            </w:r>
            <w:r w:rsidRPr="00ED70A1">
              <w:rPr>
                <w:rFonts w:ascii="Verdana" w:hAnsi="Verdana"/>
                <w:b/>
                <w:bCs/>
                <w:color w:val="000000"/>
                <w:sz w:val="20"/>
                <w:szCs w:val="20"/>
              </w:rPr>
              <w:t xml:space="preserve">  </w:t>
            </w:r>
            <w:r w:rsidRPr="00ED70A1">
              <w:rPr>
                <w:rFonts w:ascii="Verdana" w:hAnsi="Verdana"/>
                <w:color w:val="000000"/>
                <w:sz w:val="20"/>
                <w:szCs w:val="20"/>
              </w:rPr>
              <w:t>και των απαιτούμενων δικαιολογητικών του   φακέλου   της   πρότασης.</w:t>
            </w:r>
          </w:p>
          <w:p w:rsidR="00DA6CBA" w:rsidRPr="00B22876" w:rsidRDefault="00DA6CBA" w:rsidP="00DA6CBA">
            <w:pPr>
              <w:pStyle w:val="a3"/>
              <w:numPr>
                <w:ilvl w:val="0"/>
                <w:numId w:val="38"/>
              </w:numPr>
              <w:jc w:val="both"/>
              <w:rPr>
                <w:rFonts w:ascii="Verdana" w:hAnsi="Verdana" w:cs="Tahoma"/>
                <w:sz w:val="20"/>
                <w:szCs w:val="20"/>
              </w:rPr>
            </w:pPr>
            <w:r w:rsidRPr="00B22876">
              <w:rPr>
                <w:rFonts w:ascii="Verdana" w:hAnsi="Verdana"/>
                <w:bCs/>
                <w:color w:val="000000"/>
                <w:sz w:val="20"/>
                <w:szCs w:val="20"/>
              </w:rPr>
              <w:t>Ορίζει</w:t>
            </w:r>
            <w:r w:rsidRPr="00B22876">
              <w:rPr>
                <w:rFonts w:ascii="Verdana" w:hAnsi="Verdana"/>
                <w:b/>
                <w:bCs/>
                <w:color w:val="000000"/>
                <w:sz w:val="20"/>
                <w:szCs w:val="20"/>
              </w:rPr>
              <w:t xml:space="preserve"> </w:t>
            </w:r>
            <w:r w:rsidRPr="00B22876">
              <w:rPr>
                <w:rFonts w:ascii="Verdana" w:hAnsi="Verdana"/>
                <w:bCs/>
                <w:color w:val="000000"/>
                <w:sz w:val="20"/>
                <w:szCs w:val="20"/>
              </w:rPr>
              <w:t xml:space="preserve">ως υπεύθυνο της πράξης  </w:t>
            </w:r>
            <w:r w:rsidRPr="00B22876">
              <w:rPr>
                <w:rFonts w:ascii="Verdana" w:hAnsi="Verdana" w:cs="Tahoma"/>
                <w:sz w:val="20"/>
                <w:szCs w:val="20"/>
              </w:rPr>
              <w:t xml:space="preserve">την κ. Καραμπάση Ελένη υπάλληλο του </w:t>
            </w:r>
            <w:r w:rsidRPr="00B22876">
              <w:rPr>
                <w:rFonts w:ascii="Verdana" w:hAnsi="Verdana"/>
                <w:bCs/>
                <w:color w:val="000000"/>
                <w:sz w:val="20"/>
                <w:szCs w:val="20"/>
              </w:rPr>
              <w:t xml:space="preserve">Τμήματος </w:t>
            </w:r>
            <w:r w:rsidRPr="00B22876">
              <w:rPr>
                <w:rFonts w:ascii="Verdana" w:hAnsi="Verdana" w:cs="Tahoma"/>
                <w:sz w:val="20"/>
                <w:szCs w:val="20"/>
              </w:rPr>
              <w:t>Προγραμματισμού, Οργάνωσης, Πληροφορικής και Διαφάνειας</w:t>
            </w:r>
            <w:r w:rsidRPr="00B22876">
              <w:rPr>
                <w:rFonts w:ascii="Verdana" w:hAnsi="Verdana"/>
                <w:bCs/>
                <w:color w:val="000000"/>
                <w:sz w:val="20"/>
                <w:szCs w:val="20"/>
              </w:rPr>
              <w:t xml:space="preserve"> </w:t>
            </w:r>
            <w:r w:rsidRPr="00B22876">
              <w:rPr>
                <w:rFonts w:ascii="Verdana" w:hAnsi="Verdana" w:cs="Tahoma"/>
                <w:sz w:val="20"/>
                <w:szCs w:val="20"/>
              </w:rPr>
              <w:t xml:space="preserve">με αναπληρωτή αυτής </w:t>
            </w:r>
            <w:r w:rsidRPr="00B22876">
              <w:rPr>
                <w:rFonts w:ascii="Verdana" w:hAnsi="Verdana"/>
                <w:bCs/>
                <w:color w:val="000000"/>
                <w:sz w:val="20"/>
                <w:szCs w:val="20"/>
              </w:rPr>
              <w:t>τον κ. Σαμιώτη Κων/</w:t>
            </w:r>
            <w:proofErr w:type="spellStart"/>
            <w:r w:rsidRPr="00B22876">
              <w:rPr>
                <w:rFonts w:ascii="Verdana" w:hAnsi="Verdana"/>
                <w:bCs/>
                <w:color w:val="000000"/>
                <w:sz w:val="20"/>
                <w:szCs w:val="20"/>
              </w:rPr>
              <w:t>νο</w:t>
            </w:r>
            <w:proofErr w:type="spellEnd"/>
            <w:r w:rsidRPr="00B22876">
              <w:rPr>
                <w:rFonts w:ascii="Verdana" w:hAnsi="Verdana"/>
                <w:bCs/>
                <w:color w:val="000000"/>
                <w:sz w:val="20"/>
                <w:szCs w:val="20"/>
              </w:rPr>
              <w:t xml:space="preserve"> Αναπληρωτή Προϊστάμενο </w:t>
            </w:r>
            <w:r w:rsidRPr="00B22876">
              <w:rPr>
                <w:rFonts w:ascii="Verdana" w:hAnsi="Verdana" w:cs="Tahoma"/>
                <w:sz w:val="20"/>
                <w:szCs w:val="20"/>
              </w:rPr>
              <w:t xml:space="preserve"> του ιδίου τμήματος</w:t>
            </w:r>
          </w:p>
          <w:p w:rsidR="003031C6" w:rsidRPr="007D74FD" w:rsidRDefault="003031C6" w:rsidP="00303ACB">
            <w:pPr>
              <w:jc w:val="both"/>
              <w:rPr>
                <w:rFonts w:ascii="Verdana" w:hAnsi="Verdana" w:cs="Tahoma"/>
                <w:b/>
                <w:sz w:val="20"/>
                <w:szCs w:val="20"/>
                <w:lang w:val="el-GR"/>
              </w:rPr>
            </w:pPr>
          </w:p>
        </w:tc>
      </w:tr>
      <w:tr w:rsidR="002F609E" w:rsidRPr="006A1C10" w:rsidTr="007D74FD">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2F609E" w:rsidRDefault="002F609E" w:rsidP="002F609E">
            <w:pPr>
              <w:jc w:val="center"/>
              <w:rPr>
                <w:rFonts w:ascii="Verdana" w:eastAsia="Arial Unicode MS" w:hAnsi="Verdana"/>
                <w:sz w:val="20"/>
                <w:szCs w:val="20"/>
                <w:lang w:val="el-GR"/>
              </w:rPr>
            </w:pPr>
          </w:p>
          <w:p w:rsidR="002F609E" w:rsidRDefault="007D74FD" w:rsidP="002F609E">
            <w:pPr>
              <w:jc w:val="center"/>
              <w:rPr>
                <w:rFonts w:ascii="Verdana" w:eastAsia="Arial Unicode MS" w:hAnsi="Verdana"/>
                <w:sz w:val="20"/>
                <w:szCs w:val="20"/>
                <w:lang w:val="el-GR"/>
              </w:rPr>
            </w:pPr>
            <w:r>
              <w:rPr>
                <w:rFonts w:ascii="Verdana" w:eastAsia="Arial Unicode MS" w:hAnsi="Verdana"/>
                <w:sz w:val="20"/>
                <w:szCs w:val="20"/>
                <w:lang w:val="el-GR"/>
              </w:rPr>
              <w:t xml:space="preserve"> 9</w:t>
            </w:r>
          </w:p>
          <w:p w:rsidR="002F609E" w:rsidRPr="005B2AE5" w:rsidRDefault="002F609E" w:rsidP="002F609E">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7D74FD" w:rsidRDefault="00303ACB" w:rsidP="002F609E">
            <w:pPr>
              <w:jc w:val="both"/>
              <w:rPr>
                <w:rFonts w:ascii="Verdana" w:hAnsi="Verdana"/>
                <w:b/>
                <w:sz w:val="20"/>
                <w:szCs w:val="20"/>
                <w:lang w:val="el-GR"/>
              </w:rPr>
            </w:pPr>
            <w:r w:rsidRPr="00303ACB">
              <w:rPr>
                <w:rFonts w:ascii="Verdana" w:hAnsi="Verdana"/>
                <w:b/>
                <w:sz w:val="20"/>
                <w:szCs w:val="20"/>
                <w:lang w:val="el-GR"/>
              </w:rPr>
              <w:t xml:space="preserve">Περί συγκρότησης δημοτικής Επιτροπής Διαβούλευσης Δήμου Αν. </w:t>
            </w:r>
            <w:r>
              <w:rPr>
                <w:rFonts w:ascii="Verdana" w:hAnsi="Verdana"/>
                <w:b/>
                <w:sz w:val="20"/>
                <w:szCs w:val="20"/>
              </w:rPr>
              <w:t>Μάνης</w:t>
            </w:r>
          </w:p>
          <w:p w:rsidR="00303ACB" w:rsidRPr="00303ACB" w:rsidRDefault="00303ACB"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303ACB">
              <w:rPr>
                <w:rFonts w:ascii="Verdana" w:hAnsi="Verdana"/>
                <w:b/>
                <w:sz w:val="20"/>
                <w:szCs w:val="20"/>
                <w:lang w:val="el-GR"/>
              </w:rPr>
              <w:t xml:space="preserve">  </w:t>
            </w:r>
            <w:r w:rsidR="009435CC">
              <w:rPr>
                <w:rFonts w:ascii="Verdana" w:hAnsi="Verdana"/>
                <w:b/>
                <w:sz w:val="20"/>
                <w:szCs w:val="20"/>
                <w:lang w:val="el-GR"/>
              </w:rPr>
              <w:t>284</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046A37" w:rsidRDefault="002F609E" w:rsidP="00046A37">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046A37">
              <w:rPr>
                <w:rFonts w:ascii="Verdana" w:eastAsia="Arial Unicode MS" w:hAnsi="Verdana"/>
                <w:b/>
                <w:sz w:val="20"/>
                <w:szCs w:val="20"/>
                <w:lang w:val="el-GR"/>
              </w:rPr>
              <w:t>ομόφωνα</w:t>
            </w:r>
          </w:p>
          <w:p w:rsidR="00A30229" w:rsidRPr="0061731C" w:rsidRDefault="00A30229" w:rsidP="00A30229">
            <w:pPr>
              <w:jc w:val="both"/>
              <w:rPr>
                <w:rFonts w:ascii="Verdana" w:hAnsi="Verdana"/>
                <w:sz w:val="18"/>
                <w:szCs w:val="18"/>
                <w:lang w:val="el-GR"/>
              </w:rPr>
            </w:pPr>
          </w:p>
          <w:p w:rsidR="00A30229" w:rsidRPr="00A30229" w:rsidRDefault="00A30229" w:rsidP="00A30229">
            <w:pPr>
              <w:jc w:val="both"/>
              <w:rPr>
                <w:rFonts w:ascii="Verdana" w:hAnsi="Verdana"/>
                <w:sz w:val="18"/>
                <w:szCs w:val="18"/>
                <w:lang w:val="el-GR"/>
              </w:rPr>
            </w:pPr>
            <w:r w:rsidRPr="00A30229">
              <w:rPr>
                <w:rFonts w:ascii="Verdana" w:hAnsi="Verdana"/>
                <w:b/>
                <w:sz w:val="18"/>
                <w:szCs w:val="18"/>
                <w:lang w:val="el-GR"/>
              </w:rPr>
              <w:t>Α.</w:t>
            </w:r>
            <w:r w:rsidRPr="00A30229">
              <w:rPr>
                <w:rFonts w:ascii="Verdana" w:hAnsi="Verdana"/>
                <w:sz w:val="18"/>
                <w:szCs w:val="18"/>
                <w:lang w:val="el-GR"/>
              </w:rPr>
              <w:t xml:space="preserve"> </w:t>
            </w:r>
            <w:r w:rsidRPr="00A30229">
              <w:rPr>
                <w:rFonts w:ascii="Verdana" w:hAnsi="Verdana"/>
                <w:bCs/>
                <w:sz w:val="18"/>
                <w:szCs w:val="18"/>
                <w:lang w:val="el-GR"/>
              </w:rPr>
              <w:t xml:space="preserve">Πρόεδρος της Δημοτικής Επιτροπής Διαβούλευσης ορίζεται ο Δήμαρχος Δήμου Ανατολικής Μάνης Πέτρος Ανδρεάκος  και σε περίπτωση απουσίας του η κωλύματος θα τον αναπληρώνει ο αρμόδιος Αντιδήμαρχος που ορίζει ο Δήμαρχος με απόφασή του. </w:t>
            </w:r>
          </w:p>
          <w:p w:rsidR="00A30229" w:rsidRPr="00A30229" w:rsidRDefault="00A30229" w:rsidP="00A30229">
            <w:pPr>
              <w:jc w:val="both"/>
              <w:rPr>
                <w:rFonts w:ascii="Verdana" w:hAnsi="Verdana"/>
                <w:sz w:val="18"/>
                <w:szCs w:val="18"/>
                <w:lang w:val="el-GR"/>
              </w:rPr>
            </w:pPr>
          </w:p>
          <w:p w:rsidR="00A30229" w:rsidRPr="00A30229" w:rsidRDefault="00A30229" w:rsidP="00A30229">
            <w:pPr>
              <w:jc w:val="both"/>
              <w:rPr>
                <w:rFonts w:ascii="Verdana" w:hAnsi="Verdana"/>
                <w:sz w:val="18"/>
                <w:szCs w:val="18"/>
                <w:lang w:val="el-GR"/>
              </w:rPr>
            </w:pPr>
            <w:r w:rsidRPr="00A30229">
              <w:rPr>
                <w:rFonts w:ascii="Verdana" w:hAnsi="Verdana"/>
                <w:b/>
                <w:sz w:val="18"/>
                <w:szCs w:val="18"/>
                <w:lang w:val="el-GR"/>
              </w:rPr>
              <w:t>Β.</w:t>
            </w:r>
            <w:r w:rsidRPr="00A30229">
              <w:rPr>
                <w:rFonts w:ascii="Verdana" w:hAnsi="Verdana"/>
                <w:sz w:val="18"/>
                <w:szCs w:val="18"/>
                <w:lang w:val="el-GR"/>
              </w:rPr>
              <w:t xml:space="preserve"> Η σύνθεση των μελών της Δημοτικής Επιτροπής Διαβούλευσης του Δήμου Ανατολικής Μάνης   ορίζεται </w:t>
            </w:r>
            <w:r>
              <w:rPr>
                <w:rFonts w:ascii="Verdana" w:hAnsi="Verdana"/>
                <w:sz w:val="18"/>
                <w:szCs w:val="18"/>
                <w:lang w:val="el-GR"/>
              </w:rPr>
              <w:t xml:space="preserve"> από  20</w:t>
            </w:r>
            <w:r w:rsidRPr="00A30229">
              <w:rPr>
                <w:rFonts w:ascii="Verdana" w:hAnsi="Verdana"/>
                <w:sz w:val="18"/>
                <w:szCs w:val="18"/>
                <w:lang w:val="el-GR"/>
              </w:rPr>
              <w:t xml:space="preserve">  εκπροσώπους φορέων</w:t>
            </w:r>
            <w:r>
              <w:rPr>
                <w:rFonts w:ascii="Verdana" w:hAnsi="Verdana"/>
                <w:sz w:val="18"/>
                <w:szCs w:val="18"/>
                <w:lang w:val="el-GR"/>
              </w:rPr>
              <w:t xml:space="preserve"> και 10</w:t>
            </w:r>
            <w:r w:rsidRPr="00A30229">
              <w:rPr>
                <w:rFonts w:ascii="Verdana" w:hAnsi="Verdana"/>
                <w:sz w:val="18"/>
                <w:szCs w:val="18"/>
                <w:lang w:val="el-GR"/>
              </w:rPr>
              <w:t xml:space="preserve"> Δημότες-Πολίτες  ως ακολούθως:</w:t>
            </w:r>
          </w:p>
          <w:p w:rsidR="00A30229" w:rsidRPr="00A30229" w:rsidRDefault="00A30229" w:rsidP="00A30229">
            <w:pPr>
              <w:ind w:left="360"/>
              <w:jc w:val="both"/>
              <w:rPr>
                <w:rFonts w:ascii="Verdana" w:hAnsi="Verdana"/>
                <w:b/>
                <w:sz w:val="18"/>
                <w:szCs w:val="18"/>
                <w:lang w:val="el-GR"/>
              </w:rPr>
            </w:pPr>
            <w:r w:rsidRPr="00A30229">
              <w:rPr>
                <w:rFonts w:ascii="Verdana" w:hAnsi="Verdana"/>
                <w:b/>
                <w:sz w:val="18"/>
                <w:szCs w:val="18"/>
                <w:lang w:val="el-GR"/>
              </w:rPr>
              <w:t>ΕΚΠΡΟΣΩΠΟΙ ΦΟΡΕΩΝ</w:t>
            </w:r>
          </w:p>
          <w:p w:rsidR="00A30229" w:rsidRPr="00A30229" w:rsidRDefault="00A30229" w:rsidP="00A30229">
            <w:pPr>
              <w:pStyle w:val="a3"/>
              <w:numPr>
                <w:ilvl w:val="0"/>
                <w:numId w:val="46"/>
              </w:numPr>
              <w:jc w:val="both"/>
              <w:rPr>
                <w:rFonts w:ascii="Verdana" w:hAnsi="Verdana"/>
                <w:sz w:val="18"/>
                <w:szCs w:val="18"/>
              </w:rPr>
            </w:pPr>
            <w:proofErr w:type="spellStart"/>
            <w:r w:rsidRPr="00A30229">
              <w:rPr>
                <w:rFonts w:ascii="Verdana" w:hAnsi="Verdana"/>
                <w:sz w:val="18"/>
                <w:szCs w:val="18"/>
              </w:rPr>
              <w:t>Κολοκούρη</w:t>
            </w:r>
            <w:proofErr w:type="spellEnd"/>
            <w:r w:rsidRPr="00A30229">
              <w:rPr>
                <w:rFonts w:ascii="Verdana" w:hAnsi="Verdana"/>
                <w:sz w:val="18"/>
                <w:szCs w:val="18"/>
              </w:rPr>
              <w:t xml:space="preserve"> Κανέλα εκπρόσωπο του  ΑΘΛΗΤΙΚΟΥ ΠΟΛΙΤΙΣΤΙΚΟΥ ΣΥΛΛΟΓΟΥ «ΤΟ ΤΑΙΝΑΡΟ» με αναπληρωτή της τον </w:t>
            </w:r>
            <w:proofErr w:type="spellStart"/>
            <w:r w:rsidRPr="00A30229">
              <w:rPr>
                <w:rFonts w:ascii="Verdana" w:hAnsi="Verdana"/>
                <w:sz w:val="18"/>
                <w:szCs w:val="18"/>
              </w:rPr>
              <w:t>Κοιλάκο</w:t>
            </w:r>
            <w:proofErr w:type="spellEnd"/>
            <w:r w:rsidRPr="00A30229">
              <w:rPr>
                <w:rFonts w:ascii="Verdana" w:hAnsi="Verdana"/>
                <w:sz w:val="18"/>
                <w:szCs w:val="18"/>
              </w:rPr>
              <w:t xml:space="preserve"> Αντώνιο.</w:t>
            </w:r>
          </w:p>
          <w:p w:rsidR="007E2D11" w:rsidRPr="00A30229" w:rsidRDefault="007E2D11" w:rsidP="007E2D11">
            <w:pPr>
              <w:numPr>
                <w:ilvl w:val="0"/>
                <w:numId w:val="46"/>
              </w:numPr>
              <w:jc w:val="both"/>
              <w:rPr>
                <w:rFonts w:ascii="Verdana" w:hAnsi="Verdana"/>
                <w:sz w:val="18"/>
                <w:szCs w:val="18"/>
                <w:lang w:val="el-GR"/>
              </w:rPr>
            </w:pPr>
            <w:proofErr w:type="spellStart"/>
            <w:r>
              <w:rPr>
                <w:rFonts w:ascii="Verdana" w:hAnsi="Verdana"/>
                <w:sz w:val="18"/>
                <w:szCs w:val="18"/>
                <w:lang w:val="el-GR"/>
              </w:rPr>
              <w:t>Λαγάκου</w:t>
            </w:r>
            <w:proofErr w:type="spellEnd"/>
            <w:r>
              <w:rPr>
                <w:rFonts w:ascii="Verdana" w:hAnsi="Verdana"/>
                <w:sz w:val="18"/>
                <w:szCs w:val="18"/>
                <w:lang w:val="el-GR"/>
              </w:rPr>
              <w:t xml:space="preserve"> Παναγιώτα </w:t>
            </w:r>
            <w:r w:rsidRPr="00A30229">
              <w:rPr>
                <w:rFonts w:ascii="Verdana" w:hAnsi="Verdana"/>
                <w:sz w:val="18"/>
                <w:szCs w:val="18"/>
                <w:lang w:val="el-GR"/>
              </w:rPr>
              <w:t xml:space="preserve"> εκπρόσωπο του  ΜΟΥΣΙΚΟΥ ΟΜΙΛΟΥ ΓΥΘΕΙΟΥ</w:t>
            </w:r>
            <w:r>
              <w:rPr>
                <w:rFonts w:ascii="Verdana" w:hAnsi="Verdana"/>
                <w:sz w:val="18"/>
                <w:szCs w:val="18"/>
                <w:lang w:val="el-GR"/>
              </w:rPr>
              <w:t xml:space="preserve"> με αναπληρώτρια της την  </w:t>
            </w:r>
            <w:r w:rsidRPr="00A30229">
              <w:rPr>
                <w:rFonts w:ascii="Verdana" w:hAnsi="Verdana"/>
                <w:sz w:val="18"/>
                <w:szCs w:val="18"/>
                <w:lang w:val="el-GR"/>
              </w:rPr>
              <w:t>Σαμιώτη Μαργαρίτα</w:t>
            </w:r>
            <w:r>
              <w:rPr>
                <w:rFonts w:ascii="Verdana" w:hAnsi="Verdana"/>
                <w:sz w:val="18"/>
                <w:szCs w:val="18"/>
                <w:lang w:val="el-GR"/>
              </w:rPr>
              <w:t>.</w:t>
            </w:r>
          </w:p>
          <w:p w:rsidR="007E2D11" w:rsidRDefault="007E2D11" w:rsidP="007E2D11">
            <w:pPr>
              <w:numPr>
                <w:ilvl w:val="0"/>
                <w:numId w:val="46"/>
              </w:numPr>
              <w:jc w:val="both"/>
              <w:rPr>
                <w:rFonts w:ascii="Verdana" w:hAnsi="Verdana"/>
                <w:sz w:val="18"/>
                <w:szCs w:val="18"/>
                <w:lang w:val="el-GR"/>
              </w:rPr>
            </w:pPr>
            <w:proofErr w:type="spellStart"/>
            <w:r>
              <w:rPr>
                <w:rFonts w:ascii="Verdana" w:hAnsi="Verdana"/>
                <w:sz w:val="18"/>
                <w:szCs w:val="18"/>
                <w:lang w:val="el-GR"/>
              </w:rPr>
              <w:t>Γούδη</w:t>
            </w:r>
            <w:proofErr w:type="spellEnd"/>
            <w:r>
              <w:rPr>
                <w:rFonts w:ascii="Verdana" w:hAnsi="Verdana"/>
                <w:sz w:val="18"/>
                <w:szCs w:val="18"/>
                <w:lang w:val="el-GR"/>
              </w:rPr>
              <w:t xml:space="preserve"> Βασίλειο εκπρόσωπο του ΤΕΧΝΙΚΟΥ ΕΠΙΜΕΛΗΤΗΡΙΟΥ ΕΛΛΑΔΟΣ </w:t>
            </w:r>
            <w:r w:rsidR="00D71312">
              <w:rPr>
                <w:rFonts w:ascii="Verdana" w:hAnsi="Verdana"/>
                <w:sz w:val="18"/>
                <w:szCs w:val="18"/>
                <w:lang w:val="el-GR"/>
              </w:rPr>
              <w:t xml:space="preserve">Ν. ΛΑΚΩΝΙΑΣ </w:t>
            </w:r>
            <w:r w:rsidRPr="00A30229">
              <w:rPr>
                <w:rFonts w:ascii="Verdana" w:hAnsi="Verdana"/>
                <w:sz w:val="18"/>
                <w:szCs w:val="18"/>
                <w:lang w:val="el-GR"/>
              </w:rPr>
              <w:t>με  αναπληρωτή του</w:t>
            </w:r>
            <w:r>
              <w:rPr>
                <w:rFonts w:ascii="Verdana" w:hAnsi="Verdana"/>
                <w:sz w:val="18"/>
                <w:szCs w:val="18"/>
                <w:lang w:val="el-GR"/>
              </w:rPr>
              <w:t xml:space="preserve"> τον </w:t>
            </w:r>
            <w:proofErr w:type="spellStart"/>
            <w:r>
              <w:rPr>
                <w:rFonts w:ascii="Verdana" w:hAnsi="Verdana"/>
                <w:sz w:val="18"/>
                <w:szCs w:val="18"/>
                <w:lang w:val="el-GR"/>
              </w:rPr>
              <w:t>Κορωναίο</w:t>
            </w:r>
            <w:proofErr w:type="spellEnd"/>
            <w:r>
              <w:rPr>
                <w:rFonts w:ascii="Verdana" w:hAnsi="Verdana"/>
                <w:sz w:val="18"/>
                <w:szCs w:val="18"/>
                <w:lang w:val="el-GR"/>
              </w:rPr>
              <w:t xml:space="preserve"> Στέφανο.</w:t>
            </w:r>
          </w:p>
          <w:p w:rsidR="007E2D11" w:rsidRDefault="007E2D11" w:rsidP="007E2D11">
            <w:pPr>
              <w:numPr>
                <w:ilvl w:val="0"/>
                <w:numId w:val="46"/>
              </w:numPr>
              <w:jc w:val="both"/>
              <w:rPr>
                <w:rFonts w:ascii="Verdana" w:hAnsi="Verdana"/>
                <w:sz w:val="18"/>
                <w:szCs w:val="18"/>
                <w:lang w:val="el-GR"/>
              </w:rPr>
            </w:pPr>
            <w:proofErr w:type="spellStart"/>
            <w:r w:rsidRPr="007E2D11">
              <w:rPr>
                <w:rFonts w:ascii="Verdana" w:hAnsi="Verdana"/>
                <w:sz w:val="18"/>
                <w:szCs w:val="18"/>
                <w:lang w:val="el-GR"/>
              </w:rPr>
              <w:t>Κληροδέτη</w:t>
            </w:r>
            <w:proofErr w:type="spellEnd"/>
            <w:r w:rsidRPr="007E2D11">
              <w:rPr>
                <w:rFonts w:ascii="Verdana" w:hAnsi="Verdana"/>
                <w:sz w:val="18"/>
                <w:szCs w:val="18"/>
                <w:lang w:val="el-GR"/>
              </w:rPr>
              <w:t xml:space="preserve"> Ιωάννη  εκπρόσωπο  της ΕΛΛΗΝΙΚΗΣ ΟΜΑΔΑ</w:t>
            </w:r>
            <w:r>
              <w:rPr>
                <w:rFonts w:ascii="Verdana" w:hAnsi="Verdana"/>
                <w:sz w:val="18"/>
                <w:szCs w:val="18"/>
                <w:lang w:val="el-GR"/>
              </w:rPr>
              <w:t>Σ ΔΙΑΣΩΣΗΣ.</w:t>
            </w:r>
          </w:p>
          <w:p w:rsidR="001930F2" w:rsidRDefault="001930F2" w:rsidP="001930F2">
            <w:pPr>
              <w:numPr>
                <w:ilvl w:val="0"/>
                <w:numId w:val="46"/>
              </w:numPr>
              <w:jc w:val="both"/>
              <w:rPr>
                <w:rFonts w:ascii="Verdana" w:hAnsi="Verdana"/>
                <w:sz w:val="18"/>
                <w:szCs w:val="18"/>
                <w:lang w:val="el-GR"/>
              </w:rPr>
            </w:pPr>
            <w:proofErr w:type="spellStart"/>
            <w:r>
              <w:rPr>
                <w:rFonts w:ascii="Verdana" w:hAnsi="Verdana"/>
                <w:sz w:val="18"/>
                <w:szCs w:val="18"/>
                <w:lang w:val="el-GR"/>
              </w:rPr>
              <w:t>Καπερναράκο</w:t>
            </w:r>
            <w:proofErr w:type="spellEnd"/>
            <w:r>
              <w:rPr>
                <w:rFonts w:ascii="Verdana" w:hAnsi="Verdana"/>
                <w:sz w:val="18"/>
                <w:szCs w:val="18"/>
                <w:lang w:val="el-GR"/>
              </w:rPr>
              <w:t xml:space="preserve"> Πέτρο</w:t>
            </w:r>
            <w:r w:rsidRPr="00A30229">
              <w:rPr>
                <w:rFonts w:ascii="Verdana" w:hAnsi="Verdana"/>
                <w:sz w:val="18"/>
                <w:szCs w:val="18"/>
                <w:lang w:val="el-GR"/>
              </w:rPr>
              <w:t xml:space="preserve"> εκπρόσωπο </w:t>
            </w:r>
            <w:r>
              <w:rPr>
                <w:rFonts w:ascii="Verdana" w:hAnsi="Verdana"/>
                <w:sz w:val="18"/>
                <w:szCs w:val="18"/>
                <w:lang w:val="el-GR"/>
              </w:rPr>
              <w:t xml:space="preserve"> του ΦΙΛΟΒΙΟΣ με αναπληρώτρια του την </w:t>
            </w:r>
            <w:proofErr w:type="spellStart"/>
            <w:r>
              <w:rPr>
                <w:rFonts w:ascii="Verdana" w:hAnsi="Verdana"/>
                <w:sz w:val="18"/>
                <w:szCs w:val="18"/>
                <w:lang w:val="el-GR"/>
              </w:rPr>
              <w:t>Δεμερτζίδου</w:t>
            </w:r>
            <w:proofErr w:type="spellEnd"/>
            <w:r>
              <w:rPr>
                <w:rFonts w:ascii="Verdana" w:hAnsi="Verdana"/>
                <w:sz w:val="18"/>
                <w:szCs w:val="18"/>
                <w:lang w:val="el-GR"/>
              </w:rPr>
              <w:t xml:space="preserve"> Μάρθα.</w:t>
            </w:r>
          </w:p>
          <w:p w:rsidR="001930F2" w:rsidRPr="00A30229" w:rsidRDefault="001930F2" w:rsidP="001930F2">
            <w:pPr>
              <w:numPr>
                <w:ilvl w:val="0"/>
                <w:numId w:val="46"/>
              </w:numPr>
              <w:jc w:val="both"/>
              <w:rPr>
                <w:rFonts w:ascii="Verdana" w:hAnsi="Verdana"/>
                <w:sz w:val="18"/>
                <w:szCs w:val="18"/>
                <w:lang w:val="el-GR"/>
              </w:rPr>
            </w:pPr>
            <w:r w:rsidRPr="00A30229">
              <w:rPr>
                <w:rFonts w:ascii="Verdana" w:hAnsi="Verdana"/>
                <w:sz w:val="18"/>
                <w:szCs w:val="18"/>
                <w:lang w:val="el-GR"/>
              </w:rPr>
              <w:t xml:space="preserve">Παναγιώτη  Θ. Καρρά  εκπρόσωπο της ΕΝΩΣΗΣ ΠΟΔΟΣΦΑΙΡΙΚΩΝ ΣΩΜΑΤΕΙΩΝ ΛΑΚΩΝΙΑΣ με αναπληρωτή του τον </w:t>
            </w:r>
            <w:proofErr w:type="spellStart"/>
            <w:r w:rsidRPr="00A30229">
              <w:rPr>
                <w:rFonts w:ascii="Verdana" w:hAnsi="Verdana"/>
                <w:sz w:val="18"/>
                <w:szCs w:val="18"/>
                <w:lang w:val="el-GR"/>
              </w:rPr>
              <w:t>Πουλικόγιαννη</w:t>
            </w:r>
            <w:proofErr w:type="spellEnd"/>
            <w:r w:rsidRPr="00A30229">
              <w:rPr>
                <w:rFonts w:ascii="Verdana" w:hAnsi="Verdana"/>
                <w:sz w:val="18"/>
                <w:szCs w:val="18"/>
                <w:lang w:val="el-GR"/>
              </w:rPr>
              <w:t xml:space="preserve"> Σωτήριο</w:t>
            </w:r>
          </w:p>
          <w:p w:rsidR="001930F2" w:rsidRPr="00A30229" w:rsidRDefault="001930F2" w:rsidP="001930F2">
            <w:pPr>
              <w:numPr>
                <w:ilvl w:val="0"/>
                <w:numId w:val="46"/>
              </w:numPr>
              <w:jc w:val="both"/>
              <w:rPr>
                <w:rFonts w:ascii="Verdana" w:hAnsi="Verdana"/>
                <w:sz w:val="18"/>
                <w:szCs w:val="18"/>
                <w:lang w:val="el-GR"/>
              </w:rPr>
            </w:pPr>
            <w:proofErr w:type="spellStart"/>
            <w:r w:rsidRPr="00A30229">
              <w:rPr>
                <w:rFonts w:ascii="Verdana" w:hAnsi="Verdana"/>
                <w:sz w:val="18"/>
                <w:szCs w:val="18"/>
                <w:lang w:val="el-GR"/>
              </w:rPr>
              <w:t>Πιερρακέα</w:t>
            </w:r>
            <w:proofErr w:type="spellEnd"/>
            <w:r w:rsidRPr="00A30229">
              <w:rPr>
                <w:rFonts w:ascii="Verdana" w:hAnsi="Verdana"/>
                <w:sz w:val="18"/>
                <w:szCs w:val="18"/>
                <w:lang w:val="el-GR"/>
              </w:rPr>
              <w:t xml:space="preserve"> Νικόλαο εκπρόσωπο  του ΕΛΛΗΝΙΚΟΥ ΚΕΝΤΡΟ</w:t>
            </w:r>
            <w:r>
              <w:rPr>
                <w:rFonts w:ascii="Verdana" w:hAnsi="Verdana"/>
                <w:sz w:val="18"/>
                <w:szCs w:val="18"/>
                <w:lang w:val="el-GR"/>
              </w:rPr>
              <w:t xml:space="preserve">Υ ΠΕΡΙΘΑΛΨΗΣ ΑΓΡΙΩΝ ΖΩΩΝ </w:t>
            </w:r>
            <w:r w:rsidRPr="00A30229">
              <w:rPr>
                <w:rFonts w:ascii="Verdana" w:hAnsi="Verdana"/>
                <w:sz w:val="18"/>
                <w:szCs w:val="18"/>
                <w:lang w:val="el-GR"/>
              </w:rPr>
              <w:t xml:space="preserve"> </w:t>
            </w:r>
          </w:p>
          <w:p w:rsidR="001930F2" w:rsidRPr="001930F2" w:rsidRDefault="001930F2" w:rsidP="001930F2">
            <w:pPr>
              <w:pStyle w:val="a3"/>
              <w:numPr>
                <w:ilvl w:val="0"/>
                <w:numId w:val="46"/>
              </w:numPr>
              <w:jc w:val="both"/>
              <w:rPr>
                <w:rFonts w:ascii="Verdana" w:hAnsi="Verdana"/>
                <w:sz w:val="18"/>
                <w:szCs w:val="18"/>
              </w:rPr>
            </w:pPr>
            <w:r w:rsidRPr="001930F2">
              <w:rPr>
                <w:rFonts w:ascii="Verdana" w:hAnsi="Verdana"/>
                <w:sz w:val="18"/>
                <w:szCs w:val="18"/>
              </w:rPr>
              <w:t xml:space="preserve">Τσιριβάκο Πέτρο εκπρόσωπο  του ΠΟΛΙΤΙΣΤΙΚΟΥ ΕΞΩΡΑΙΣΤΙΚΟΥ ΣΥΛΛΟΓΟΥ ΣΤΕΡΝΑΚΛΕΣ με  αναπληρωτή του τον </w:t>
            </w:r>
            <w:proofErr w:type="spellStart"/>
            <w:r w:rsidRPr="001930F2">
              <w:rPr>
                <w:rFonts w:ascii="Verdana" w:hAnsi="Verdana"/>
                <w:sz w:val="18"/>
                <w:szCs w:val="18"/>
              </w:rPr>
              <w:t>Αραπάκη</w:t>
            </w:r>
            <w:proofErr w:type="spellEnd"/>
            <w:r w:rsidRPr="001930F2">
              <w:rPr>
                <w:rFonts w:ascii="Verdana" w:hAnsi="Verdana"/>
                <w:sz w:val="18"/>
                <w:szCs w:val="18"/>
              </w:rPr>
              <w:t xml:space="preserve"> Νίκο.</w:t>
            </w:r>
          </w:p>
          <w:p w:rsidR="001930F2" w:rsidRPr="000358CE" w:rsidRDefault="000358CE" w:rsidP="000358CE">
            <w:pPr>
              <w:numPr>
                <w:ilvl w:val="0"/>
                <w:numId w:val="46"/>
              </w:numPr>
              <w:jc w:val="both"/>
              <w:rPr>
                <w:rFonts w:ascii="Verdana" w:hAnsi="Verdana"/>
                <w:sz w:val="18"/>
                <w:szCs w:val="18"/>
                <w:lang w:val="el-GR"/>
              </w:rPr>
            </w:pPr>
            <w:proofErr w:type="spellStart"/>
            <w:r w:rsidRPr="00A30229">
              <w:rPr>
                <w:rFonts w:ascii="Verdana" w:hAnsi="Verdana"/>
                <w:sz w:val="18"/>
                <w:szCs w:val="18"/>
                <w:lang w:val="el-GR"/>
              </w:rPr>
              <w:t>Μανιατάκου</w:t>
            </w:r>
            <w:proofErr w:type="spellEnd"/>
            <w:r w:rsidRPr="00A30229">
              <w:rPr>
                <w:rFonts w:ascii="Verdana" w:hAnsi="Verdana"/>
                <w:sz w:val="18"/>
                <w:szCs w:val="18"/>
                <w:lang w:val="el-GR"/>
              </w:rPr>
              <w:t xml:space="preserve"> </w:t>
            </w:r>
            <w:r>
              <w:rPr>
                <w:rFonts w:ascii="Verdana" w:hAnsi="Verdana"/>
                <w:sz w:val="18"/>
                <w:szCs w:val="18"/>
                <w:lang w:val="el-GR"/>
              </w:rPr>
              <w:t>Παναγιώτα</w:t>
            </w:r>
            <w:r w:rsidRPr="00A30229">
              <w:rPr>
                <w:rFonts w:ascii="Verdana" w:hAnsi="Verdana"/>
                <w:sz w:val="18"/>
                <w:szCs w:val="18"/>
                <w:lang w:val="el-GR"/>
              </w:rPr>
              <w:t xml:space="preserve"> εκπρόσωπο  του ΠΟΛΙΤΙΣΤΙΚΟΥ ΕΞΩΡΑΙΣΤΙΚΟΥ ΣΥΛΛΟΓΟΥ ΚΟΝΑΚΙΩΤΩΝ ΓΥΘΕΙΟΥ «Ο ΑΓΙΟΣ ΓΕΩΡΓΙΟΣ» με </w:t>
            </w:r>
            <w:r>
              <w:rPr>
                <w:rFonts w:ascii="Verdana" w:hAnsi="Verdana"/>
                <w:sz w:val="18"/>
                <w:szCs w:val="18"/>
                <w:lang w:val="el-GR"/>
              </w:rPr>
              <w:t>αναπληρωτή της τον</w:t>
            </w:r>
            <w:r w:rsidRPr="00A30229">
              <w:rPr>
                <w:rFonts w:ascii="Verdana" w:hAnsi="Verdana"/>
                <w:sz w:val="18"/>
                <w:szCs w:val="18"/>
                <w:lang w:val="el-GR"/>
              </w:rPr>
              <w:t xml:space="preserve"> </w:t>
            </w:r>
            <w:proofErr w:type="spellStart"/>
            <w:r>
              <w:rPr>
                <w:rFonts w:ascii="Verdana" w:hAnsi="Verdana"/>
                <w:sz w:val="18"/>
                <w:szCs w:val="18"/>
                <w:lang w:val="el-GR"/>
              </w:rPr>
              <w:t>Δριβάκο</w:t>
            </w:r>
            <w:proofErr w:type="spellEnd"/>
            <w:r>
              <w:rPr>
                <w:rFonts w:ascii="Verdana" w:hAnsi="Verdana"/>
                <w:sz w:val="18"/>
                <w:szCs w:val="18"/>
                <w:lang w:val="el-GR"/>
              </w:rPr>
              <w:t xml:space="preserve"> Στυλιανό.</w:t>
            </w:r>
          </w:p>
          <w:p w:rsidR="00A30229" w:rsidRPr="007E2D11" w:rsidRDefault="00A30229" w:rsidP="007E2D11">
            <w:pPr>
              <w:numPr>
                <w:ilvl w:val="0"/>
                <w:numId w:val="46"/>
              </w:numPr>
              <w:jc w:val="both"/>
              <w:rPr>
                <w:rFonts w:ascii="Verdana" w:hAnsi="Verdana"/>
                <w:sz w:val="18"/>
                <w:szCs w:val="18"/>
                <w:lang w:val="el-GR"/>
              </w:rPr>
            </w:pPr>
            <w:r w:rsidRPr="00A30229">
              <w:rPr>
                <w:rFonts w:ascii="Verdana" w:hAnsi="Verdana"/>
                <w:sz w:val="18"/>
                <w:szCs w:val="18"/>
                <w:lang w:val="el-GR"/>
              </w:rPr>
              <w:t xml:space="preserve">Ελένη </w:t>
            </w:r>
            <w:proofErr w:type="spellStart"/>
            <w:r w:rsidRPr="00A30229">
              <w:rPr>
                <w:rFonts w:ascii="Verdana" w:hAnsi="Verdana"/>
                <w:sz w:val="18"/>
                <w:szCs w:val="18"/>
                <w:lang w:val="el-GR"/>
              </w:rPr>
              <w:t>Σιάγκρη</w:t>
            </w:r>
            <w:proofErr w:type="spellEnd"/>
            <w:r w:rsidRPr="00A30229">
              <w:rPr>
                <w:rFonts w:ascii="Verdana" w:hAnsi="Verdana"/>
                <w:sz w:val="18"/>
                <w:szCs w:val="18"/>
                <w:lang w:val="el-GR"/>
              </w:rPr>
              <w:t xml:space="preserve"> εκπρόσωπο του  ΝΑΥΤΙΚΟΥ ΟΜΙΛΟΥ ΛΑΚΩΝΙΑΣ με αναπληρωτή της τον Χρήστο Πλαγιαννάκο</w:t>
            </w:r>
            <w:r w:rsidR="000358CE">
              <w:rPr>
                <w:rFonts w:ascii="Verdana" w:hAnsi="Verdana"/>
                <w:sz w:val="18"/>
                <w:szCs w:val="18"/>
                <w:lang w:val="el-GR"/>
              </w:rPr>
              <w:t>.</w:t>
            </w:r>
          </w:p>
          <w:p w:rsidR="000358CE" w:rsidRDefault="000358CE" w:rsidP="00A30229">
            <w:pPr>
              <w:numPr>
                <w:ilvl w:val="0"/>
                <w:numId w:val="46"/>
              </w:numPr>
              <w:jc w:val="both"/>
              <w:rPr>
                <w:rFonts w:ascii="Verdana" w:hAnsi="Verdana"/>
                <w:sz w:val="18"/>
                <w:szCs w:val="18"/>
                <w:lang w:val="el-GR"/>
              </w:rPr>
            </w:pPr>
            <w:r>
              <w:rPr>
                <w:rFonts w:ascii="Verdana" w:hAnsi="Verdana"/>
                <w:sz w:val="18"/>
                <w:szCs w:val="18"/>
                <w:lang w:val="el-GR"/>
              </w:rPr>
              <w:t>Μαραβέλια Χρήστο  εκπρόσωπου του ΛΑΟΓΡΑΦΙΚΟΥ ΣΥΛΛΟΓΟΥ ΛΗΔΑ με αναπληρώτρια του την Μαραβέλια Σπυριδούλα.</w:t>
            </w:r>
          </w:p>
          <w:p w:rsidR="000358CE" w:rsidRDefault="000358CE" w:rsidP="00A30229">
            <w:pPr>
              <w:numPr>
                <w:ilvl w:val="0"/>
                <w:numId w:val="46"/>
              </w:numPr>
              <w:jc w:val="both"/>
              <w:rPr>
                <w:rFonts w:ascii="Verdana" w:hAnsi="Verdana"/>
                <w:sz w:val="18"/>
                <w:szCs w:val="18"/>
                <w:lang w:val="el-GR"/>
              </w:rPr>
            </w:pPr>
            <w:proofErr w:type="spellStart"/>
            <w:r>
              <w:rPr>
                <w:rFonts w:ascii="Verdana" w:hAnsi="Verdana"/>
                <w:sz w:val="18"/>
                <w:szCs w:val="18"/>
                <w:lang w:val="el-GR"/>
              </w:rPr>
              <w:t>Αλεξανδράκη</w:t>
            </w:r>
            <w:proofErr w:type="spellEnd"/>
            <w:r>
              <w:rPr>
                <w:rFonts w:ascii="Verdana" w:hAnsi="Verdana"/>
                <w:sz w:val="18"/>
                <w:szCs w:val="18"/>
                <w:lang w:val="el-GR"/>
              </w:rPr>
              <w:t xml:space="preserve"> Παναγιώτη εκπρόσωπο  ΣΩΜΑΤΕΙΟΥ ΑΜΕΑ</w:t>
            </w:r>
            <w:r w:rsidRPr="000358CE">
              <w:rPr>
                <w:rFonts w:ascii="Verdana" w:hAnsi="Verdana"/>
                <w:sz w:val="18"/>
                <w:szCs w:val="18"/>
                <w:lang w:val="el-GR"/>
              </w:rPr>
              <w:t xml:space="preserve"> </w:t>
            </w:r>
            <w:r>
              <w:rPr>
                <w:rFonts w:ascii="Verdana" w:hAnsi="Verdana"/>
                <w:sz w:val="18"/>
                <w:szCs w:val="18"/>
                <w:lang w:val="el-GR"/>
              </w:rPr>
              <w:t xml:space="preserve">με αναπληρωτή του τον </w:t>
            </w:r>
            <w:proofErr w:type="spellStart"/>
            <w:r>
              <w:rPr>
                <w:rFonts w:ascii="Verdana" w:hAnsi="Verdana"/>
                <w:sz w:val="18"/>
                <w:szCs w:val="18"/>
                <w:lang w:val="el-GR"/>
              </w:rPr>
              <w:t>Γιοκαρη</w:t>
            </w:r>
            <w:proofErr w:type="spellEnd"/>
            <w:r>
              <w:rPr>
                <w:rFonts w:ascii="Verdana" w:hAnsi="Verdana"/>
                <w:sz w:val="18"/>
                <w:szCs w:val="18"/>
                <w:lang w:val="el-GR"/>
              </w:rPr>
              <w:t xml:space="preserve"> Ευάγγελο.</w:t>
            </w:r>
          </w:p>
          <w:p w:rsidR="000358CE" w:rsidRDefault="000358CE" w:rsidP="00A30229">
            <w:pPr>
              <w:numPr>
                <w:ilvl w:val="0"/>
                <w:numId w:val="46"/>
              </w:numPr>
              <w:jc w:val="both"/>
              <w:rPr>
                <w:rFonts w:ascii="Verdana" w:hAnsi="Verdana"/>
                <w:sz w:val="18"/>
                <w:szCs w:val="18"/>
                <w:lang w:val="el-GR"/>
              </w:rPr>
            </w:pPr>
            <w:r>
              <w:rPr>
                <w:rFonts w:ascii="Verdana" w:hAnsi="Verdana"/>
                <w:sz w:val="18"/>
                <w:szCs w:val="18"/>
                <w:lang w:val="el-GR"/>
              </w:rPr>
              <w:lastRenderedPageBreak/>
              <w:t>Νικολάου Κυριάκο εκπρόσωπο του ΙΧΝΗΛΑΤΗΣ/</w:t>
            </w:r>
            <w:r>
              <w:rPr>
                <w:rFonts w:ascii="Verdana" w:hAnsi="Verdana"/>
                <w:sz w:val="18"/>
                <w:szCs w:val="18"/>
              </w:rPr>
              <w:t>TRACER</w:t>
            </w:r>
            <w:r>
              <w:rPr>
                <w:rFonts w:ascii="Verdana" w:hAnsi="Verdana"/>
                <w:sz w:val="18"/>
                <w:szCs w:val="18"/>
                <w:lang w:val="el-GR"/>
              </w:rPr>
              <w:t xml:space="preserve"> με αναπληρώτρια του την Αναγνωστοπούλου Αικατερίνη.</w:t>
            </w:r>
          </w:p>
          <w:p w:rsidR="00A30229" w:rsidRPr="00A30229" w:rsidRDefault="00A30229" w:rsidP="00A30229">
            <w:pPr>
              <w:numPr>
                <w:ilvl w:val="0"/>
                <w:numId w:val="46"/>
              </w:numPr>
              <w:jc w:val="both"/>
              <w:rPr>
                <w:rFonts w:ascii="Verdana" w:hAnsi="Verdana"/>
                <w:sz w:val="18"/>
                <w:szCs w:val="18"/>
                <w:lang w:val="el-GR"/>
              </w:rPr>
            </w:pPr>
            <w:proofErr w:type="spellStart"/>
            <w:r w:rsidRPr="00A30229">
              <w:rPr>
                <w:rFonts w:ascii="Verdana" w:hAnsi="Verdana"/>
                <w:sz w:val="18"/>
                <w:szCs w:val="18"/>
                <w:lang w:val="el-GR"/>
              </w:rPr>
              <w:t>Λαδακάκο</w:t>
            </w:r>
            <w:proofErr w:type="spellEnd"/>
            <w:r w:rsidRPr="00A30229">
              <w:rPr>
                <w:rFonts w:ascii="Verdana" w:hAnsi="Verdana"/>
                <w:sz w:val="18"/>
                <w:szCs w:val="18"/>
                <w:lang w:val="el-GR"/>
              </w:rPr>
              <w:t xml:space="preserve"> Θαλή  εκπρόσωπο του ΠΕΡΙΒΑΛΛΟΝΤΙΚΟΥ ΠΟΛΙΤΙΣΤΙΚΟΥ ΟΜΙΛΟΥ ΜΑΝΗΣ «ΠΕΡΙΠΟΛΟ ΜΑΝΗΣ» με  αναπληρωτή του τον Περδικάρη Λεωνίδα</w:t>
            </w:r>
            <w:r w:rsidR="000358CE">
              <w:rPr>
                <w:rFonts w:ascii="Verdana" w:hAnsi="Verdana"/>
                <w:sz w:val="18"/>
                <w:szCs w:val="18"/>
                <w:lang w:val="el-GR"/>
              </w:rPr>
              <w:t>.</w:t>
            </w:r>
          </w:p>
          <w:p w:rsidR="000358CE" w:rsidRDefault="000358CE" w:rsidP="001930F2">
            <w:pPr>
              <w:numPr>
                <w:ilvl w:val="0"/>
                <w:numId w:val="46"/>
              </w:numPr>
              <w:jc w:val="both"/>
              <w:rPr>
                <w:rFonts w:ascii="Verdana" w:hAnsi="Verdana"/>
                <w:sz w:val="18"/>
                <w:szCs w:val="18"/>
                <w:lang w:val="el-GR"/>
              </w:rPr>
            </w:pPr>
            <w:r>
              <w:rPr>
                <w:rFonts w:ascii="Verdana" w:hAnsi="Verdana"/>
                <w:sz w:val="18"/>
                <w:szCs w:val="18"/>
                <w:lang w:val="el-GR"/>
              </w:rPr>
              <w:t xml:space="preserve">Χριστοδουλάκο Απόστολο  εκπρόσωπο του ΣΥΛΛΟΓΟΥ ΚΑΡΒΕΛΙΩΤΩΝ με αναπληρωτή του τον </w:t>
            </w:r>
            <w:proofErr w:type="spellStart"/>
            <w:r>
              <w:rPr>
                <w:rFonts w:ascii="Verdana" w:hAnsi="Verdana"/>
                <w:sz w:val="18"/>
                <w:szCs w:val="18"/>
                <w:lang w:val="el-GR"/>
              </w:rPr>
              <w:t>Σεψάκο</w:t>
            </w:r>
            <w:proofErr w:type="spellEnd"/>
            <w:r>
              <w:rPr>
                <w:rFonts w:ascii="Verdana" w:hAnsi="Verdana"/>
                <w:sz w:val="18"/>
                <w:szCs w:val="18"/>
                <w:lang w:val="el-GR"/>
              </w:rPr>
              <w:t xml:space="preserve"> Ηλία.</w:t>
            </w:r>
          </w:p>
          <w:p w:rsidR="00843C38" w:rsidRPr="00A30229" w:rsidRDefault="00843C38" w:rsidP="00843C38">
            <w:pPr>
              <w:numPr>
                <w:ilvl w:val="0"/>
                <w:numId w:val="46"/>
              </w:numPr>
              <w:jc w:val="both"/>
              <w:rPr>
                <w:rFonts w:ascii="Verdana" w:hAnsi="Verdana"/>
                <w:sz w:val="18"/>
                <w:szCs w:val="18"/>
                <w:lang w:val="el-GR"/>
              </w:rPr>
            </w:pPr>
            <w:proofErr w:type="spellStart"/>
            <w:r>
              <w:rPr>
                <w:rFonts w:ascii="Verdana" w:hAnsi="Verdana"/>
                <w:sz w:val="18"/>
                <w:szCs w:val="18"/>
                <w:lang w:val="el-GR"/>
              </w:rPr>
              <w:t>Πέτρου</w:t>
            </w:r>
            <w:r w:rsidRPr="00A30229">
              <w:rPr>
                <w:rFonts w:ascii="Verdana" w:hAnsi="Verdana"/>
                <w:sz w:val="18"/>
                <w:szCs w:val="18"/>
                <w:lang w:val="el-GR"/>
              </w:rPr>
              <w:t>λα</w:t>
            </w:r>
            <w:proofErr w:type="spellEnd"/>
            <w:r w:rsidRPr="00A30229">
              <w:rPr>
                <w:rFonts w:ascii="Verdana" w:hAnsi="Verdana"/>
                <w:sz w:val="18"/>
                <w:szCs w:val="18"/>
                <w:lang w:val="el-GR"/>
              </w:rPr>
              <w:t xml:space="preserve"> Η. Σωτήριο εκπρόσωπο  του ΠΟΛΙΤΙΣΤΙΚΟΥ ΣΥΛΛΟΓΟΥ ΕΛΑΙΟΧΩΡΙΟΥ ΟΙΤΥΛΟΥ ΛΑΚΩΝΙΑΣ  </w:t>
            </w:r>
          </w:p>
          <w:p w:rsidR="001E4530" w:rsidRPr="00A30229" w:rsidRDefault="001E4530" w:rsidP="001E4530">
            <w:pPr>
              <w:numPr>
                <w:ilvl w:val="0"/>
                <w:numId w:val="46"/>
              </w:numPr>
              <w:jc w:val="both"/>
              <w:rPr>
                <w:rFonts w:ascii="Verdana" w:hAnsi="Verdana"/>
                <w:sz w:val="18"/>
                <w:szCs w:val="18"/>
                <w:lang w:val="el-GR"/>
              </w:rPr>
            </w:pPr>
            <w:r w:rsidRPr="00A30229">
              <w:rPr>
                <w:rFonts w:ascii="Verdana" w:hAnsi="Verdana"/>
                <w:sz w:val="18"/>
                <w:szCs w:val="18"/>
                <w:lang w:val="el-GR"/>
              </w:rPr>
              <w:t xml:space="preserve">Αρβανίτη Μαρία εκπρόσωπο  του ΠΟΛΙΤΙΣΤΙΚΟΥ ΣΥΛΛΟΓΟΥ ΑΡΕΟΠΟΛΙΤΩΝ ΜΑΝΗΣ "ΠΕΤΡΟΣ ΜΑΥΡΟΜΙΧΑΛΗΣ Αρχιστράτηγος" </w:t>
            </w:r>
            <w:r>
              <w:rPr>
                <w:rFonts w:ascii="Verdana" w:hAnsi="Verdana"/>
                <w:sz w:val="18"/>
                <w:szCs w:val="18"/>
                <w:lang w:val="el-GR"/>
              </w:rPr>
              <w:t xml:space="preserve"> με αναπληρώτρια της την </w:t>
            </w:r>
            <w:proofErr w:type="spellStart"/>
            <w:r>
              <w:rPr>
                <w:rFonts w:ascii="Verdana" w:hAnsi="Verdana"/>
                <w:sz w:val="18"/>
                <w:szCs w:val="18"/>
                <w:lang w:val="el-GR"/>
              </w:rPr>
              <w:t>Αρβανίτου</w:t>
            </w:r>
            <w:proofErr w:type="spellEnd"/>
            <w:r>
              <w:rPr>
                <w:rFonts w:ascii="Verdana" w:hAnsi="Verdana"/>
                <w:sz w:val="18"/>
                <w:szCs w:val="18"/>
                <w:lang w:val="el-GR"/>
              </w:rPr>
              <w:t xml:space="preserve"> Δήμητρα.</w:t>
            </w:r>
          </w:p>
          <w:p w:rsidR="00843C38" w:rsidRDefault="001E4530" w:rsidP="001930F2">
            <w:pPr>
              <w:numPr>
                <w:ilvl w:val="0"/>
                <w:numId w:val="46"/>
              </w:numPr>
              <w:jc w:val="both"/>
              <w:rPr>
                <w:rFonts w:ascii="Verdana" w:hAnsi="Verdana"/>
                <w:sz w:val="18"/>
                <w:szCs w:val="18"/>
                <w:lang w:val="el-GR"/>
              </w:rPr>
            </w:pPr>
            <w:proofErr w:type="spellStart"/>
            <w:r>
              <w:rPr>
                <w:rFonts w:ascii="Verdana" w:hAnsi="Verdana"/>
                <w:sz w:val="18"/>
                <w:szCs w:val="18"/>
                <w:lang w:val="el-GR"/>
              </w:rPr>
              <w:t>Δημάκο</w:t>
            </w:r>
            <w:proofErr w:type="spellEnd"/>
            <w:r>
              <w:rPr>
                <w:rFonts w:ascii="Verdana" w:hAnsi="Verdana"/>
                <w:sz w:val="18"/>
                <w:szCs w:val="18"/>
                <w:lang w:val="el-GR"/>
              </w:rPr>
              <w:t xml:space="preserve"> Δημήτριο  εκπρόσωπο  </w:t>
            </w:r>
            <w:r w:rsidR="00C662ED">
              <w:rPr>
                <w:rFonts w:ascii="Verdana" w:hAnsi="Verdana"/>
                <w:sz w:val="18"/>
                <w:szCs w:val="18"/>
                <w:lang w:val="el-GR"/>
              </w:rPr>
              <w:t xml:space="preserve">Α.Γ.Σ. </w:t>
            </w:r>
            <w:r w:rsidR="006D194F">
              <w:rPr>
                <w:rFonts w:ascii="Verdana" w:hAnsi="Verdana"/>
                <w:sz w:val="18"/>
                <w:szCs w:val="18"/>
              </w:rPr>
              <w:t>TAEKWON</w:t>
            </w:r>
            <w:r w:rsidR="006D194F" w:rsidRPr="006D194F">
              <w:rPr>
                <w:rFonts w:ascii="Verdana" w:hAnsi="Verdana"/>
                <w:sz w:val="18"/>
                <w:szCs w:val="18"/>
                <w:lang w:val="el-GR"/>
              </w:rPr>
              <w:t xml:space="preserve"> </w:t>
            </w:r>
            <w:r w:rsidR="006D194F">
              <w:rPr>
                <w:rFonts w:ascii="Verdana" w:hAnsi="Verdana"/>
                <w:sz w:val="18"/>
                <w:szCs w:val="18"/>
              </w:rPr>
              <w:t>DO</w:t>
            </w:r>
            <w:r w:rsidR="006D194F">
              <w:rPr>
                <w:rFonts w:ascii="Verdana" w:hAnsi="Verdana"/>
                <w:sz w:val="18"/>
                <w:szCs w:val="18"/>
                <w:lang w:val="el-GR"/>
              </w:rPr>
              <w:t xml:space="preserve"> με αναπληρωτή του τον </w:t>
            </w:r>
            <w:proofErr w:type="spellStart"/>
            <w:r w:rsidR="006D194F">
              <w:rPr>
                <w:rFonts w:ascii="Verdana" w:hAnsi="Verdana"/>
                <w:sz w:val="18"/>
                <w:szCs w:val="18"/>
                <w:lang w:val="el-GR"/>
              </w:rPr>
              <w:t>Παπαδάκο</w:t>
            </w:r>
            <w:proofErr w:type="spellEnd"/>
            <w:r w:rsidR="006D194F">
              <w:rPr>
                <w:rFonts w:ascii="Verdana" w:hAnsi="Verdana"/>
                <w:sz w:val="18"/>
                <w:szCs w:val="18"/>
                <w:lang w:val="el-GR"/>
              </w:rPr>
              <w:t xml:space="preserve"> Δημοσθένη </w:t>
            </w:r>
          </w:p>
          <w:p w:rsidR="00A30229" w:rsidRPr="006D194F" w:rsidRDefault="00A30229" w:rsidP="006D194F">
            <w:pPr>
              <w:numPr>
                <w:ilvl w:val="0"/>
                <w:numId w:val="46"/>
              </w:numPr>
              <w:jc w:val="both"/>
              <w:rPr>
                <w:rFonts w:ascii="Verdana" w:hAnsi="Verdana"/>
                <w:sz w:val="18"/>
                <w:szCs w:val="18"/>
                <w:lang w:val="el-GR"/>
              </w:rPr>
            </w:pPr>
            <w:proofErr w:type="spellStart"/>
            <w:r w:rsidRPr="00A30229">
              <w:rPr>
                <w:rFonts w:ascii="Verdana" w:hAnsi="Verdana"/>
                <w:sz w:val="18"/>
                <w:szCs w:val="18"/>
                <w:lang w:val="el-GR"/>
              </w:rPr>
              <w:t>Πετάκο</w:t>
            </w:r>
            <w:proofErr w:type="spellEnd"/>
            <w:r w:rsidRPr="00A30229">
              <w:rPr>
                <w:rFonts w:ascii="Verdana" w:hAnsi="Verdana"/>
                <w:sz w:val="18"/>
                <w:szCs w:val="18"/>
                <w:lang w:val="el-GR"/>
              </w:rPr>
              <w:t xml:space="preserve"> Νικόλαο εκπρόσωπο του ΔΙΚΗΓΟΡΙΚΟΥ ΣΥΛΛΟΓΟΥ</w:t>
            </w:r>
            <w:r w:rsidR="006D194F">
              <w:rPr>
                <w:rFonts w:ascii="Verdana" w:hAnsi="Verdana"/>
                <w:sz w:val="18"/>
                <w:szCs w:val="18"/>
                <w:lang w:val="el-GR"/>
              </w:rPr>
              <w:t xml:space="preserve"> ΓΥΘΕΙΟΥ με  αναπληρωτή του τον  </w:t>
            </w:r>
            <w:proofErr w:type="spellStart"/>
            <w:r w:rsidR="006D194F">
              <w:rPr>
                <w:rFonts w:ascii="Verdana" w:hAnsi="Verdana"/>
                <w:sz w:val="18"/>
                <w:szCs w:val="18"/>
                <w:lang w:val="el-GR"/>
              </w:rPr>
              <w:t>Μητσάκο</w:t>
            </w:r>
            <w:proofErr w:type="spellEnd"/>
            <w:r w:rsidR="006D194F">
              <w:rPr>
                <w:rFonts w:ascii="Verdana" w:hAnsi="Verdana"/>
                <w:sz w:val="18"/>
                <w:szCs w:val="18"/>
                <w:lang w:val="el-GR"/>
              </w:rPr>
              <w:t xml:space="preserve"> Γεώργιο.</w:t>
            </w:r>
          </w:p>
          <w:p w:rsidR="00A30229" w:rsidRPr="001930F2" w:rsidRDefault="00A30229" w:rsidP="001930F2">
            <w:pPr>
              <w:numPr>
                <w:ilvl w:val="0"/>
                <w:numId w:val="46"/>
              </w:numPr>
              <w:jc w:val="both"/>
              <w:rPr>
                <w:rFonts w:ascii="Verdana" w:hAnsi="Verdana"/>
                <w:sz w:val="18"/>
                <w:szCs w:val="18"/>
                <w:lang w:val="el-GR"/>
              </w:rPr>
            </w:pPr>
            <w:r w:rsidRPr="00A30229">
              <w:rPr>
                <w:rFonts w:ascii="Verdana" w:hAnsi="Verdana"/>
                <w:sz w:val="18"/>
                <w:szCs w:val="18"/>
                <w:lang w:val="el-GR"/>
              </w:rPr>
              <w:t xml:space="preserve">Βασιλική </w:t>
            </w:r>
            <w:proofErr w:type="spellStart"/>
            <w:r w:rsidRPr="00A30229">
              <w:rPr>
                <w:rFonts w:ascii="Verdana" w:hAnsi="Verdana"/>
                <w:sz w:val="18"/>
                <w:szCs w:val="18"/>
                <w:lang w:val="el-GR"/>
              </w:rPr>
              <w:t>Δερτιλή</w:t>
            </w:r>
            <w:proofErr w:type="spellEnd"/>
            <w:r w:rsidRPr="00A30229">
              <w:rPr>
                <w:rFonts w:ascii="Verdana" w:hAnsi="Verdana"/>
                <w:sz w:val="18"/>
                <w:szCs w:val="18"/>
                <w:lang w:val="el-GR"/>
              </w:rPr>
              <w:t>-Σταματίου εκπρόσωπο  του ΕΠΙΜΕΛΗΤΗΡΙΟΥ ΛΑΚΩΝΙΑΣ με   αναπληρωτή της τον Σπύρο Μουρκόγιαννη</w:t>
            </w:r>
          </w:p>
          <w:p w:rsidR="00A30229" w:rsidRPr="00A30229" w:rsidRDefault="00A30229" w:rsidP="00A30229">
            <w:pPr>
              <w:jc w:val="both"/>
              <w:rPr>
                <w:rFonts w:ascii="Verdana" w:hAnsi="Verdana"/>
                <w:sz w:val="18"/>
                <w:szCs w:val="18"/>
                <w:lang w:val="el-GR"/>
              </w:rPr>
            </w:pPr>
          </w:p>
          <w:p w:rsidR="00A30229" w:rsidRPr="00AE2D82" w:rsidRDefault="00A30229" w:rsidP="00A30229">
            <w:pPr>
              <w:jc w:val="both"/>
              <w:rPr>
                <w:rFonts w:ascii="Verdana" w:hAnsi="Verdana"/>
                <w:sz w:val="18"/>
                <w:szCs w:val="18"/>
              </w:rPr>
            </w:pPr>
            <w:r w:rsidRPr="00AE2D82">
              <w:rPr>
                <w:rFonts w:ascii="Verdana" w:hAnsi="Verdana"/>
                <w:b/>
                <w:sz w:val="18"/>
                <w:szCs w:val="18"/>
              </w:rPr>
              <w:t>ΠΟΛΙΤΕΣ - ΔΗΜΟΤΕΣ</w:t>
            </w:r>
          </w:p>
          <w:p w:rsidR="00A30229" w:rsidRPr="006D194F" w:rsidRDefault="006D194F" w:rsidP="00A30229">
            <w:pPr>
              <w:numPr>
                <w:ilvl w:val="0"/>
                <w:numId w:val="45"/>
              </w:numPr>
              <w:jc w:val="both"/>
              <w:rPr>
                <w:rFonts w:ascii="Verdana" w:hAnsi="Verdana"/>
                <w:sz w:val="18"/>
                <w:szCs w:val="18"/>
                <w:lang w:val="el-GR"/>
              </w:rPr>
            </w:pPr>
            <w:proofErr w:type="spellStart"/>
            <w:r>
              <w:rPr>
                <w:rFonts w:ascii="Verdana" w:hAnsi="Verdana"/>
                <w:sz w:val="18"/>
                <w:szCs w:val="18"/>
                <w:lang w:val="el-GR"/>
              </w:rPr>
              <w:t>Λεωτσάκος</w:t>
            </w:r>
            <w:proofErr w:type="spellEnd"/>
            <w:r>
              <w:rPr>
                <w:rFonts w:ascii="Verdana" w:hAnsi="Verdana"/>
                <w:sz w:val="18"/>
                <w:szCs w:val="18"/>
                <w:lang w:val="el-GR"/>
              </w:rPr>
              <w:t xml:space="preserve">  Γ. Λάμπρος</w:t>
            </w:r>
          </w:p>
          <w:p w:rsidR="006D194F" w:rsidRDefault="006D194F" w:rsidP="00A30229">
            <w:pPr>
              <w:numPr>
                <w:ilvl w:val="0"/>
                <w:numId w:val="45"/>
              </w:numPr>
              <w:jc w:val="both"/>
              <w:rPr>
                <w:rFonts w:ascii="Verdana" w:hAnsi="Verdana"/>
                <w:sz w:val="18"/>
                <w:szCs w:val="18"/>
                <w:lang w:val="el-GR"/>
              </w:rPr>
            </w:pPr>
            <w:proofErr w:type="spellStart"/>
            <w:r>
              <w:rPr>
                <w:rFonts w:ascii="Verdana" w:hAnsi="Verdana"/>
                <w:sz w:val="18"/>
                <w:szCs w:val="18"/>
                <w:lang w:val="el-GR"/>
              </w:rPr>
              <w:t>Ταβουλάρης</w:t>
            </w:r>
            <w:proofErr w:type="spellEnd"/>
            <w:r>
              <w:rPr>
                <w:rFonts w:ascii="Verdana" w:hAnsi="Verdana"/>
                <w:sz w:val="18"/>
                <w:szCs w:val="18"/>
                <w:lang w:val="el-GR"/>
              </w:rPr>
              <w:t xml:space="preserve"> Λ. Νικόλαος</w:t>
            </w:r>
          </w:p>
          <w:p w:rsidR="00A30229" w:rsidRPr="006D194F" w:rsidRDefault="00A30229" w:rsidP="00A30229">
            <w:pPr>
              <w:numPr>
                <w:ilvl w:val="0"/>
                <w:numId w:val="45"/>
              </w:numPr>
              <w:jc w:val="both"/>
              <w:rPr>
                <w:rFonts w:ascii="Verdana" w:hAnsi="Verdana"/>
                <w:sz w:val="18"/>
                <w:szCs w:val="18"/>
                <w:lang w:val="el-GR"/>
              </w:rPr>
            </w:pPr>
            <w:proofErr w:type="spellStart"/>
            <w:r w:rsidRPr="006D194F">
              <w:rPr>
                <w:rFonts w:ascii="Verdana" w:hAnsi="Verdana"/>
                <w:sz w:val="18"/>
                <w:szCs w:val="18"/>
                <w:lang w:val="el-GR"/>
              </w:rPr>
              <w:t>Μπούρτζινου</w:t>
            </w:r>
            <w:proofErr w:type="spellEnd"/>
            <w:r w:rsidRPr="006D194F">
              <w:rPr>
                <w:rFonts w:ascii="Verdana" w:hAnsi="Verdana"/>
                <w:sz w:val="18"/>
                <w:szCs w:val="18"/>
                <w:lang w:val="el-GR"/>
              </w:rPr>
              <w:t xml:space="preserve"> Μ. Ουρανία</w:t>
            </w:r>
          </w:p>
          <w:p w:rsidR="00A30229" w:rsidRPr="006D194F" w:rsidRDefault="00A30229" w:rsidP="00A30229">
            <w:pPr>
              <w:numPr>
                <w:ilvl w:val="0"/>
                <w:numId w:val="45"/>
              </w:numPr>
              <w:jc w:val="both"/>
              <w:rPr>
                <w:rFonts w:ascii="Verdana" w:hAnsi="Verdana"/>
                <w:sz w:val="18"/>
                <w:szCs w:val="18"/>
                <w:lang w:val="el-GR"/>
              </w:rPr>
            </w:pPr>
            <w:proofErr w:type="spellStart"/>
            <w:r w:rsidRPr="006D194F">
              <w:rPr>
                <w:rFonts w:ascii="Verdana" w:hAnsi="Verdana"/>
                <w:sz w:val="18"/>
                <w:szCs w:val="18"/>
                <w:lang w:val="el-GR"/>
              </w:rPr>
              <w:t>Παναγάκου</w:t>
            </w:r>
            <w:proofErr w:type="spellEnd"/>
            <w:r w:rsidRPr="006D194F">
              <w:rPr>
                <w:rFonts w:ascii="Verdana" w:hAnsi="Verdana"/>
                <w:sz w:val="18"/>
                <w:szCs w:val="18"/>
                <w:lang w:val="el-GR"/>
              </w:rPr>
              <w:t xml:space="preserve"> Ι. Μαίρη</w:t>
            </w:r>
          </w:p>
          <w:p w:rsidR="00A30229" w:rsidRPr="006D194F" w:rsidRDefault="006D194F" w:rsidP="00A30229">
            <w:pPr>
              <w:numPr>
                <w:ilvl w:val="0"/>
                <w:numId w:val="45"/>
              </w:numPr>
              <w:jc w:val="both"/>
              <w:rPr>
                <w:rFonts w:ascii="Verdana" w:hAnsi="Verdana"/>
                <w:sz w:val="18"/>
                <w:szCs w:val="18"/>
                <w:lang w:val="el-GR"/>
              </w:rPr>
            </w:pPr>
            <w:r>
              <w:rPr>
                <w:rFonts w:ascii="Verdana" w:hAnsi="Verdana"/>
                <w:sz w:val="18"/>
                <w:szCs w:val="18"/>
                <w:lang w:val="el-GR"/>
              </w:rPr>
              <w:t>Δρακουλάκου Μαρία</w:t>
            </w:r>
          </w:p>
          <w:p w:rsidR="006D194F" w:rsidRPr="00AE2D82" w:rsidRDefault="006D194F" w:rsidP="006D194F">
            <w:pPr>
              <w:numPr>
                <w:ilvl w:val="0"/>
                <w:numId w:val="45"/>
              </w:numPr>
              <w:jc w:val="both"/>
              <w:rPr>
                <w:rFonts w:ascii="Verdana" w:hAnsi="Verdana"/>
                <w:sz w:val="18"/>
                <w:szCs w:val="18"/>
              </w:rPr>
            </w:pPr>
            <w:proofErr w:type="spellStart"/>
            <w:r w:rsidRPr="00AE2D82">
              <w:rPr>
                <w:rFonts w:ascii="Verdana" w:hAnsi="Verdana"/>
                <w:sz w:val="18"/>
                <w:szCs w:val="18"/>
              </w:rPr>
              <w:t>Μπατσινίλας</w:t>
            </w:r>
            <w:proofErr w:type="spellEnd"/>
            <w:r w:rsidRPr="00AE2D82">
              <w:rPr>
                <w:rFonts w:ascii="Verdana" w:hAnsi="Verdana"/>
                <w:sz w:val="18"/>
                <w:szCs w:val="18"/>
              </w:rPr>
              <w:t xml:space="preserve"> </w:t>
            </w:r>
            <w:proofErr w:type="spellStart"/>
            <w:r w:rsidRPr="00AE2D82">
              <w:rPr>
                <w:rFonts w:ascii="Verdana" w:hAnsi="Verdana"/>
                <w:sz w:val="18"/>
                <w:szCs w:val="18"/>
              </w:rPr>
              <w:t>Σπύρος</w:t>
            </w:r>
            <w:proofErr w:type="spellEnd"/>
          </w:p>
          <w:p w:rsidR="00A30229" w:rsidRPr="006D194F" w:rsidRDefault="006D194F" w:rsidP="006D194F">
            <w:pPr>
              <w:numPr>
                <w:ilvl w:val="0"/>
                <w:numId w:val="45"/>
              </w:numPr>
              <w:jc w:val="both"/>
              <w:rPr>
                <w:rFonts w:ascii="Verdana" w:hAnsi="Verdana"/>
                <w:sz w:val="18"/>
                <w:szCs w:val="18"/>
              </w:rPr>
            </w:pPr>
            <w:r>
              <w:rPr>
                <w:rFonts w:ascii="Verdana" w:hAnsi="Verdana"/>
                <w:sz w:val="18"/>
                <w:szCs w:val="18"/>
              </w:rPr>
              <w:t xml:space="preserve">Καπασούρης </w:t>
            </w:r>
            <w:r w:rsidRPr="00AE2D82">
              <w:rPr>
                <w:rFonts w:ascii="Verdana" w:hAnsi="Verdana"/>
                <w:sz w:val="18"/>
                <w:szCs w:val="18"/>
              </w:rPr>
              <w:t xml:space="preserve"> Γεώργιος</w:t>
            </w:r>
          </w:p>
          <w:p w:rsidR="00A30229" w:rsidRPr="006D194F" w:rsidRDefault="00A30229" w:rsidP="00A30229">
            <w:pPr>
              <w:numPr>
                <w:ilvl w:val="0"/>
                <w:numId w:val="45"/>
              </w:numPr>
              <w:jc w:val="both"/>
              <w:rPr>
                <w:rFonts w:ascii="Verdana" w:hAnsi="Verdana"/>
                <w:sz w:val="18"/>
                <w:szCs w:val="18"/>
                <w:lang w:val="el-GR"/>
              </w:rPr>
            </w:pPr>
            <w:proofErr w:type="spellStart"/>
            <w:r w:rsidRPr="006D194F">
              <w:rPr>
                <w:rFonts w:ascii="Verdana" w:hAnsi="Verdana"/>
                <w:sz w:val="18"/>
                <w:szCs w:val="18"/>
                <w:lang w:val="el-GR"/>
              </w:rPr>
              <w:t>Γιαννακούρου</w:t>
            </w:r>
            <w:proofErr w:type="spellEnd"/>
            <w:r w:rsidRPr="006D194F">
              <w:rPr>
                <w:rFonts w:ascii="Verdana" w:hAnsi="Verdana"/>
                <w:sz w:val="18"/>
                <w:szCs w:val="18"/>
                <w:lang w:val="el-GR"/>
              </w:rPr>
              <w:t xml:space="preserve"> Μαρία  </w:t>
            </w:r>
          </w:p>
          <w:p w:rsidR="00A30229" w:rsidRPr="00AE2D82" w:rsidRDefault="006D194F" w:rsidP="00A30229">
            <w:pPr>
              <w:numPr>
                <w:ilvl w:val="0"/>
                <w:numId w:val="45"/>
              </w:numPr>
              <w:jc w:val="both"/>
              <w:rPr>
                <w:rFonts w:ascii="Verdana" w:hAnsi="Verdana"/>
                <w:sz w:val="18"/>
                <w:szCs w:val="18"/>
              </w:rPr>
            </w:pPr>
            <w:proofErr w:type="spellStart"/>
            <w:r>
              <w:rPr>
                <w:rFonts w:ascii="Verdana" w:hAnsi="Verdana"/>
                <w:sz w:val="18"/>
                <w:szCs w:val="18"/>
                <w:lang w:val="el-GR"/>
              </w:rPr>
              <w:t>Αλέπης</w:t>
            </w:r>
            <w:proofErr w:type="spellEnd"/>
            <w:r>
              <w:rPr>
                <w:rFonts w:ascii="Verdana" w:hAnsi="Verdana"/>
                <w:sz w:val="18"/>
                <w:szCs w:val="18"/>
                <w:lang w:val="el-GR"/>
              </w:rPr>
              <w:t xml:space="preserve"> Ιωάννης</w:t>
            </w:r>
          </w:p>
          <w:p w:rsidR="00A30229" w:rsidRPr="006D194F" w:rsidRDefault="006D194F" w:rsidP="00A30229">
            <w:pPr>
              <w:numPr>
                <w:ilvl w:val="0"/>
                <w:numId w:val="45"/>
              </w:numPr>
              <w:jc w:val="both"/>
              <w:rPr>
                <w:rFonts w:ascii="Verdana" w:hAnsi="Verdana"/>
                <w:sz w:val="18"/>
                <w:szCs w:val="18"/>
              </w:rPr>
            </w:pPr>
            <w:proofErr w:type="spellStart"/>
            <w:r>
              <w:rPr>
                <w:rFonts w:ascii="Verdana" w:hAnsi="Verdana"/>
                <w:sz w:val="18"/>
                <w:szCs w:val="18"/>
                <w:lang w:val="el-GR"/>
              </w:rPr>
              <w:t>Παναγιωταράκος</w:t>
            </w:r>
            <w:proofErr w:type="spellEnd"/>
            <w:r>
              <w:rPr>
                <w:rFonts w:ascii="Verdana" w:hAnsi="Verdana"/>
                <w:sz w:val="18"/>
                <w:szCs w:val="18"/>
                <w:lang w:val="el-GR"/>
              </w:rPr>
              <w:t xml:space="preserve"> Ιωάννης</w:t>
            </w:r>
          </w:p>
          <w:p w:rsidR="006D194F" w:rsidRPr="00AE2D82" w:rsidRDefault="006D194F" w:rsidP="006D194F">
            <w:pPr>
              <w:ind w:left="360"/>
              <w:jc w:val="both"/>
              <w:rPr>
                <w:rFonts w:ascii="Verdana" w:hAnsi="Verdana"/>
                <w:sz w:val="18"/>
                <w:szCs w:val="18"/>
              </w:rPr>
            </w:pPr>
          </w:p>
          <w:p w:rsidR="00A30229" w:rsidRPr="00A30229" w:rsidRDefault="00675C29" w:rsidP="00A30229">
            <w:pPr>
              <w:jc w:val="both"/>
              <w:rPr>
                <w:rFonts w:ascii="Verdana" w:hAnsi="Verdana"/>
                <w:bCs/>
                <w:sz w:val="18"/>
                <w:szCs w:val="18"/>
                <w:lang w:val="el-GR"/>
              </w:rPr>
            </w:pPr>
            <w:r w:rsidRPr="00675C29">
              <w:rPr>
                <w:rFonts w:ascii="Verdana" w:hAnsi="Verdana"/>
                <w:b/>
                <w:bCs/>
                <w:sz w:val="18"/>
                <w:szCs w:val="18"/>
                <w:lang w:val="el-GR"/>
              </w:rPr>
              <w:t>Γ.</w:t>
            </w:r>
            <w:r>
              <w:rPr>
                <w:rFonts w:ascii="Verdana" w:hAnsi="Verdana"/>
                <w:bCs/>
                <w:sz w:val="18"/>
                <w:szCs w:val="18"/>
                <w:lang w:val="el-GR"/>
              </w:rPr>
              <w:t xml:space="preserve"> </w:t>
            </w:r>
            <w:r w:rsidR="00A30229" w:rsidRPr="00A30229">
              <w:rPr>
                <w:rFonts w:ascii="Verdana" w:hAnsi="Verdana"/>
                <w:bCs/>
                <w:sz w:val="18"/>
                <w:szCs w:val="18"/>
                <w:lang w:val="el-GR"/>
              </w:rPr>
              <w:t xml:space="preserve">Η διάρκεια της θητείας της δημοτικής επιτροπής διαβούλευσης </w:t>
            </w:r>
            <w:r w:rsidR="006D194F">
              <w:rPr>
                <w:rFonts w:ascii="Verdana" w:hAnsi="Verdana"/>
                <w:bCs/>
                <w:sz w:val="18"/>
                <w:szCs w:val="18"/>
                <w:lang w:val="el-GR"/>
              </w:rPr>
              <w:t>λήγει την 31-8-2014.</w:t>
            </w:r>
          </w:p>
          <w:p w:rsidR="00A30229" w:rsidRPr="00A30229" w:rsidRDefault="00A30229" w:rsidP="00A30229">
            <w:pPr>
              <w:jc w:val="both"/>
              <w:rPr>
                <w:rFonts w:ascii="Verdana" w:hAnsi="Verdana"/>
                <w:sz w:val="18"/>
                <w:szCs w:val="18"/>
                <w:lang w:val="el-GR"/>
              </w:rPr>
            </w:pPr>
          </w:p>
          <w:p w:rsidR="00A30229" w:rsidRPr="00A30229" w:rsidRDefault="00A30229" w:rsidP="00A30229">
            <w:pPr>
              <w:jc w:val="both"/>
              <w:rPr>
                <w:rFonts w:ascii="Verdana" w:hAnsi="Verdana"/>
                <w:sz w:val="18"/>
                <w:szCs w:val="18"/>
                <w:lang w:val="el-GR"/>
              </w:rPr>
            </w:pPr>
            <w:r w:rsidRPr="00A30229">
              <w:rPr>
                <w:rFonts w:ascii="Verdana" w:hAnsi="Verdana"/>
                <w:b/>
                <w:sz w:val="18"/>
                <w:szCs w:val="18"/>
                <w:lang w:val="el-GR"/>
              </w:rPr>
              <w:t>Δ.</w:t>
            </w:r>
            <w:r w:rsidRPr="00A30229">
              <w:rPr>
                <w:rFonts w:ascii="Verdana" w:hAnsi="Verdana"/>
                <w:sz w:val="18"/>
                <w:szCs w:val="18"/>
                <w:lang w:val="el-GR"/>
              </w:rPr>
              <w:t xml:space="preserve"> Η συμμετοχή στην επιτροπή είναι εθελοντική και άμισθη.</w:t>
            </w:r>
          </w:p>
          <w:p w:rsidR="002F609E" w:rsidRPr="00651F46" w:rsidRDefault="002F609E" w:rsidP="00F4623A">
            <w:pPr>
              <w:jc w:val="both"/>
              <w:rPr>
                <w:rFonts w:ascii="Verdana" w:hAnsi="Verdana" w:cs="Tahoma"/>
                <w:b/>
                <w:sz w:val="20"/>
                <w:szCs w:val="20"/>
                <w:lang w:val="el-GR"/>
              </w:rPr>
            </w:pPr>
          </w:p>
        </w:tc>
      </w:tr>
      <w:tr w:rsidR="002F609E" w:rsidRPr="006A1C10" w:rsidTr="007D74FD">
        <w:trPr>
          <w:trHeight w:val="1531"/>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48066F" w:rsidRDefault="007D74FD" w:rsidP="00D84287">
            <w:pPr>
              <w:jc w:val="center"/>
              <w:rPr>
                <w:rFonts w:ascii="Verdana" w:eastAsia="Arial Unicode MS" w:hAnsi="Verdana"/>
                <w:sz w:val="20"/>
                <w:szCs w:val="20"/>
                <w:lang w:val="el-GR"/>
              </w:rPr>
            </w:pPr>
            <w:r>
              <w:rPr>
                <w:rFonts w:ascii="Verdana" w:eastAsia="Arial Unicode MS" w:hAnsi="Verdana"/>
                <w:sz w:val="20"/>
                <w:szCs w:val="20"/>
                <w:lang w:val="el-GR"/>
              </w:rPr>
              <w:t>10</w:t>
            </w:r>
          </w:p>
          <w:p w:rsidR="002F609E" w:rsidRPr="00EC076E" w:rsidRDefault="002F609E" w:rsidP="00D84287">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303ACB" w:rsidRPr="00303ACB" w:rsidRDefault="00303ACB" w:rsidP="00303ACB">
            <w:pPr>
              <w:jc w:val="both"/>
              <w:rPr>
                <w:rFonts w:ascii="Verdana" w:hAnsi="Verdana"/>
                <w:b/>
                <w:sz w:val="20"/>
                <w:szCs w:val="20"/>
                <w:lang w:val="el-GR"/>
              </w:rPr>
            </w:pPr>
            <w:r w:rsidRPr="00303ACB">
              <w:rPr>
                <w:rFonts w:ascii="Verdana" w:hAnsi="Verdana"/>
                <w:b/>
                <w:sz w:val="20"/>
                <w:szCs w:val="20"/>
                <w:lang w:val="el-GR"/>
              </w:rPr>
              <w:t xml:space="preserve">Σχετικά με αιτήματα χορήγησης δικαιωμάτων διέλευσης στην Δ.Κ. Γυθείου και Τ.Κ. Αρεόπολης από την  </w:t>
            </w:r>
            <w:r w:rsidRPr="00303ACB">
              <w:rPr>
                <w:rFonts w:ascii="Verdana" w:hAnsi="Verdana"/>
                <w:b/>
                <w:sz w:val="20"/>
                <w:szCs w:val="20"/>
              </w:rPr>
              <w:t>Hellas</w:t>
            </w:r>
            <w:r w:rsidRPr="00303ACB">
              <w:rPr>
                <w:rFonts w:ascii="Verdana" w:hAnsi="Verdana"/>
                <w:b/>
                <w:sz w:val="20"/>
                <w:szCs w:val="20"/>
                <w:lang w:val="el-GR"/>
              </w:rPr>
              <w:t xml:space="preserve"> </w:t>
            </w:r>
            <w:r w:rsidRPr="00303ACB">
              <w:rPr>
                <w:rFonts w:ascii="Verdana" w:hAnsi="Verdana"/>
                <w:b/>
                <w:sz w:val="20"/>
                <w:szCs w:val="20"/>
              </w:rPr>
              <w:t>Online</w:t>
            </w:r>
          </w:p>
          <w:p w:rsidR="00303ACB" w:rsidRDefault="00303ACB" w:rsidP="002F609E">
            <w:pPr>
              <w:jc w:val="both"/>
              <w:rPr>
                <w:rFonts w:ascii="Verdana" w:hAnsi="Verdana"/>
                <w:b/>
                <w:sz w:val="20"/>
                <w:szCs w:val="20"/>
                <w:lang w:val="el-GR"/>
              </w:rPr>
            </w:pPr>
          </w:p>
          <w:p w:rsidR="00303ACB" w:rsidRDefault="00303ACB"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303ACB">
              <w:rPr>
                <w:rFonts w:ascii="Verdana" w:hAnsi="Verdana"/>
                <w:b/>
                <w:sz w:val="20"/>
                <w:szCs w:val="20"/>
                <w:lang w:val="el-GR"/>
              </w:rPr>
              <w:t xml:space="preserve"> </w:t>
            </w:r>
            <w:r w:rsidR="009435CC">
              <w:rPr>
                <w:rFonts w:ascii="Verdana" w:hAnsi="Verdana"/>
                <w:b/>
                <w:sz w:val="20"/>
                <w:szCs w:val="20"/>
                <w:lang w:val="el-GR"/>
              </w:rPr>
              <w:t>285</w:t>
            </w:r>
            <w:r w:rsidR="00303ACB">
              <w:rPr>
                <w:rFonts w:ascii="Verdana"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046A37" w:rsidRDefault="0060368F" w:rsidP="00046A37">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sidR="00EA6BF3">
              <w:rPr>
                <w:rFonts w:ascii="Verdana" w:eastAsia="Arial Unicode MS" w:hAnsi="Verdana"/>
                <w:b/>
                <w:sz w:val="20"/>
                <w:szCs w:val="20"/>
                <w:lang w:val="el-GR"/>
              </w:rPr>
              <w:t xml:space="preserve">αποφασίζει </w:t>
            </w:r>
            <w:r w:rsidR="00461573">
              <w:rPr>
                <w:rFonts w:ascii="Verdana" w:eastAsia="Arial Unicode MS" w:hAnsi="Verdana"/>
                <w:b/>
                <w:sz w:val="20"/>
                <w:szCs w:val="20"/>
                <w:lang w:val="el-GR"/>
              </w:rPr>
              <w:t>κατά πλειοψηφία</w:t>
            </w:r>
          </w:p>
          <w:p w:rsidR="006A1C10" w:rsidRDefault="006A1C10" w:rsidP="00461573">
            <w:pPr>
              <w:jc w:val="both"/>
              <w:rPr>
                <w:rFonts w:ascii="Verdana" w:hAnsi="Verdana"/>
                <w:sz w:val="20"/>
                <w:szCs w:val="20"/>
                <w:lang w:val="el-GR"/>
              </w:rPr>
            </w:pPr>
            <w:r>
              <w:rPr>
                <w:rFonts w:ascii="Verdana" w:hAnsi="Verdana" w:cs="Tahoma"/>
                <w:sz w:val="20"/>
                <w:szCs w:val="20"/>
                <w:lang w:val="el-GR"/>
              </w:rPr>
              <w:t xml:space="preserve">Εγκρίνει  τη χορήγηση δικαιωμάτων διέλευσης στην </w:t>
            </w:r>
            <w:r w:rsidR="00461573" w:rsidRPr="00461573">
              <w:rPr>
                <w:rFonts w:ascii="Verdana" w:hAnsi="Verdana" w:cs="Tahoma"/>
                <w:sz w:val="20"/>
                <w:szCs w:val="20"/>
                <w:lang w:val="el-GR"/>
              </w:rPr>
              <w:t xml:space="preserve"> </w:t>
            </w:r>
            <w:r w:rsidR="00461573" w:rsidRPr="00DB1F34">
              <w:rPr>
                <w:rFonts w:ascii="Verdana" w:hAnsi="Verdana"/>
                <w:sz w:val="20"/>
                <w:szCs w:val="20"/>
              </w:rPr>
              <w:t>Hellas</w:t>
            </w:r>
            <w:r w:rsidR="00461573" w:rsidRPr="00461573">
              <w:rPr>
                <w:rFonts w:ascii="Verdana" w:hAnsi="Verdana"/>
                <w:sz w:val="20"/>
                <w:szCs w:val="20"/>
                <w:lang w:val="el-GR"/>
              </w:rPr>
              <w:t xml:space="preserve"> </w:t>
            </w:r>
            <w:r w:rsidR="00461573" w:rsidRPr="00DB1F34">
              <w:rPr>
                <w:rFonts w:ascii="Verdana" w:hAnsi="Verdana"/>
                <w:sz w:val="20"/>
                <w:szCs w:val="20"/>
              </w:rPr>
              <w:t>Online</w:t>
            </w:r>
            <w:r w:rsidR="00461573" w:rsidRPr="00461573">
              <w:rPr>
                <w:rFonts w:ascii="Verdana" w:hAnsi="Verdana"/>
                <w:sz w:val="20"/>
                <w:szCs w:val="20"/>
                <w:lang w:val="el-GR"/>
              </w:rPr>
              <w:t xml:space="preserve"> Ηλεκτρονικές Επικοι</w:t>
            </w:r>
            <w:r>
              <w:rPr>
                <w:rFonts w:ascii="Verdana" w:hAnsi="Verdana"/>
                <w:sz w:val="20"/>
                <w:szCs w:val="20"/>
                <w:lang w:val="el-GR"/>
              </w:rPr>
              <w:t xml:space="preserve">νωνίες Α.Ε. </w:t>
            </w:r>
            <w:r w:rsidR="00461573" w:rsidRPr="00461573">
              <w:rPr>
                <w:rFonts w:ascii="Verdana" w:hAnsi="Verdana"/>
                <w:sz w:val="20"/>
                <w:szCs w:val="20"/>
                <w:lang w:val="el-GR"/>
              </w:rPr>
              <w:t xml:space="preserve"> </w:t>
            </w:r>
            <w:r>
              <w:rPr>
                <w:rFonts w:ascii="Verdana" w:hAnsi="Verdana"/>
                <w:sz w:val="20"/>
                <w:szCs w:val="20"/>
                <w:lang w:val="el-GR"/>
              </w:rPr>
              <w:t>στην Αρεόπολη και Γύθειο</w:t>
            </w:r>
          </w:p>
          <w:p w:rsidR="0037089B" w:rsidRDefault="006A1C10" w:rsidP="0037089B">
            <w:pPr>
              <w:jc w:val="both"/>
              <w:rPr>
                <w:rFonts w:ascii="Verdana" w:hAnsi="Verdana" w:cs="Tahoma"/>
                <w:sz w:val="20"/>
                <w:szCs w:val="20"/>
                <w:lang w:val="el-GR"/>
              </w:rPr>
            </w:pPr>
            <w:r>
              <w:rPr>
                <w:rFonts w:ascii="Verdana" w:hAnsi="Verdana" w:cs="Tahoma"/>
                <w:sz w:val="20"/>
                <w:szCs w:val="20"/>
                <w:lang w:val="el-GR"/>
              </w:rPr>
              <w:t>Εξουσιοδοτεί το Δήμαρχο για την υπογραφή της σχετικής έγκρισης δικαιωμάτων διέλευσης.</w:t>
            </w:r>
          </w:p>
          <w:p w:rsidR="006A1C10" w:rsidRDefault="006A1C10" w:rsidP="0037089B">
            <w:pPr>
              <w:jc w:val="both"/>
              <w:rPr>
                <w:rFonts w:ascii="Verdana" w:hAnsi="Verdana" w:cs="Tahoma"/>
                <w:sz w:val="20"/>
                <w:szCs w:val="20"/>
                <w:lang w:val="el-GR"/>
              </w:rPr>
            </w:pPr>
            <w:r>
              <w:rPr>
                <w:rFonts w:ascii="Verdana" w:hAnsi="Verdana" w:cs="Tahoma"/>
                <w:sz w:val="20"/>
                <w:szCs w:val="20"/>
                <w:lang w:val="el-GR"/>
              </w:rPr>
              <w:t xml:space="preserve">Ο πάροχος  εκτός των τελών διέλευσης θα πρέπει να καταβάλλει στο Δήμο και το ποσό των 10.000,00€ ετησίως για την πόλη του Γυθείου και </w:t>
            </w:r>
            <w:r w:rsidR="007B2E7E">
              <w:rPr>
                <w:rFonts w:ascii="Verdana" w:hAnsi="Verdana" w:cs="Tahoma"/>
                <w:sz w:val="20"/>
                <w:szCs w:val="20"/>
                <w:lang w:val="el-GR"/>
              </w:rPr>
              <w:t xml:space="preserve"> το ποσό των 5.000,00€ ετησίως για την πόλη της Αρεόπολης.</w:t>
            </w:r>
          </w:p>
          <w:p w:rsidR="007B2E7E" w:rsidRPr="0037089B" w:rsidRDefault="007B2E7E" w:rsidP="0037089B">
            <w:pPr>
              <w:jc w:val="both"/>
              <w:rPr>
                <w:rFonts w:ascii="Verdana" w:hAnsi="Verdana" w:cs="Tahoma"/>
                <w:sz w:val="20"/>
                <w:szCs w:val="20"/>
                <w:lang w:val="el-GR"/>
              </w:rPr>
            </w:pPr>
          </w:p>
          <w:p w:rsidR="00461573" w:rsidRPr="00461573" w:rsidRDefault="00461573" w:rsidP="00461573">
            <w:pPr>
              <w:jc w:val="both"/>
              <w:rPr>
                <w:rFonts w:ascii="Verdana" w:hAnsi="Verdana" w:cs="Tahoma"/>
                <w:sz w:val="20"/>
                <w:szCs w:val="20"/>
                <w:lang w:val="el-GR"/>
              </w:rPr>
            </w:pPr>
            <w:r>
              <w:rPr>
                <w:rFonts w:ascii="Verdana" w:hAnsi="Verdana" w:cs="Tahoma"/>
                <w:sz w:val="20"/>
                <w:szCs w:val="20"/>
                <w:lang w:val="el-GR"/>
              </w:rPr>
              <w:t>Ο Δ.Σ. Γεωργαράκος Ηλίας καταψήφισε</w:t>
            </w:r>
          </w:p>
          <w:p w:rsidR="002F609E" w:rsidRPr="00651F46" w:rsidRDefault="002F609E" w:rsidP="00651F46">
            <w:pPr>
              <w:pStyle w:val="3"/>
              <w:spacing w:after="0"/>
              <w:jc w:val="both"/>
              <w:rPr>
                <w:rFonts w:ascii="Verdana" w:hAnsi="Verdana" w:cs="Tahoma"/>
                <w:sz w:val="20"/>
                <w:szCs w:val="20"/>
              </w:rPr>
            </w:pPr>
          </w:p>
        </w:tc>
      </w:tr>
      <w:tr w:rsidR="00EE070A" w:rsidRPr="006A1C10" w:rsidTr="007D74FD">
        <w:trPr>
          <w:trHeight w:val="1233"/>
        </w:trPr>
        <w:tc>
          <w:tcPr>
            <w:tcW w:w="648" w:type="dxa"/>
            <w:tcBorders>
              <w:top w:val="single" w:sz="4" w:space="0" w:color="auto"/>
              <w:left w:val="single" w:sz="4" w:space="0" w:color="auto"/>
              <w:bottom w:val="single" w:sz="4" w:space="0" w:color="auto"/>
              <w:right w:val="single" w:sz="4" w:space="0" w:color="auto"/>
            </w:tcBorders>
          </w:tcPr>
          <w:p w:rsidR="00EE070A" w:rsidRDefault="00EE070A" w:rsidP="004F1D6C">
            <w:pPr>
              <w:jc w:val="center"/>
              <w:rPr>
                <w:rFonts w:ascii="Verdana" w:eastAsia="Arial Unicode MS" w:hAnsi="Verdana"/>
                <w:sz w:val="20"/>
                <w:szCs w:val="20"/>
                <w:lang w:val="el-GR"/>
              </w:rPr>
            </w:pPr>
          </w:p>
          <w:p w:rsidR="00EE070A" w:rsidRDefault="007D74FD" w:rsidP="004F1D6C">
            <w:pPr>
              <w:jc w:val="center"/>
              <w:rPr>
                <w:rFonts w:ascii="Verdana" w:eastAsia="Arial Unicode MS" w:hAnsi="Verdana"/>
                <w:sz w:val="20"/>
                <w:szCs w:val="20"/>
                <w:lang w:val="el-GR"/>
              </w:rPr>
            </w:pPr>
            <w:r>
              <w:rPr>
                <w:rFonts w:ascii="Verdana" w:eastAsia="Arial Unicode MS" w:hAnsi="Verdana"/>
                <w:sz w:val="20"/>
                <w:szCs w:val="20"/>
                <w:lang w:val="el-GR"/>
              </w:rPr>
              <w:t>11</w:t>
            </w:r>
          </w:p>
          <w:p w:rsidR="00EE070A" w:rsidRPr="00EC076E" w:rsidRDefault="00EE070A" w:rsidP="004F1D6C">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303ACB" w:rsidRPr="00303ACB" w:rsidRDefault="00303ACB" w:rsidP="00303ACB">
            <w:pPr>
              <w:jc w:val="both"/>
              <w:rPr>
                <w:rFonts w:ascii="Verdana" w:hAnsi="Verdana"/>
                <w:b/>
                <w:sz w:val="20"/>
                <w:szCs w:val="20"/>
                <w:lang w:val="el-GR"/>
              </w:rPr>
            </w:pPr>
            <w:r w:rsidRPr="00303ACB">
              <w:rPr>
                <w:rFonts w:ascii="Verdana" w:hAnsi="Verdana"/>
                <w:b/>
                <w:sz w:val="20"/>
                <w:szCs w:val="20"/>
                <w:lang w:val="el-GR"/>
              </w:rPr>
              <w:t xml:space="preserve">Αλλαγή σκοπού δωρητή «Πύργου </w:t>
            </w:r>
            <w:proofErr w:type="spellStart"/>
            <w:r w:rsidRPr="00303ACB">
              <w:rPr>
                <w:rFonts w:ascii="Verdana" w:hAnsi="Verdana"/>
                <w:b/>
                <w:sz w:val="20"/>
                <w:szCs w:val="20"/>
                <w:lang w:val="el-GR"/>
              </w:rPr>
              <w:t>Καπετανάκου</w:t>
            </w:r>
            <w:proofErr w:type="spellEnd"/>
            <w:r w:rsidRPr="00303ACB">
              <w:rPr>
                <w:rFonts w:ascii="Verdana" w:hAnsi="Verdana"/>
                <w:b/>
                <w:sz w:val="20"/>
                <w:szCs w:val="20"/>
                <w:lang w:val="el-GR"/>
              </w:rPr>
              <w:t>»</w:t>
            </w:r>
          </w:p>
          <w:p w:rsidR="00EE070A" w:rsidRDefault="00EE070A" w:rsidP="004F1D6C">
            <w:pPr>
              <w:jc w:val="both"/>
              <w:rPr>
                <w:rFonts w:ascii="Verdana" w:hAnsi="Verdana"/>
                <w:b/>
                <w:sz w:val="20"/>
                <w:szCs w:val="20"/>
                <w:lang w:val="el-GR"/>
              </w:rPr>
            </w:pPr>
          </w:p>
          <w:p w:rsidR="007D74FD" w:rsidRPr="007D74FD" w:rsidRDefault="007D74FD" w:rsidP="004F1D6C">
            <w:pPr>
              <w:jc w:val="both"/>
              <w:rPr>
                <w:rFonts w:ascii="Verdana" w:hAnsi="Verdana"/>
                <w:b/>
                <w:sz w:val="20"/>
                <w:szCs w:val="20"/>
                <w:lang w:val="el-GR"/>
              </w:rPr>
            </w:pPr>
          </w:p>
          <w:p w:rsidR="00EE070A" w:rsidRPr="002F609E" w:rsidRDefault="00EE070A" w:rsidP="004F1D6C">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9435CC">
              <w:rPr>
                <w:rFonts w:ascii="Verdana" w:hAnsi="Verdana"/>
                <w:b/>
                <w:sz w:val="20"/>
                <w:szCs w:val="20"/>
                <w:lang w:val="el-GR"/>
              </w:rPr>
              <w:t>286</w:t>
            </w:r>
            <w:r w:rsidR="00303ACB">
              <w:rPr>
                <w:rFonts w:ascii="Verdana"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046A37" w:rsidRDefault="00EE070A" w:rsidP="00046A37">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sidR="00F4639A">
              <w:rPr>
                <w:rFonts w:ascii="Verdana" w:eastAsia="Arial Unicode MS" w:hAnsi="Verdana"/>
                <w:b/>
                <w:sz w:val="20"/>
                <w:szCs w:val="20"/>
                <w:lang w:val="el-GR"/>
              </w:rPr>
              <w:t xml:space="preserve">αποφασίζει </w:t>
            </w:r>
            <w:r w:rsidR="00046A37">
              <w:rPr>
                <w:rFonts w:ascii="Verdana" w:eastAsia="Arial Unicode MS" w:hAnsi="Verdana"/>
                <w:b/>
                <w:sz w:val="20"/>
                <w:szCs w:val="20"/>
                <w:lang w:val="el-GR"/>
              </w:rPr>
              <w:t>ομόφωνα</w:t>
            </w:r>
          </w:p>
          <w:p w:rsidR="001744E7" w:rsidRPr="001744E7" w:rsidRDefault="001744E7" w:rsidP="001744E7">
            <w:pPr>
              <w:jc w:val="both"/>
              <w:rPr>
                <w:rFonts w:ascii="Verdana" w:hAnsi="Verdana" w:cs="Tahoma"/>
                <w:sz w:val="20"/>
                <w:szCs w:val="20"/>
                <w:lang w:val="el-GR"/>
              </w:rPr>
            </w:pPr>
            <w:r w:rsidRPr="001744E7">
              <w:rPr>
                <w:rFonts w:ascii="Verdana" w:hAnsi="Verdana" w:cs="Tahoma"/>
                <w:sz w:val="20"/>
                <w:szCs w:val="20"/>
                <w:lang w:val="el-GR"/>
              </w:rPr>
              <w:t xml:space="preserve">Την  αλλαγή σκοπού δωρητή του ακινήτου  «Πύργος </w:t>
            </w:r>
            <w:proofErr w:type="spellStart"/>
            <w:r w:rsidRPr="001744E7">
              <w:rPr>
                <w:rFonts w:ascii="Verdana" w:hAnsi="Verdana" w:cs="Tahoma"/>
                <w:sz w:val="20"/>
                <w:szCs w:val="20"/>
                <w:lang w:val="el-GR"/>
              </w:rPr>
              <w:t>Καπετανάκου</w:t>
            </w:r>
            <w:proofErr w:type="spellEnd"/>
            <w:r w:rsidRPr="001744E7">
              <w:rPr>
                <w:rFonts w:ascii="Verdana" w:hAnsi="Verdana" w:cs="Tahoma"/>
                <w:sz w:val="20"/>
                <w:szCs w:val="20"/>
                <w:lang w:val="el-GR"/>
              </w:rPr>
              <w:t xml:space="preserve">»  και συγκεκριμένα τα έσοδα από την εκμίσθωση του δημοτικού ακινήτου «Πύργος </w:t>
            </w:r>
            <w:proofErr w:type="spellStart"/>
            <w:r w:rsidRPr="001744E7">
              <w:rPr>
                <w:rFonts w:ascii="Verdana" w:hAnsi="Verdana" w:cs="Tahoma"/>
                <w:sz w:val="20"/>
                <w:szCs w:val="20"/>
                <w:lang w:val="el-GR"/>
              </w:rPr>
              <w:t>Καπετανάκου</w:t>
            </w:r>
            <w:proofErr w:type="spellEnd"/>
            <w:r w:rsidRPr="001744E7">
              <w:rPr>
                <w:rFonts w:ascii="Verdana" w:hAnsi="Verdana" w:cs="Tahoma"/>
                <w:sz w:val="20"/>
                <w:szCs w:val="20"/>
                <w:lang w:val="el-GR"/>
              </w:rPr>
              <w:t xml:space="preserve">»  να διατίθενται ως κατωτέρω αφού πρώτα αφαιρεθούν οι υποχρεώσεις που βαρύνουν το ακίνητο (συντήρηση ακινήτου κλπ): </w:t>
            </w:r>
          </w:p>
          <w:p w:rsidR="001744E7" w:rsidRDefault="001744E7" w:rsidP="001744E7">
            <w:pPr>
              <w:pStyle w:val="a3"/>
              <w:numPr>
                <w:ilvl w:val="0"/>
                <w:numId w:val="43"/>
              </w:numPr>
              <w:jc w:val="both"/>
              <w:rPr>
                <w:rFonts w:ascii="Verdana" w:hAnsi="Verdana" w:cs="Tahoma"/>
                <w:sz w:val="20"/>
                <w:szCs w:val="20"/>
              </w:rPr>
            </w:pPr>
            <w:r>
              <w:rPr>
                <w:rFonts w:ascii="Verdana" w:hAnsi="Verdana" w:cs="Tahoma"/>
                <w:sz w:val="20"/>
                <w:szCs w:val="20"/>
              </w:rPr>
              <w:t>Ποσοστό 40% των ετησίων μισθωμάτων να διατίθενται για τις ανάγκες του Κ.Υ. Αρεόπολης για σκοπούς καθαριότητας και συντήρησης του κτιρίου.</w:t>
            </w:r>
          </w:p>
          <w:p w:rsidR="001744E7" w:rsidRDefault="001744E7" w:rsidP="001744E7">
            <w:pPr>
              <w:pStyle w:val="a3"/>
              <w:numPr>
                <w:ilvl w:val="0"/>
                <w:numId w:val="43"/>
              </w:numPr>
              <w:jc w:val="both"/>
              <w:rPr>
                <w:rFonts w:ascii="Verdana" w:hAnsi="Verdana" w:cs="Tahoma"/>
                <w:sz w:val="20"/>
                <w:szCs w:val="20"/>
              </w:rPr>
            </w:pPr>
            <w:r>
              <w:rPr>
                <w:rFonts w:ascii="Verdana" w:hAnsi="Verdana" w:cs="Tahoma"/>
                <w:sz w:val="20"/>
                <w:szCs w:val="20"/>
              </w:rPr>
              <w:t>Ποσοστό 40% των ετησίων μισθ</w:t>
            </w:r>
            <w:r w:rsidR="00AC57FE">
              <w:rPr>
                <w:rFonts w:ascii="Verdana" w:hAnsi="Verdana" w:cs="Tahoma"/>
                <w:sz w:val="20"/>
                <w:szCs w:val="20"/>
              </w:rPr>
              <w:t>ωμάτων να διατίθενται κατ’ ισομοι</w:t>
            </w:r>
            <w:r>
              <w:rPr>
                <w:rFonts w:ascii="Verdana" w:hAnsi="Verdana" w:cs="Tahoma"/>
                <w:sz w:val="20"/>
                <w:szCs w:val="20"/>
              </w:rPr>
              <w:t>ρία στο Γυμνάσιο και Λύκειο Αρεόπολης για εκπαιδευτικές τους ανάγκες( εξοπλισμό εργαστηρίων φυσικής και χημείας, προμήθεια αθλητικών οργάνων κλπ)</w:t>
            </w:r>
          </w:p>
          <w:p w:rsidR="001744E7" w:rsidRPr="00D918B1" w:rsidRDefault="001744E7" w:rsidP="001744E7">
            <w:pPr>
              <w:pStyle w:val="a3"/>
              <w:numPr>
                <w:ilvl w:val="0"/>
                <w:numId w:val="43"/>
              </w:numPr>
              <w:jc w:val="both"/>
              <w:rPr>
                <w:rFonts w:ascii="Verdana" w:hAnsi="Verdana" w:cs="Tahoma"/>
                <w:sz w:val="20"/>
                <w:szCs w:val="20"/>
              </w:rPr>
            </w:pPr>
            <w:r>
              <w:rPr>
                <w:rFonts w:ascii="Verdana" w:hAnsi="Verdana" w:cs="Tahoma"/>
                <w:sz w:val="20"/>
                <w:szCs w:val="20"/>
              </w:rPr>
              <w:lastRenderedPageBreak/>
              <w:t>Ποσοστό 20% των ετησίων μισθωμάτων να διατίθενται για τις εκπαιδευτικές  ανάγκες του Δημοτικού Σχολείου Αρεόπολης.</w:t>
            </w:r>
          </w:p>
          <w:p w:rsidR="00EE070A" w:rsidRPr="001744E7" w:rsidRDefault="001744E7" w:rsidP="00651F46">
            <w:pPr>
              <w:jc w:val="both"/>
              <w:rPr>
                <w:rFonts w:ascii="Verdana" w:eastAsia="Arial Unicode MS" w:hAnsi="Verdana"/>
                <w:sz w:val="20"/>
                <w:szCs w:val="20"/>
                <w:lang w:val="el-GR"/>
              </w:rPr>
            </w:pPr>
            <w:r w:rsidRPr="001744E7">
              <w:rPr>
                <w:rFonts w:ascii="Verdana" w:eastAsia="Arial Unicode MS" w:hAnsi="Verdana"/>
                <w:sz w:val="20"/>
                <w:szCs w:val="20"/>
                <w:lang w:val="el-GR"/>
              </w:rPr>
              <w:t xml:space="preserve">Υπερψήφισε και ο Πρόεδρος της Τ.Κ. Αρεόπολης </w:t>
            </w:r>
            <w:proofErr w:type="spellStart"/>
            <w:r w:rsidRPr="001744E7">
              <w:rPr>
                <w:rFonts w:ascii="Verdana" w:eastAsia="Arial Unicode MS" w:hAnsi="Verdana"/>
                <w:sz w:val="20"/>
                <w:szCs w:val="20"/>
                <w:lang w:val="el-GR"/>
              </w:rPr>
              <w:t>Στρατάκος</w:t>
            </w:r>
            <w:proofErr w:type="spellEnd"/>
            <w:r w:rsidRPr="001744E7">
              <w:rPr>
                <w:rFonts w:ascii="Verdana" w:eastAsia="Arial Unicode MS" w:hAnsi="Verdana"/>
                <w:sz w:val="20"/>
                <w:szCs w:val="20"/>
                <w:lang w:val="el-GR"/>
              </w:rPr>
              <w:t xml:space="preserve"> Παναγής</w:t>
            </w:r>
          </w:p>
        </w:tc>
      </w:tr>
      <w:tr w:rsidR="007D74FD" w:rsidRPr="00565C1A" w:rsidTr="007D74FD">
        <w:trPr>
          <w:trHeight w:val="1233"/>
        </w:trPr>
        <w:tc>
          <w:tcPr>
            <w:tcW w:w="648" w:type="dxa"/>
            <w:tcBorders>
              <w:top w:val="single" w:sz="4" w:space="0" w:color="auto"/>
              <w:left w:val="single" w:sz="4" w:space="0" w:color="auto"/>
              <w:bottom w:val="single" w:sz="4" w:space="0" w:color="auto"/>
              <w:right w:val="single" w:sz="4" w:space="0" w:color="auto"/>
            </w:tcBorders>
          </w:tcPr>
          <w:p w:rsidR="007D74FD" w:rsidRDefault="007D74FD" w:rsidP="007D74FD">
            <w:pPr>
              <w:rPr>
                <w:rFonts w:ascii="Verdana" w:eastAsia="Arial Unicode MS" w:hAnsi="Verdana"/>
                <w:sz w:val="20"/>
                <w:szCs w:val="20"/>
                <w:lang w:val="el-GR"/>
              </w:rPr>
            </w:pPr>
          </w:p>
          <w:p w:rsidR="007D74FD" w:rsidRDefault="007D74FD" w:rsidP="007D74FD">
            <w:pPr>
              <w:jc w:val="center"/>
              <w:rPr>
                <w:rFonts w:ascii="Verdana" w:eastAsia="Arial Unicode MS" w:hAnsi="Verdana"/>
                <w:sz w:val="20"/>
                <w:szCs w:val="20"/>
                <w:lang w:val="el-GR"/>
              </w:rPr>
            </w:pPr>
          </w:p>
          <w:p w:rsidR="007D74FD" w:rsidRDefault="007D74FD" w:rsidP="007D74FD">
            <w:pPr>
              <w:rPr>
                <w:rFonts w:ascii="Verdana" w:eastAsia="Arial Unicode MS" w:hAnsi="Verdana"/>
                <w:sz w:val="20"/>
                <w:szCs w:val="20"/>
                <w:lang w:val="el-GR"/>
              </w:rPr>
            </w:pPr>
            <w:r>
              <w:rPr>
                <w:rFonts w:ascii="Verdana" w:eastAsia="Arial Unicode MS" w:hAnsi="Verdana"/>
                <w:sz w:val="20"/>
                <w:szCs w:val="20"/>
                <w:lang w:val="el-GR"/>
              </w:rPr>
              <w:t xml:space="preserve"> 12</w:t>
            </w:r>
          </w:p>
          <w:p w:rsidR="007D74FD" w:rsidRPr="005B2AE5" w:rsidRDefault="007D74FD" w:rsidP="007D74FD">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303ACB" w:rsidRPr="00303ACB" w:rsidRDefault="00303ACB" w:rsidP="007D74FD">
            <w:pPr>
              <w:jc w:val="both"/>
              <w:rPr>
                <w:rFonts w:ascii="Verdana" w:hAnsi="Verdana"/>
                <w:b/>
                <w:sz w:val="20"/>
                <w:szCs w:val="20"/>
                <w:lang w:val="el-GR"/>
              </w:rPr>
            </w:pPr>
            <w:r w:rsidRPr="00303ACB">
              <w:rPr>
                <w:rFonts w:ascii="Verdana" w:hAnsi="Verdana"/>
                <w:b/>
                <w:sz w:val="20"/>
                <w:szCs w:val="20"/>
                <w:lang w:val="el-GR"/>
              </w:rPr>
              <w:t>Σχετικά με «Διαχείριση των Στερεών Αποβλήτων στην περιφέρεια μας» ύστερα από πρόταση 10 Δημοτικών Συμβούλων</w:t>
            </w:r>
          </w:p>
          <w:p w:rsidR="00303ACB" w:rsidRDefault="00303ACB" w:rsidP="007D74FD">
            <w:pPr>
              <w:jc w:val="both"/>
              <w:rPr>
                <w:rFonts w:ascii="Verdana" w:hAnsi="Verdana"/>
                <w:b/>
                <w:sz w:val="20"/>
                <w:szCs w:val="20"/>
                <w:lang w:val="el-GR"/>
              </w:rPr>
            </w:pPr>
          </w:p>
          <w:p w:rsidR="007D74FD" w:rsidRPr="007D74FD" w:rsidRDefault="007D74FD" w:rsidP="007D74FD">
            <w:pPr>
              <w:jc w:val="both"/>
              <w:rPr>
                <w:rFonts w:ascii="Verdana" w:hAnsi="Verdana"/>
                <w:b/>
                <w:sz w:val="20"/>
                <w:szCs w:val="20"/>
                <w:lang w:val="el-GR"/>
              </w:rPr>
            </w:pPr>
          </w:p>
        </w:tc>
        <w:tc>
          <w:tcPr>
            <w:tcW w:w="5812" w:type="dxa"/>
            <w:tcBorders>
              <w:top w:val="single" w:sz="4" w:space="0" w:color="auto"/>
              <w:left w:val="single" w:sz="4" w:space="0" w:color="auto"/>
              <w:bottom w:val="single" w:sz="4" w:space="0" w:color="auto"/>
              <w:right w:val="single" w:sz="4" w:space="0" w:color="auto"/>
            </w:tcBorders>
          </w:tcPr>
          <w:p w:rsidR="007D74FD" w:rsidRPr="00AC57FE" w:rsidRDefault="00565C1A" w:rsidP="007D74FD">
            <w:pPr>
              <w:rPr>
                <w:rFonts w:ascii="Verdana" w:eastAsia="Arial Unicode MS" w:hAnsi="Verdana"/>
                <w:sz w:val="20"/>
                <w:szCs w:val="20"/>
                <w:lang w:val="el-GR"/>
              </w:rPr>
            </w:pPr>
            <w:r w:rsidRPr="00AC57FE">
              <w:rPr>
                <w:rFonts w:ascii="Verdana" w:eastAsia="Arial Unicode MS" w:hAnsi="Verdana"/>
                <w:sz w:val="20"/>
                <w:szCs w:val="20"/>
                <w:lang w:val="el-GR"/>
              </w:rPr>
              <w:t>Έγινε συζήτηση και ανταλλαγή απόψεων χωρίς να ληφθεί καμία απόφαση</w:t>
            </w:r>
          </w:p>
          <w:p w:rsidR="007D74FD" w:rsidRPr="007D74FD" w:rsidRDefault="007D74FD" w:rsidP="00303ACB">
            <w:pPr>
              <w:pStyle w:val="3"/>
              <w:spacing w:after="0"/>
              <w:jc w:val="both"/>
              <w:rPr>
                <w:rFonts w:ascii="Verdana" w:eastAsia="Arial Unicode MS" w:hAnsi="Verdana"/>
                <w:b/>
                <w:sz w:val="20"/>
                <w:szCs w:val="20"/>
              </w:rPr>
            </w:pPr>
          </w:p>
        </w:tc>
      </w:tr>
    </w:tbl>
    <w:p w:rsidR="00384A87" w:rsidRDefault="00E83277" w:rsidP="00384A87">
      <w:pPr>
        <w:jc w:val="center"/>
        <w:rPr>
          <w:rFonts w:ascii="Verdana" w:eastAsia="Arial Unicode MS" w:hAnsi="Verdana"/>
          <w:sz w:val="20"/>
          <w:szCs w:val="20"/>
          <w:lang w:val="el-GR"/>
        </w:rPr>
      </w:pPr>
      <w:r>
        <w:rPr>
          <w:rFonts w:ascii="Verdana" w:eastAsia="Arial Unicode MS" w:hAnsi="Verdana"/>
          <w:sz w:val="20"/>
          <w:szCs w:val="20"/>
          <w:lang w:val="el-GR"/>
        </w:rPr>
        <w:t xml:space="preserve">Γύθειο   </w:t>
      </w:r>
      <w:r w:rsidR="00565C1A">
        <w:rPr>
          <w:rFonts w:ascii="Verdana" w:eastAsia="Arial Unicode MS" w:hAnsi="Verdana"/>
          <w:sz w:val="20"/>
          <w:szCs w:val="20"/>
          <w:lang w:val="el-GR"/>
        </w:rPr>
        <w:t>24</w:t>
      </w:r>
      <w:r w:rsidR="00846C6F">
        <w:rPr>
          <w:rFonts w:ascii="Verdana" w:eastAsia="Arial Unicode MS" w:hAnsi="Verdana"/>
          <w:sz w:val="20"/>
          <w:szCs w:val="20"/>
          <w:lang w:val="el-GR"/>
        </w:rPr>
        <w:t>-10</w:t>
      </w:r>
      <w:r>
        <w:rPr>
          <w:rFonts w:ascii="Verdana" w:eastAsia="Arial Unicode MS" w:hAnsi="Verdana"/>
          <w:sz w:val="20"/>
          <w:szCs w:val="20"/>
          <w:lang w:val="el-GR"/>
        </w:rPr>
        <w:t xml:space="preserve"> </w:t>
      </w:r>
      <w:r w:rsidR="00384A87">
        <w:rPr>
          <w:rFonts w:ascii="Verdana" w:eastAsia="Arial Unicode MS" w:hAnsi="Verdana"/>
          <w:sz w:val="20"/>
          <w:szCs w:val="20"/>
          <w:lang w:val="el-GR"/>
        </w:rPr>
        <w:t>-2013</w:t>
      </w:r>
    </w:p>
    <w:p w:rsidR="00384A87" w:rsidRPr="00F82244" w:rsidRDefault="00C508CD" w:rsidP="00384A87">
      <w:pPr>
        <w:jc w:val="center"/>
        <w:rPr>
          <w:rFonts w:ascii="Verdana" w:eastAsia="Arial Unicode MS" w:hAnsi="Verdana"/>
          <w:sz w:val="20"/>
          <w:szCs w:val="20"/>
          <w:lang w:val="el-GR"/>
        </w:rPr>
      </w:pPr>
      <w:r>
        <w:rPr>
          <w:rFonts w:ascii="Verdana" w:eastAsia="Arial Unicode MS" w:hAnsi="Verdana"/>
          <w:sz w:val="20"/>
          <w:szCs w:val="20"/>
          <w:lang w:val="el-GR"/>
        </w:rPr>
        <w:t xml:space="preserve"> </w:t>
      </w:r>
      <w:r w:rsidR="00384A87">
        <w:rPr>
          <w:rFonts w:ascii="Verdana" w:eastAsia="Arial Unicode MS" w:hAnsi="Verdana"/>
          <w:sz w:val="20"/>
          <w:szCs w:val="20"/>
          <w:lang w:val="el-GR"/>
        </w:rPr>
        <w:t>Ο Πρόεδρος του Δ.Σ.</w:t>
      </w:r>
    </w:p>
    <w:p w:rsidR="00384A87" w:rsidRPr="00F82244" w:rsidRDefault="00384A87" w:rsidP="00384A87">
      <w:pPr>
        <w:rPr>
          <w:rFonts w:ascii="Verdana" w:eastAsia="Arial Unicode MS" w:hAnsi="Verdana"/>
          <w:sz w:val="20"/>
          <w:szCs w:val="20"/>
          <w:lang w:val="el-GR"/>
        </w:rPr>
      </w:pPr>
    </w:p>
    <w:p w:rsidR="00384A87" w:rsidRDefault="00384A87" w:rsidP="00384A87">
      <w:pPr>
        <w:rPr>
          <w:rFonts w:ascii="Verdana" w:eastAsia="Arial Unicode MS" w:hAnsi="Verdana"/>
          <w:sz w:val="20"/>
          <w:szCs w:val="20"/>
          <w:lang w:val="el-GR"/>
        </w:rPr>
      </w:pPr>
    </w:p>
    <w:p w:rsidR="00384A87" w:rsidRDefault="00384A87" w:rsidP="00384A87">
      <w:pPr>
        <w:tabs>
          <w:tab w:val="left" w:pos="4005"/>
        </w:tabs>
        <w:rPr>
          <w:rFonts w:ascii="Verdana" w:eastAsia="Arial Unicode MS" w:hAnsi="Verdana"/>
          <w:sz w:val="20"/>
          <w:szCs w:val="20"/>
          <w:lang w:val="el-GR"/>
        </w:rPr>
      </w:pPr>
    </w:p>
    <w:p w:rsidR="00777D94" w:rsidRPr="006A543D" w:rsidRDefault="00384A87" w:rsidP="006A543D">
      <w:pPr>
        <w:tabs>
          <w:tab w:val="left" w:pos="4005"/>
        </w:tabs>
        <w:rPr>
          <w:rFonts w:ascii="Verdana" w:eastAsia="Arial Unicode MS" w:hAnsi="Verdana"/>
          <w:sz w:val="20"/>
          <w:szCs w:val="20"/>
          <w:lang w:val="el-GR"/>
        </w:rPr>
      </w:pPr>
      <w:r>
        <w:rPr>
          <w:rFonts w:ascii="Verdana" w:eastAsia="Arial Unicode MS" w:hAnsi="Verdana"/>
          <w:sz w:val="20"/>
          <w:szCs w:val="20"/>
          <w:lang w:val="el-GR"/>
        </w:rPr>
        <w:t xml:space="preserve">                       </w:t>
      </w:r>
      <w:r w:rsidR="00C508CD">
        <w:rPr>
          <w:rFonts w:ascii="Verdana" w:eastAsia="Arial Unicode MS" w:hAnsi="Verdana"/>
          <w:sz w:val="20"/>
          <w:szCs w:val="20"/>
          <w:lang w:val="el-GR"/>
        </w:rPr>
        <w:t xml:space="preserve">                              </w:t>
      </w:r>
      <w:r>
        <w:rPr>
          <w:rFonts w:ascii="Verdana" w:eastAsia="Arial Unicode MS" w:hAnsi="Verdana"/>
          <w:sz w:val="20"/>
          <w:szCs w:val="20"/>
          <w:lang w:val="el-GR"/>
        </w:rPr>
        <w:t>Χρήστος  Αναστασάκος</w:t>
      </w:r>
    </w:p>
    <w:sectPr w:rsidR="00777D94" w:rsidRPr="006A543D" w:rsidSect="00E97190">
      <w:pgSz w:w="11906" w:h="16838"/>
      <w:pgMar w:top="360" w:right="924"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ath">
    <w:altName w:val="Courier New"/>
    <w:charset w:val="A1"/>
    <w:family w:val="auto"/>
    <w:pitch w:val="variable"/>
    <w:sig w:usb0="00000000"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49FF"/>
    <w:multiLevelType w:val="hybridMultilevel"/>
    <w:tmpl w:val="CF2A286A"/>
    <w:lvl w:ilvl="0" w:tplc="0408000F">
      <w:start w:val="1"/>
      <w:numFmt w:val="decimal"/>
      <w:lvlText w:val="%1."/>
      <w:lvlJc w:val="left"/>
      <w:pPr>
        <w:ind w:left="643" w:hanging="360"/>
      </w:pPr>
    </w:lvl>
    <w:lvl w:ilvl="1" w:tplc="04080019">
      <w:start w:val="1"/>
      <w:numFmt w:val="decimal"/>
      <w:lvlText w:val="%2."/>
      <w:lvlJc w:val="left"/>
      <w:pPr>
        <w:tabs>
          <w:tab w:val="num" w:pos="1363"/>
        </w:tabs>
        <w:ind w:left="1363" w:hanging="360"/>
      </w:pPr>
    </w:lvl>
    <w:lvl w:ilvl="2" w:tplc="0408001B">
      <w:start w:val="1"/>
      <w:numFmt w:val="decimal"/>
      <w:lvlText w:val="%3."/>
      <w:lvlJc w:val="left"/>
      <w:pPr>
        <w:tabs>
          <w:tab w:val="num" w:pos="2083"/>
        </w:tabs>
        <w:ind w:left="2083" w:hanging="360"/>
      </w:pPr>
    </w:lvl>
    <w:lvl w:ilvl="3" w:tplc="0408000F">
      <w:start w:val="1"/>
      <w:numFmt w:val="decimal"/>
      <w:lvlText w:val="%4."/>
      <w:lvlJc w:val="left"/>
      <w:pPr>
        <w:tabs>
          <w:tab w:val="num" w:pos="2803"/>
        </w:tabs>
        <w:ind w:left="2803" w:hanging="360"/>
      </w:pPr>
    </w:lvl>
    <w:lvl w:ilvl="4" w:tplc="04080019">
      <w:start w:val="1"/>
      <w:numFmt w:val="decimal"/>
      <w:lvlText w:val="%5."/>
      <w:lvlJc w:val="left"/>
      <w:pPr>
        <w:tabs>
          <w:tab w:val="num" w:pos="3523"/>
        </w:tabs>
        <w:ind w:left="3523" w:hanging="360"/>
      </w:pPr>
    </w:lvl>
    <w:lvl w:ilvl="5" w:tplc="0408001B">
      <w:start w:val="1"/>
      <w:numFmt w:val="decimal"/>
      <w:lvlText w:val="%6."/>
      <w:lvlJc w:val="left"/>
      <w:pPr>
        <w:tabs>
          <w:tab w:val="num" w:pos="4243"/>
        </w:tabs>
        <w:ind w:left="4243" w:hanging="360"/>
      </w:pPr>
    </w:lvl>
    <w:lvl w:ilvl="6" w:tplc="0408000F">
      <w:start w:val="1"/>
      <w:numFmt w:val="decimal"/>
      <w:lvlText w:val="%7."/>
      <w:lvlJc w:val="left"/>
      <w:pPr>
        <w:tabs>
          <w:tab w:val="num" w:pos="4963"/>
        </w:tabs>
        <w:ind w:left="4963" w:hanging="360"/>
      </w:pPr>
    </w:lvl>
    <w:lvl w:ilvl="7" w:tplc="04080019">
      <w:start w:val="1"/>
      <w:numFmt w:val="decimal"/>
      <w:lvlText w:val="%8."/>
      <w:lvlJc w:val="left"/>
      <w:pPr>
        <w:tabs>
          <w:tab w:val="num" w:pos="5683"/>
        </w:tabs>
        <w:ind w:left="5683" w:hanging="360"/>
      </w:pPr>
    </w:lvl>
    <w:lvl w:ilvl="8" w:tplc="0408001B">
      <w:start w:val="1"/>
      <w:numFmt w:val="decimal"/>
      <w:lvlText w:val="%9."/>
      <w:lvlJc w:val="left"/>
      <w:pPr>
        <w:tabs>
          <w:tab w:val="num" w:pos="6403"/>
        </w:tabs>
        <w:ind w:left="6403" w:hanging="360"/>
      </w:pPr>
    </w:lvl>
  </w:abstractNum>
  <w:abstractNum w:abstractNumId="1">
    <w:nsid w:val="06686FA1"/>
    <w:multiLevelType w:val="multilevel"/>
    <w:tmpl w:val="5544860E"/>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1260"/>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677331E"/>
    <w:multiLevelType w:val="hybridMultilevel"/>
    <w:tmpl w:val="358ED002"/>
    <w:lvl w:ilvl="0" w:tplc="4A6A16C8">
      <w:start w:val="6"/>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3">
    <w:nsid w:val="0AFE5838"/>
    <w:multiLevelType w:val="hybridMultilevel"/>
    <w:tmpl w:val="CF2A286A"/>
    <w:lvl w:ilvl="0" w:tplc="0408000F">
      <w:start w:val="1"/>
      <w:numFmt w:val="decimal"/>
      <w:lvlText w:val="%1."/>
      <w:lvlJc w:val="left"/>
      <w:pPr>
        <w:ind w:left="643" w:hanging="360"/>
      </w:pPr>
    </w:lvl>
    <w:lvl w:ilvl="1" w:tplc="04080019">
      <w:start w:val="1"/>
      <w:numFmt w:val="decimal"/>
      <w:lvlText w:val="%2."/>
      <w:lvlJc w:val="left"/>
      <w:pPr>
        <w:tabs>
          <w:tab w:val="num" w:pos="1363"/>
        </w:tabs>
        <w:ind w:left="1363" w:hanging="360"/>
      </w:pPr>
    </w:lvl>
    <w:lvl w:ilvl="2" w:tplc="0408001B">
      <w:start w:val="1"/>
      <w:numFmt w:val="decimal"/>
      <w:lvlText w:val="%3."/>
      <w:lvlJc w:val="left"/>
      <w:pPr>
        <w:tabs>
          <w:tab w:val="num" w:pos="2083"/>
        </w:tabs>
        <w:ind w:left="2083" w:hanging="360"/>
      </w:pPr>
    </w:lvl>
    <w:lvl w:ilvl="3" w:tplc="0408000F">
      <w:start w:val="1"/>
      <w:numFmt w:val="decimal"/>
      <w:lvlText w:val="%4."/>
      <w:lvlJc w:val="left"/>
      <w:pPr>
        <w:tabs>
          <w:tab w:val="num" w:pos="2803"/>
        </w:tabs>
        <w:ind w:left="2803" w:hanging="360"/>
      </w:pPr>
    </w:lvl>
    <w:lvl w:ilvl="4" w:tplc="04080019">
      <w:start w:val="1"/>
      <w:numFmt w:val="decimal"/>
      <w:lvlText w:val="%5."/>
      <w:lvlJc w:val="left"/>
      <w:pPr>
        <w:tabs>
          <w:tab w:val="num" w:pos="3523"/>
        </w:tabs>
        <w:ind w:left="3523" w:hanging="360"/>
      </w:pPr>
    </w:lvl>
    <w:lvl w:ilvl="5" w:tplc="0408001B">
      <w:start w:val="1"/>
      <w:numFmt w:val="decimal"/>
      <w:lvlText w:val="%6."/>
      <w:lvlJc w:val="left"/>
      <w:pPr>
        <w:tabs>
          <w:tab w:val="num" w:pos="4243"/>
        </w:tabs>
        <w:ind w:left="4243" w:hanging="360"/>
      </w:pPr>
    </w:lvl>
    <w:lvl w:ilvl="6" w:tplc="0408000F">
      <w:start w:val="1"/>
      <w:numFmt w:val="decimal"/>
      <w:lvlText w:val="%7."/>
      <w:lvlJc w:val="left"/>
      <w:pPr>
        <w:tabs>
          <w:tab w:val="num" w:pos="4963"/>
        </w:tabs>
        <w:ind w:left="4963" w:hanging="360"/>
      </w:pPr>
    </w:lvl>
    <w:lvl w:ilvl="7" w:tplc="04080019">
      <w:start w:val="1"/>
      <w:numFmt w:val="decimal"/>
      <w:lvlText w:val="%8."/>
      <w:lvlJc w:val="left"/>
      <w:pPr>
        <w:tabs>
          <w:tab w:val="num" w:pos="5683"/>
        </w:tabs>
        <w:ind w:left="5683" w:hanging="360"/>
      </w:pPr>
    </w:lvl>
    <w:lvl w:ilvl="8" w:tplc="0408001B">
      <w:start w:val="1"/>
      <w:numFmt w:val="decimal"/>
      <w:lvlText w:val="%9."/>
      <w:lvlJc w:val="left"/>
      <w:pPr>
        <w:tabs>
          <w:tab w:val="num" w:pos="6403"/>
        </w:tabs>
        <w:ind w:left="6403" w:hanging="360"/>
      </w:pPr>
    </w:lvl>
  </w:abstractNum>
  <w:abstractNum w:abstractNumId="4">
    <w:nsid w:val="0D2B5061"/>
    <w:multiLevelType w:val="hybridMultilevel"/>
    <w:tmpl w:val="D03053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FDB7F40"/>
    <w:multiLevelType w:val="hybridMultilevel"/>
    <w:tmpl w:val="05A287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955281"/>
    <w:multiLevelType w:val="multilevel"/>
    <w:tmpl w:val="EBC6CA68"/>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ath" w:hAnsi="Symath"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4467BDA"/>
    <w:multiLevelType w:val="hybridMultilevel"/>
    <w:tmpl w:val="89168F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B391D80"/>
    <w:multiLevelType w:val="hybridMultilevel"/>
    <w:tmpl w:val="4C3275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CA77BCE"/>
    <w:multiLevelType w:val="hybridMultilevel"/>
    <w:tmpl w:val="CF2A286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EFA0BD5"/>
    <w:multiLevelType w:val="hybridMultilevel"/>
    <w:tmpl w:val="24D67D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F66481A"/>
    <w:multiLevelType w:val="hybridMultilevel"/>
    <w:tmpl w:val="C4B838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F693FED"/>
    <w:multiLevelType w:val="hybridMultilevel"/>
    <w:tmpl w:val="06CAD6D8"/>
    <w:lvl w:ilvl="0" w:tplc="D4D6A01E">
      <w:start w:val="1"/>
      <w:numFmt w:val="decimal"/>
      <w:lvlText w:val="%1."/>
      <w:lvlJc w:val="left"/>
      <w:pPr>
        <w:tabs>
          <w:tab w:val="num" w:pos="501"/>
        </w:tabs>
        <w:ind w:left="501" w:hanging="360"/>
      </w:pPr>
      <w:rPr>
        <w:lang w:val="el-GR"/>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0C60846"/>
    <w:multiLevelType w:val="hybridMultilevel"/>
    <w:tmpl w:val="5492E1F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2C1E45B9"/>
    <w:multiLevelType w:val="hybridMultilevel"/>
    <w:tmpl w:val="E5B85BF8"/>
    <w:lvl w:ilvl="0" w:tplc="AEA21C6C">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2D1A7C99"/>
    <w:multiLevelType w:val="hybridMultilevel"/>
    <w:tmpl w:val="BE3C9752"/>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2EC207C4"/>
    <w:multiLevelType w:val="hybridMultilevel"/>
    <w:tmpl w:val="4798DF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F7C6098"/>
    <w:multiLevelType w:val="hybridMultilevel"/>
    <w:tmpl w:val="5838B664"/>
    <w:lvl w:ilvl="0" w:tplc="B2A87498">
      <w:start w:val="1"/>
      <w:numFmt w:val="decimal"/>
      <w:lvlText w:val="%1."/>
      <w:lvlJc w:val="left"/>
      <w:pPr>
        <w:tabs>
          <w:tab w:val="num" w:pos="720"/>
        </w:tabs>
        <w:ind w:left="720" w:hanging="360"/>
      </w:pPr>
      <w:rPr>
        <w:rFonts w:ascii="Tahoma" w:eastAsia="Times New Roman" w:hAnsi="Tahoma" w:cs="Tahoma"/>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16938DC"/>
    <w:multiLevelType w:val="hybridMultilevel"/>
    <w:tmpl w:val="3BFEF6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5B35376"/>
    <w:multiLevelType w:val="hybridMultilevel"/>
    <w:tmpl w:val="317600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1B46AA2"/>
    <w:multiLevelType w:val="hybridMultilevel"/>
    <w:tmpl w:val="7DB6143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42AE5147"/>
    <w:multiLevelType w:val="hybridMultilevel"/>
    <w:tmpl w:val="C69268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32235C2"/>
    <w:multiLevelType w:val="hybridMultilevel"/>
    <w:tmpl w:val="3F483FC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87A3119"/>
    <w:multiLevelType w:val="hybridMultilevel"/>
    <w:tmpl w:val="A3FC9B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8CE5569"/>
    <w:multiLevelType w:val="hybridMultilevel"/>
    <w:tmpl w:val="123027F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nsid w:val="48E42345"/>
    <w:multiLevelType w:val="hybridMultilevel"/>
    <w:tmpl w:val="9D72B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C7852C3"/>
    <w:multiLevelType w:val="hybridMultilevel"/>
    <w:tmpl w:val="4C3275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F0C412C"/>
    <w:multiLevelType w:val="hybridMultilevel"/>
    <w:tmpl w:val="810C1F22"/>
    <w:lvl w:ilvl="0" w:tplc="04080013">
      <w:start w:val="1"/>
      <w:numFmt w:val="upperRoman"/>
      <w:lvlText w:val="%1."/>
      <w:lvlJc w:val="right"/>
      <w:pPr>
        <w:tabs>
          <w:tab w:val="num" w:pos="607"/>
        </w:tabs>
        <w:ind w:left="607" w:hanging="180"/>
      </w:pPr>
    </w:lvl>
    <w:lvl w:ilvl="1" w:tplc="04080019" w:tentative="1">
      <w:start w:val="1"/>
      <w:numFmt w:val="lowerLetter"/>
      <w:lvlText w:val="%2."/>
      <w:lvlJc w:val="left"/>
      <w:pPr>
        <w:tabs>
          <w:tab w:val="num" w:pos="1507"/>
        </w:tabs>
        <w:ind w:left="1507" w:hanging="360"/>
      </w:pPr>
    </w:lvl>
    <w:lvl w:ilvl="2" w:tplc="0408001B" w:tentative="1">
      <w:start w:val="1"/>
      <w:numFmt w:val="lowerRoman"/>
      <w:lvlText w:val="%3."/>
      <w:lvlJc w:val="right"/>
      <w:pPr>
        <w:tabs>
          <w:tab w:val="num" w:pos="2227"/>
        </w:tabs>
        <w:ind w:left="2227" w:hanging="180"/>
      </w:pPr>
    </w:lvl>
    <w:lvl w:ilvl="3" w:tplc="0408000F" w:tentative="1">
      <w:start w:val="1"/>
      <w:numFmt w:val="decimal"/>
      <w:lvlText w:val="%4."/>
      <w:lvlJc w:val="left"/>
      <w:pPr>
        <w:tabs>
          <w:tab w:val="num" w:pos="2947"/>
        </w:tabs>
        <w:ind w:left="2947" w:hanging="360"/>
      </w:pPr>
    </w:lvl>
    <w:lvl w:ilvl="4" w:tplc="04080019" w:tentative="1">
      <w:start w:val="1"/>
      <w:numFmt w:val="lowerLetter"/>
      <w:lvlText w:val="%5."/>
      <w:lvlJc w:val="left"/>
      <w:pPr>
        <w:tabs>
          <w:tab w:val="num" w:pos="3667"/>
        </w:tabs>
        <w:ind w:left="3667" w:hanging="360"/>
      </w:pPr>
    </w:lvl>
    <w:lvl w:ilvl="5" w:tplc="0408001B" w:tentative="1">
      <w:start w:val="1"/>
      <w:numFmt w:val="lowerRoman"/>
      <w:lvlText w:val="%6."/>
      <w:lvlJc w:val="right"/>
      <w:pPr>
        <w:tabs>
          <w:tab w:val="num" w:pos="4387"/>
        </w:tabs>
        <w:ind w:left="4387" w:hanging="180"/>
      </w:pPr>
    </w:lvl>
    <w:lvl w:ilvl="6" w:tplc="0408000F" w:tentative="1">
      <w:start w:val="1"/>
      <w:numFmt w:val="decimal"/>
      <w:lvlText w:val="%7."/>
      <w:lvlJc w:val="left"/>
      <w:pPr>
        <w:tabs>
          <w:tab w:val="num" w:pos="5107"/>
        </w:tabs>
        <w:ind w:left="5107" w:hanging="360"/>
      </w:pPr>
    </w:lvl>
    <w:lvl w:ilvl="7" w:tplc="04080019" w:tentative="1">
      <w:start w:val="1"/>
      <w:numFmt w:val="lowerLetter"/>
      <w:lvlText w:val="%8."/>
      <w:lvlJc w:val="left"/>
      <w:pPr>
        <w:tabs>
          <w:tab w:val="num" w:pos="5827"/>
        </w:tabs>
        <w:ind w:left="5827" w:hanging="360"/>
      </w:pPr>
    </w:lvl>
    <w:lvl w:ilvl="8" w:tplc="0408001B" w:tentative="1">
      <w:start w:val="1"/>
      <w:numFmt w:val="lowerRoman"/>
      <w:lvlText w:val="%9."/>
      <w:lvlJc w:val="right"/>
      <w:pPr>
        <w:tabs>
          <w:tab w:val="num" w:pos="6547"/>
        </w:tabs>
        <w:ind w:left="6547" w:hanging="180"/>
      </w:pPr>
    </w:lvl>
  </w:abstractNum>
  <w:abstractNum w:abstractNumId="28">
    <w:nsid w:val="51212FDB"/>
    <w:multiLevelType w:val="hybridMultilevel"/>
    <w:tmpl w:val="E1B8E96C"/>
    <w:lvl w:ilvl="0" w:tplc="7236233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6084A72"/>
    <w:multiLevelType w:val="multilevel"/>
    <w:tmpl w:val="6388CE5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ath" w:hAnsi="Symath"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6511F20"/>
    <w:multiLevelType w:val="hybridMultilevel"/>
    <w:tmpl w:val="712ABEE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59154B3C"/>
    <w:multiLevelType w:val="hybridMultilevel"/>
    <w:tmpl w:val="5D4CB2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BDF566D"/>
    <w:multiLevelType w:val="hybridMultilevel"/>
    <w:tmpl w:val="A90EE8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CE17788"/>
    <w:multiLevelType w:val="hybridMultilevel"/>
    <w:tmpl w:val="7D6E54EC"/>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E0D57AB"/>
    <w:multiLevelType w:val="hybridMultilevel"/>
    <w:tmpl w:val="5B44C822"/>
    <w:lvl w:ilvl="0" w:tplc="214249FA">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35">
    <w:nsid w:val="5FA338B9"/>
    <w:multiLevelType w:val="hybridMultilevel"/>
    <w:tmpl w:val="BE3C9752"/>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nsid w:val="666574CE"/>
    <w:multiLevelType w:val="hybridMultilevel"/>
    <w:tmpl w:val="0436D3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75E3F47"/>
    <w:multiLevelType w:val="hybridMultilevel"/>
    <w:tmpl w:val="A1A6019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nsid w:val="6C2D3E37"/>
    <w:multiLevelType w:val="hybridMultilevel"/>
    <w:tmpl w:val="CF2A286A"/>
    <w:lvl w:ilvl="0" w:tplc="0408000F">
      <w:start w:val="1"/>
      <w:numFmt w:val="decimal"/>
      <w:lvlText w:val="%1."/>
      <w:lvlJc w:val="left"/>
      <w:pPr>
        <w:ind w:left="643" w:hanging="360"/>
      </w:pPr>
    </w:lvl>
    <w:lvl w:ilvl="1" w:tplc="04080019">
      <w:start w:val="1"/>
      <w:numFmt w:val="decimal"/>
      <w:lvlText w:val="%2."/>
      <w:lvlJc w:val="left"/>
      <w:pPr>
        <w:tabs>
          <w:tab w:val="num" w:pos="1363"/>
        </w:tabs>
        <w:ind w:left="1363" w:hanging="360"/>
      </w:pPr>
    </w:lvl>
    <w:lvl w:ilvl="2" w:tplc="0408001B">
      <w:start w:val="1"/>
      <w:numFmt w:val="decimal"/>
      <w:lvlText w:val="%3."/>
      <w:lvlJc w:val="left"/>
      <w:pPr>
        <w:tabs>
          <w:tab w:val="num" w:pos="2083"/>
        </w:tabs>
        <w:ind w:left="2083" w:hanging="360"/>
      </w:pPr>
    </w:lvl>
    <w:lvl w:ilvl="3" w:tplc="0408000F">
      <w:start w:val="1"/>
      <w:numFmt w:val="decimal"/>
      <w:lvlText w:val="%4."/>
      <w:lvlJc w:val="left"/>
      <w:pPr>
        <w:tabs>
          <w:tab w:val="num" w:pos="2803"/>
        </w:tabs>
        <w:ind w:left="2803" w:hanging="360"/>
      </w:pPr>
    </w:lvl>
    <w:lvl w:ilvl="4" w:tplc="04080019">
      <w:start w:val="1"/>
      <w:numFmt w:val="decimal"/>
      <w:lvlText w:val="%5."/>
      <w:lvlJc w:val="left"/>
      <w:pPr>
        <w:tabs>
          <w:tab w:val="num" w:pos="3523"/>
        </w:tabs>
        <w:ind w:left="3523" w:hanging="360"/>
      </w:pPr>
    </w:lvl>
    <w:lvl w:ilvl="5" w:tplc="0408001B">
      <w:start w:val="1"/>
      <w:numFmt w:val="decimal"/>
      <w:lvlText w:val="%6."/>
      <w:lvlJc w:val="left"/>
      <w:pPr>
        <w:tabs>
          <w:tab w:val="num" w:pos="4243"/>
        </w:tabs>
        <w:ind w:left="4243" w:hanging="360"/>
      </w:pPr>
    </w:lvl>
    <w:lvl w:ilvl="6" w:tplc="0408000F">
      <w:start w:val="1"/>
      <w:numFmt w:val="decimal"/>
      <w:lvlText w:val="%7."/>
      <w:lvlJc w:val="left"/>
      <w:pPr>
        <w:tabs>
          <w:tab w:val="num" w:pos="4963"/>
        </w:tabs>
        <w:ind w:left="4963" w:hanging="360"/>
      </w:pPr>
    </w:lvl>
    <w:lvl w:ilvl="7" w:tplc="04080019">
      <w:start w:val="1"/>
      <w:numFmt w:val="decimal"/>
      <w:lvlText w:val="%8."/>
      <w:lvlJc w:val="left"/>
      <w:pPr>
        <w:tabs>
          <w:tab w:val="num" w:pos="5683"/>
        </w:tabs>
        <w:ind w:left="5683" w:hanging="360"/>
      </w:pPr>
    </w:lvl>
    <w:lvl w:ilvl="8" w:tplc="0408001B">
      <w:start w:val="1"/>
      <w:numFmt w:val="decimal"/>
      <w:lvlText w:val="%9."/>
      <w:lvlJc w:val="left"/>
      <w:pPr>
        <w:tabs>
          <w:tab w:val="num" w:pos="6403"/>
        </w:tabs>
        <w:ind w:left="6403" w:hanging="360"/>
      </w:pPr>
    </w:lvl>
  </w:abstractNum>
  <w:abstractNum w:abstractNumId="39">
    <w:nsid w:val="6FA1395E"/>
    <w:multiLevelType w:val="hybridMultilevel"/>
    <w:tmpl w:val="F5D82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008239F"/>
    <w:multiLevelType w:val="hybridMultilevel"/>
    <w:tmpl w:val="9850A2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357339C"/>
    <w:multiLevelType w:val="hybridMultilevel"/>
    <w:tmpl w:val="D360C50A"/>
    <w:lvl w:ilvl="0" w:tplc="00B2F5CA">
      <w:start w:val="1"/>
      <w:numFmt w:val="decimal"/>
      <w:lvlText w:val="%1."/>
      <w:lvlJc w:val="left"/>
      <w:pPr>
        <w:ind w:left="72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73C02EA"/>
    <w:multiLevelType w:val="hybridMultilevel"/>
    <w:tmpl w:val="E84A18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78B50D5F"/>
    <w:multiLevelType w:val="hybridMultilevel"/>
    <w:tmpl w:val="3AD428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EF715B1"/>
    <w:multiLevelType w:val="hybridMultilevel"/>
    <w:tmpl w:val="B6B281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F0E02CC"/>
    <w:multiLevelType w:val="hybridMultilevel"/>
    <w:tmpl w:val="B816A72C"/>
    <w:lvl w:ilvl="0" w:tplc="55945F84">
      <w:numFmt w:val="bullet"/>
      <w:lvlText w:val="-"/>
      <w:lvlJc w:val="left"/>
      <w:pPr>
        <w:ind w:left="720" w:hanging="360"/>
      </w:pPr>
      <w:rPr>
        <w:rFonts w:ascii="Verdana" w:eastAsia="Times New Roman" w:hAnsi="Verdana"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5"/>
  </w:num>
  <w:num w:numId="8">
    <w:abstractNumId w:val="3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41"/>
  </w:num>
  <w:num w:numId="13">
    <w:abstractNumId w:val="10"/>
  </w:num>
  <w:num w:numId="14">
    <w:abstractNumId w:val="5"/>
  </w:num>
  <w:num w:numId="15">
    <w:abstractNumId w:val="17"/>
  </w:num>
  <w:num w:numId="16">
    <w:abstractNumId w:val="29"/>
  </w:num>
  <w:num w:numId="17">
    <w:abstractNumId w:val="6"/>
  </w:num>
  <w:num w:numId="18">
    <w:abstractNumId w:val="27"/>
  </w:num>
  <w:num w:numId="19">
    <w:abstractNumId w:val="44"/>
  </w:num>
  <w:num w:numId="20">
    <w:abstractNumId w:val="43"/>
  </w:num>
  <w:num w:numId="21">
    <w:abstractNumId w:val="23"/>
  </w:num>
  <w:num w:numId="22">
    <w:abstractNumId w:val="30"/>
  </w:num>
  <w:num w:numId="23">
    <w:abstractNumId w:val="31"/>
  </w:num>
  <w:num w:numId="24">
    <w:abstractNumId w:val="4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1"/>
  </w:num>
  <w:num w:numId="28">
    <w:abstractNumId w:val="8"/>
  </w:num>
  <w:num w:numId="29">
    <w:abstractNumId w:val="26"/>
  </w:num>
  <w:num w:numId="30">
    <w:abstractNumId w:val="12"/>
  </w:num>
  <w:num w:numId="31">
    <w:abstractNumId w:val="2"/>
  </w:num>
  <w:num w:numId="32">
    <w:abstractNumId w:val="20"/>
  </w:num>
  <w:num w:numId="33">
    <w:abstractNumId w:val="11"/>
  </w:num>
  <w:num w:numId="34">
    <w:abstractNumId w:val="22"/>
  </w:num>
  <w:num w:numId="35">
    <w:abstractNumId w:val="3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1"/>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8"/>
  </w:num>
  <w:num w:numId="43">
    <w:abstractNumId w:val="16"/>
  </w:num>
  <w:num w:numId="44">
    <w:abstractNumId w:val="33"/>
  </w:num>
  <w:num w:numId="45">
    <w:abstractNumId w:val="4"/>
  </w:num>
  <w:num w:numId="46">
    <w:abstractNumId w:val="19"/>
  </w:num>
  <w:num w:numId="47">
    <w:abstractNumId w:val="28"/>
  </w:num>
  <w:num w:numId="48">
    <w:abstractNumId w:val="4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A87"/>
    <w:rsid w:val="000210B6"/>
    <w:rsid w:val="00034489"/>
    <w:rsid w:val="000358CE"/>
    <w:rsid w:val="000359BA"/>
    <w:rsid w:val="00046A37"/>
    <w:rsid w:val="0005088F"/>
    <w:rsid w:val="000508D9"/>
    <w:rsid w:val="00053144"/>
    <w:rsid w:val="00054A1F"/>
    <w:rsid w:val="000604C0"/>
    <w:rsid w:val="00066A2E"/>
    <w:rsid w:val="00070593"/>
    <w:rsid w:val="0007692A"/>
    <w:rsid w:val="00076B64"/>
    <w:rsid w:val="00082E98"/>
    <w:rsid w:val="000833B6"/>
    <w:rsid w:val="00087CA9"/>
    <w:rsid w:val="00091E7B"/>
    <w:rsid w:val="000942CE"/>
    <w:rsid w:val="000949FF"/>
    <w:rsid w:val="000969AC"/>
    <w:rsid w:val="00096E5D"/>
    <w:rsid w:val="000A5242"/>
    <w:rsid w:val="000A5BF3"/>
    <w:rsid w:val="000B0DC5"/>
    <w:rsid w:val="000B2773"/>
    <w:rsid w:val="000B73FA"/>
    <w:rsid w:val="000C22F8"/>
    <w:rsid w:val="000C59F4"/>
    <w:rsid w:val="000D3A48"/>
    <w:rsid w:val="000F42B7"/>
    <w:rsid w:val="000F5EF2"/>
    <w:rsid w:val="000F60FE"/>
    <w:rsid w:val="000F65DB"/>
    <w:rsid w:val="00104B72"/>
    <w:rsid w:val="0011263A"/>
    <w:rsid w:val="00112EA0"/>
    <w:rsid w:val="00140140"/>
    <w:rsid w:val="00140DC2"/>
    <w:rsid w:val="00163D16"/>
    <w:rsid w:val="00167EA2"/>
    <w:rsid w:val="0017262D"/>
    <w:rsid w:val="001729D0"/>
    <w:rsid w:val="001731F2"/>
    <w:rsid w:val="00173586"/>
    <w:rsid w:val="001743C6"/>
    <w:rsid w:val="001744E7"/>
    <w:rsid w:val="00175693"/>
    <w:rsid w:val="001918EF"/>
    <w:rsid w:val="001930F2"/>
    <w:rsid w:val="001954E9"/>
    <w:rsid w:val="001A1C85"/>
    <w:rsid w:val="001B6E7F"/>
    <w:rsid w:val="001B75FC"/>
    <w:rsid w:val="001B77C7"/>
    <w:rsid w:val="001D5248"/>
    <w:rsid w:val="001D7C2B"/>
    <w:rsid w:val="001D7D60"/>
    <w:rsid w:val="001E4530"/>
    <w:rsid w:val="001E4B5A"/>
    <w:rsid w:val="00205A71"/>
    <w:rsid w:val="0020747B"/>
    <w:rsid w:val="00212499"/>
    <w:rsid w:val="002231BC"/>
    <w:rsid w:val="00223F19"/>
    <w:rsid w:val="00234ACC"/>
    <w:rsid w:val="0024039B"/>
    <w:rsid w:val="0024607C"/>
    <w:rsid w:val="002500E2"/>
    <w:rsid w:val="0025607C"/>
    <w:rsid w:val="002641CC"/>
    <w:rsid w:val="00270951"/>
    <w:rsid w:val="00274C5F"/>
    <w:rsid w:val="00290632"/>
    <w:rsid w:val="00292DEB"/>
    <w:rsid w:val="0029430C"/>
    <w:rsid w:val="00297F51"/>
    <w:rsid w:val="002B7C4F"/>
    <w:rsid w:val="002C0D56"/>
    <w:rsid w:val="002C0F90"/>
    <w:rsid w:val="002C3823"/>
    <w:rsid w:val="002C3C7F"/>
    <w:rsid w:val="002E2C60"/>
    <w:rsid w:val="002E337B"/>
    <w:rsid w:val="002E46A5"/>
    <w:rsid w:val="002E5EB0"/>
    <w:rsid w:val="002F609E"/>
    <w:rsid w:val="003031C6"/>
    <w:rsid w:val="00303ACB"/>
    <w:rsid w:val="00317050"/>
    <w:rsid w:val="00322A8B"/>
    <w:rsid w:val="003400BA"/>
    <w:rsid w:val="00355E35"/>
    <w:rsid w:val="0036493B"/>
    <w:rsid w:val="00365682"/>
    <w:rsid w:val="00367E8A"/>
    <w:rsid w:val="00370466"/>
    <w:rsid w:val="0037089B"/>
    <w:rsid w:val="00373510"/>
    <w:rsid w:val="00381E07"/>
    <w:rsid w:val="00384A87"/>
    <w:rsid w:val="00387658"/>
    <w:rsid w:val="003961E1"/>
    <w:rsid w:val="003A2BDF"/>
    <w:rsid w:val="003A3228"/>
    <w:rsid w:val="003B0FF3"/>
    <w:rsid w:val="003B7644"/>
    <w:rsid w:val="003C0265"/>
    <w:rsid w:val="003C2A53"/>
    <w:rsid w:val="003C2BA1"/>
    <w:rsid w:val="003C2F96"/>
    <w:rsid w:val="003C57E1"/>
    <w:rsid w:val="003C7AF3"/>
    <w:rsid w:val="003D4A53"/>
    <w:rsid w:val="003D7D06"/>
    <w:rsid w:val="003E35C8"/>
    <w:rsid w:val="003E3B44"/>
    <w:rsid w:val="003E5D35"/>
    <w:rsid w:val="003F081E"/>
    <w:rsid w:val="004042F8"/>
    <w:rsid w:val="0040517E"/>
    <w:rsid w:val="00406711"/>
    <w:rsid w:val="00406C72"/>
    <w:rsid w:val="00406C93"/>
    <w:rsid w:val="00411B96"/>
    <w:rsid w:val="00416B84"/>
    <w:rsid w:val="004171BE"/>
    <w:rsid w:val="004307EC"/>
    <w:rsid w:val="004349D6"/>
    <w:rsid w:val="00436C27"/>
    <w:rsid w:val="004468F3"/>
    <w:rsid w:val="00453E30"/>
    <w:rsid w:val="00460616"/>
    <w:rsid w:val="00461573"/>
    <w:rsid w:val="0046320A"/>
    <w:rsid w:val="00465DA5"/>
    <w:rsid w:val="00470890"/>
    <w:rsid w:val="00475B50"/>
    <w:rsid w:val="0048066F"/>
    <w:rsid w:val="00492288"/>
    <w:rsid w:val="004974A6"/>
    <w:rsid w:val="004A07DA"/>
    <w:rsid w:val="004A31D7"/>
    <w:rsid w:val="004A684F"/>
    <w:rsid w:val="004B0EF3"/>
    <w:rsid w:val="004B1118"/>
    <w:rsid w:val="004B5D1A"/>
    <w:rsid w:val="004D0288"/>
    <w:rsid w:val="004D11DE"/>
    <w:rsid w:val="004D38E2"/>
    <w:rsid w:val="004E2C39"/>
    <w:rsid w:val="004E2CCA"/>
    <w:rsid w:val="004E5F3B"/>
    <w:rsid w:val="004F02A8"/>
    <w:rsid w:val="004F0C08"/>
    <w:rsid w:val="004F5548"/>
    <w:rsid w:val="0052032C"/>
    <w:rsid w:val="005227F7"/>
    <w:rsid w:val="005250E9"/>
    <w:rsid w:val="00530D9F"/>
    <w:rsid w:val="00531FA9"/>
    <w:rsid w:val="00532DFE"/>
    <w:rsid w:val="005453B8"/>
    <w:rsid w:val="00547571"/>
    <w:rsid w:val="005548D0"/>
    <w:rsid w:val="00556707"/>
    <w:rsid w:val="005602A1"/>
    <w:rsid w:val="00565C1A"/>
    <w:rsid w:val="00566AA6"/>
    <w:rsid w:val="00570CEA"/>
    <w:rsid w:val="00570E0D"/>
    <w:rsid w:val="0058040C"/>
    <w:rsid w:val="00585F2A"/>
    <w:rsid w:val="00591440"/>
    <w:rsid w:val="00592202"/>
    <w:rsid w:val="0059433B"/>
    <w:rsid w:val="005A4546"/>
    <w:rsid w:val="005B2AE5"/>
    <w:rsid w:val="005B4752"/>
    <w:rsid w:val="005C4341"/>
    <w:rsid w:val="005D3653"/>
    <w:rsid w:val="005D578C"/>
    <w:rsid w:val="005D6653"/>
    <w:rsid w:val="005D71DE"/>
    <w:rsid w:val="005D77D8"/>
    <w:rsid w:val="005E277C"/>
    <w:rsid w:val="005F24BD"/>
    <w:rsid w:val="005F26E8"/>
    <w:rsid w:val="005F719A"/>
    <w:rsid w:val="00601744"/>
    <w:rsid w:val="0060368F"/>
    <w:rsid w:val="006073EC"/>
    <w:rsid w:val="00613434"/>
    <w:rsid w:val="006141A9"/>
    <w:rsid w:val="0061627A"/>
    <w:rsid w:val="006163FE"/>
    <w:rsid w:val="0061731C"/>
    <w:rsid w:val="006307B9"/>
    <w:rsid w:val="00632C8A"/>
    <w:rsid w:val="00646816"/>
    <w:rsid w:val="0065036E"/>
    <w:rsid w:val="00651F46"/>
    <w:rsid w:val="006523A0"/>
    <w:rsid w:val="0065503B"/>
    <w:rsid w:val="006571D0"/>
    <w:rsid w:val="00657E26"/>
    <w:rsid w:val="00660808"/>
    <w:rsid w:val="00672C80"/>
    <w:rsid w:val="00673EB2"/>
    <w:rsid w:val="00675C29"/>
    <w:rsid w:val="00682436"/>
    <w:rsid w:val="00685215"/>
    <w:rsid w:val="00691A03"/>
    <w:rsid w:val="00692DB5"/>
    <w:rsid w:val="00696A46"/>
    <w:rsid w:val="006A0465"/>
    <w:rsid w:val="006A1C10"/>
    <w:rsid w:val="006A543D"/>
    <w:rsid w:val="006A7C20"/>
    <w:rsid w:val="006B7A00"/>
    <w:rsid w:val="006B7F36"/>
    <w:rsid w:val="006C38EC"/>
    <w:rsid w:val="006D194F"/>
    <w:rsid w:val="006D1A7F"/>
    <w:rsid w:val="006D4C3D"/>
    <w:rsid w:val="006E2EEF"/>
    <w:rsid w:val="006F2537"/>
    <w:rsid w:val="006F39A6"/>
    <w:rsid w:val="0070388F"/>
    <w:rsid w:val="0070520F"/>
    <w:rsid w:val="00705A42"/>
    <w:rsid w:val="0071465C"/>
    <w:rsid w:val="00724275"/>
    <w:rsid w:val="00724FD7"/>
    <w:rsid w:val="00731882"/>
    <w:rsid w:val="007447E3"/>
    <w:rsid w:val="007501BE"/>
    <w:rsid w:val="00761A92"/>
    <w:rsid w:val="00772D03"/>
    <w:rsid w:val="00773E40"/>
    <w:rsid w:val="007774A6"/>
    <w:rsid w:val="00777D94"/>
    <w:rsid w:val="00783CCE"/>
    <w:rsid w:val="007A0155"/>
    <w:rsid w:val="007A6056"/>
    <w:rsid w:val="007A7797"/>
    <w:rsid w:val="007B2E7E"/>
    <w:rsid w:val="007B777E"/>
    <w:rsid w:val="007C117B"/>
    <w:rsid w:val="007C2850"/>
    <w:rsid w:val="007C3D97"/>
    <w:rsid w:val="007C6283"/>
    <w:rsid w:val="007D18EA"/>
    <w:rsid w:val="007D5B64"/>
    <w:rsid w:val="007D74FD"/>
    <w:rsid w:val="007E1AAB"/>
    <w:rsid w:val="007E2D11"/>
    <w:rsid w:val="007E4874"/>
    <w:rsid w:val="007F0D46"/>
    <w:rsid w:val="007F1DE3"/>
    <w:rsid w:val="00807610"/>
    <w:rsid w:val="00807EA6"/>
    <w:rsid w:val="008111A1"/>
    <w:rsid w:val="008149DC"/>
    <w:rsid w:val="00815954"/>
    <w:rsid w:val="00823DE9"/>
    <w:rsid w:val="0083612B"/>
    <w:rsid w:val="0083618E"/>
    <w:rsid w:val="00837D4A"/>
    <w:rsid w:val="0084137D"/>
    <w:rsid w:val="00843C38"/>
    <w:rsid w:val="00846264"/>
    <w:rsid w:val="00846C6F"/>
    <w:rsid w:val="00847C05"/>
    <w:rsid w:val="00847CB8"/>
    <w:rsid w:val="00861E1D"/>
    <w:rsid w:val="00871AC7"/>
    <w:rsid w:val="00872954"/>
    <w:rsid w:val="00885D3B"/>
    <w:rsid w:val="0088610A"/>
    <w:rsid w:val="00886262"/>
    <w:rsid w:val="00892F76"/>
    <w:rsid w:val="00893491"/>
    <w:rsid w:val="00896BC4"/>
    <w:rsid w:val="008B19B0"/>
    <w:rsid w:val="008C40C2"/>
    <w:rsid w:val="008C7EA9"/>
    <w:rsid w:val="008D3A50"/>
    <w:rsid w:val="008D4A1E"/>
    <w:rsid w:val="008E0ECA"/>
    <w:rsid w:val="008F1791"/>
    <w:rsid w:val="008F3C63"/>
    <w:rsid w:val="008F3E3B"/>
    <w:rsid w:val="009024D3"/>
    <w:rsid w:val="00911FB7"/>
    <w:rsid w:val="009131FE"/>
    <w:rsid w:val="00914219"/>
    <w:rsid w:val="009200AF"/>
    <w:rsid w:val="00921CEA"/>
    <w:rsid w:val="00937D3D"/>
    <w:rsid w:val="009435CC"/>
    <w:rsid w:val="00945B43"/>
    <w:rsid w:val="0095710F"/>
    <w:rsid w:val="00971528"/>
    <w:rsid w:val="00971644"/>
    <w:rsid w:val="00981341"/>
    <w:rsid w:val="009826F7"/>
    <w:rsid w:val="00983921"/>
    <w:rsid w:val="009840A9"/>
    <w:rsid w:val="0098489B"/>
    <w:rsid w:val="0098511F"/>
    <w:rsid w:val="00987FDB"/>
    <w:rsid w:val="009959B6"/>
    <w:rsid w:val="00995C47"/>
    <w:rsid w:val="009A02B2"/>
    <w:rsid w:val="009A16D4"/>
    <w:rsid w:val="009A2ED1"/>
    <w:rsid w:val="009B37C3"/>
    <w:rsid w:val="009B5BF4"/>
    <w:rsid w:val="009C0EC7"/>
    <w:rsid w:val="009C3500"/>
    <w:rsid w:val="009C7FE8"/>
    <w:rsid w:val="009D0C4E"/>
    <w:rsid w:val="009E4B3C"/>
    <w:rsid w:val="009F0088"/>
    <w:rsid w:val="009F232C"/>
    <w:rsid w:val="009F2E6E"/>
    <w:rsid w:val="009F3A03"/>
    <w:rsid w:val="009F7038"/>
    <w:rsid w:val="00A009DC"/>
    <w:rsid w:val="00A01DDE"/>
    <w:rsid w:val="00A26E48"/>
    <w:rsid w:val="00A30229"/>
    <w:rsid w:val="00A3467D"/>
    <w:rsid w:val="00A435A1"/>
    <w:rsid w:val="00A454DE"/>
    <w:rsid w:val="00A47425"/>
    <w:rsid w:val="00A545FA"/>
    <w:rsid w:val="00A62FB7"/>
    <w:rsid w:val="00A649F6"/>
    <w:rsid w:val="00A701C5"/>
    <w:rsid w:val="00A748EE"/>
    <w:rsid w:val="00A805F8"/>
    <w:rsid w:val="00A83655"/>
    <w:rsid w:val="00A84CEE"/>
    <w:rsid w:val="00A9177A"/>
    <w:rsid w:val="00A937C7"/>
    <w:rsid w:val="00AA0454"/>
    <w:rsid w:val="00AA1498"/>
    <w:rsid w:val="00AB530F"/>
    <w:rsid w:val="00AB5348"/>
    <w:rsid w:val="00AC32E4"/>
    <w:rsid w:val="00AC383C"/>
    <w:rsid w:val="00AC46D0"/>
    <w:rsid w:val="00AC57FE"/>
    <w:rsid w:val="00AC7F52"/>
    <w:rsid w:val="00AD3999"/>
    <w:rsid w:val="00AD68F5"/>
    <w:rsid w:val="00AE079C"/>
    <w:rsid w:val="00AE6DD5"/>
    <w:rsid w:val="00AF2341"/>
    <w:rsid w:val="00AF38F9"/>
    <w:rsid w:val="00AF54D4"/>
    <w:rsid w:val="00AF6EA9"/>
    <w:rsid w:val="00B03C45"/>
    <w:rsid w:val="00B051BC"/>
    <w:rsid w:val="00B1102D"/>
    <w:rsid w:val="00B23D06"/>
    <w:rsid w:val="00B254A1"/>
    <w:rsid w:val="00B32457"/>
    <w:rsid w:val="00B405BD"/>
    <w:rsid w:val="00B4440F"/>
    <w:rsid w:val="00B44F8C"/>
    <w:rsid w:val="00B45A88"/>
    <w:rsid w:val="00B6541B"/>
    <w:rsid w:val="00B67A49"/>
    <w:rsid w:val="00B83BE3"/>
    <w:rsid w:val="00B85752"/>
    <w:rsid w:val="00B87A2D"/>
    <w:rsid w:val="00BA45BB"/>
    <w:rsid w:val="00BB5A73"/>
    <w:rsid w:val="00BC41E7"/>
    <w:rsid w:val="00BC66A3"/>
    <w:rsid w:val="00BD0981"/>
    <w:rsid w:val="00BD42C4"/>
    <w:rsid w:val="00BD5FE5"/>
    <w:rsid w:val="00BD7615"/>
    <w:rsid w:val="00BF10CB"/>
    <w:rsid w:val="00BF60D7"/>
    <w:rsid w:val="00C0162A"/>
    <w:rsid w:val="00C02D78"/>
    <w:rsid w:val="00C03473"/>
    <w:rsid w:val="00C12BF9"/>
    <w:rsid w:val="00C335FE"/>
    <w:rsid w:val="00C402E7"/>
    <w:rsid w:val="00C4118C"/>
    <w:rsid w:val="00C413BA"/>
    <w:rsid w:val="00C508CD"/>
    <w:rsid w:val="00C5246E"/>
    <w:rsid w:val="00C543C5"/>
    <w:rsid w:val="00C662ED"/>
    <w:rsid w:val="00C74FF5"/>
    <w:rsid w:val="00C85BF7"/>
    <w:rsid w:val="00C957F1"/>
    <w:rsid w:val="00CA5A56"/>
    <w:rsid w:val="00CA62E0"/>
    <w:rsid w:val="00CB41DC"/>
    <w:rsid w:val="00CB70DA"/>
    <w:rsid w:val="00CC13D4"/>
    <w:rsid w:val="00CC1F5E"/>
    <w:rsid w:val="00CC47E0"/>
    <w:rsid w:val="00CD0BB5"/>
    <w:rsid w:val="00CD4AB3"/>
    <w:rsid w:val="00CD5058"/>
    <w:rsid w:val="00CE330A"/>
    <w:rsid w:val="00CF7F84"/>
    <w:rsid w:val="00CF7FD7"/>
    <w:rsid w:val="00D02E07"/>
    <w:rsid w:val="00D11551"/>
    <w:rsid w:val="00D2499E"/>
    <w:rsid w:val="00D253ED"/>
    <w:rsid w:val="00D323ED"/>
    <w:rsid w:val="00D3531A"/>
    <w:rsid w:val="00D35769"/>
    <w:rsid w:val="00D35FBE"/>
    <w:rsid w:val="00D43588"/>
    <w:rsid w:val="00D50C09"/>
    <w:rsid w:val="00D54F8A"/>
    <w:rsid w:val="00D66A4F"/>
    <w:rsid w:val="00D71312"/>
    <w:rsid w:val="00D719FB"/>
    <w:rsid w:val="00D7653B"/>
    <w:rsid w:val="00D7715A"/>
    <w:rsid w:val="00D8287F"/>
    <w:rsid w:val="00D8409E"/>
    <w:rsid w:val="00D84C53"/>
    <w:rsid w:val="00D86CA1"/>
    <w:rsid w:val="00D955B7"/>
    <w:rsid w:val="00D979E9"/>
    <w:rsid w:val="00DA2E23"/>
    <w:rsid w:val="00DA4DFF"/>
    <w:rsid w:val="00DA6CBA"/>
    <w:rsid w:val="00DB3051"/>
    <w:rsid w:val="00DB6EA5"/>
    <w:rsid w:val="00DC3290"/>
    <w:rsid w:val="00DD298A"/>
    <w:rsid w:val="00DD58A0"/>
    <w:rsid w:val="00DE6A1B"/>
    <w:rsid w:val="00DE75B0"/>
    <w:rsid w:val="00DF37BD"/>
    <w:rsid w:val="00DF432F"/>
    <w:rsid w:val="00DF4897"/>
    <w:rsid w:val="00DF6A51"/>
    <w:rsid w:val="00E02328"/>
    <w:rsid w:val="00E31030"/>
    <w:rsid w:val="00E32956"/>
    <w:rsid w:val="00E442E9"/>
    <w:rsid w:val="00E51C1B"/>
    <w:rsid w:val="00E539A3"/>
    <w:rsid w:val="00E6635E"/>
    <w:rsid w:val="00E71F05"/>
    <w:rsid w:val="00E71FFE"/>
    <w:rsid w:val="00E76EB2"/>
    <w:rsid w:val="00E83277"/>
    <w:rsid w:val="00E9512C"/>
    <w:rsid w:val="00E973AB"/>
    <w:rsid w:val="00EA150C"/>
    <w:rsid w:val="00EA6BF3"/>
    <w:rsid w:val="00EB2A56"/>
    <w:rsid w:val="00EB752E"/>
    <w:rsid w:val="00EC0C33"/>
    <w:rsid w:val="00EC1C43"/>
    <w:rsid w:val="00ED713B"/>
    <w:rsid w:val="00EE070A"/>
    <w:rsid w:val="00EE359B"/>
    <w:rsid w:val="00EE39F2"/>
    <w:rsid w:val="00EE3ABF"/>
    <w:rsid w:val="00EE59EF"/>
    <w:rsid w:val="00EF0292"/>
    <w:rsid w:val="00EF03C4"/>
    <w:rsid w:val="00EF066C"/>
    <w:rsid w:val="00EF2750"/>
    <w:rsid w:val="00F0340D"/>
    <w:rsid w:val="00F0790E"/>
    <w:rsid w:val="00F14835"/>
    <w:rsid w:val="00F24D15"/>
    <w:rsid w:val="00F25422"/>
    <w:rsid w:val="00F26D5E"/>
    <w:rsid w:val="00F348E5"/>
    <w:rsid w:val="00F4623A"/>
    <w:rsid w:val="00F4639A"/>
    <w:rsid w:val="00F46A26"/>
    <w:rsid w:val="00F52DAC"/>
    <w:rsid w:val="00F56242"/>
    <w:rsid w:val="00F65600"/>
    <w:rsid w:val="00F81D2B"/>
    <w:rsid w:val="00F93B83"/>
    <w:rsid w:val="00FA02CE"/>
    <w:rsid w:val="00FA64E2"/>
    <w:rsid w:val="00FB14A4"/>
    <w:rsid w:val="00FC02E9"/>
    <w:rsid w:val="00FC4B1F"/>
    <w:rsid w:val="00FD0C29"/>
    <w:rsid w:val="00FD7526"/>
    <w:rsid w:val="00FE1588"/>
    <w:rsid w:val="00FE1BBC"/>
    <w:rsid w:val="00FE52E5"/>
    <w:rsid w:val="00FE6E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87"/>
    <w:pPr>
      <w:spacing w:after="0" w:line="240" w:lineRule="auto"/>
    </w:pPr>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87"/>
    <w:pPr>
      <w:ind w:left="720"/>
      <w:contextualSpacing/>
    </w:pPr>
    <w:rPr>
      <w:lang w:val="el-GR" w:eastAsia="el-GR"/>
    </w:rPr>
  </w:style>
  <w:style w:type="paragraph" w:styleId="a4">
    <w:name w:val="Balloon Text"/>
    <w:basedOn w:val="a"/>
    <w:link w:val="Char"/>
    <w:uiPriority w:val="99"/>
    <w:semiHidden/>
    <w:unhideWhenUsed/>
    <w:rsid w:val="00384A87"/>
    <w:rPr>
      <w:rFonts w:ascii="Tahoma" w:hAnsi="Tahoma" w:cs="Tahoma"/>
      <w:sz w:val="16"/>
      <w:szCs w:val="16"/>
    </w:rPr>
  </w:style>
  <w:style w:type="character" w:customStyle="1" w:styleId="Char">
    <w:name w:val="Κείμενο πλαισίου Char"/>
    <w:basedOn w:val="a0"/>
    <w:link w:val="a4"/>
    <w:uiPriority w:val="99"/>
    <w:semiHidden/>
    <w:rsid w:val="00384A87"/>
    <w:rPr>
      <w:rFonts w:ascii="Tahoma" w:eastAsia="Times New Roman" w:hAnsi="Tahoma" w:cs="Tahoma"/>
      <w:sz w:val="16"/>
      <w:szCs w:val="16"/>
      <w:lang w:val="en-US"/>
    </w:rPr>
  </w:style>
  <w:style w:type="character" w:customStyle="1" w:styleId="apple-style-span">
    <w:name w:val="apple-style-span"/>
    <w:basedOn w:val="a0"/>
    <w:rsid w:val="00D253ED"/>
  </w:style>
  <w:style w:type="character" w:styleId="a5">
    <w:name w:val="Strong"/>
    <w:basedOn w:val="a0"/>
    <w:qFormat/>
    <w:rsid w:val="00D253ED"/>
    <w:rPr>
      <w:b/>
      <w:bCs/>
    </w:rPr>
  </w:style>
  <w:style w:type="paragraph" w:styleId="a6">
    <w:name w:val="Body Text Indent"/>
    <w:basedOn w:val="a"/>
    <w:link w:val="Char0"/>
    <w:rsid w:val="00BC66A3"/>
    <w:pPr>
      <w:spacing w:after="120"/>
      <w:ind w:left="283"/>
    </w:pPr>
    <w:rPr>
      <w:lang w:val="el-GR" w:eastAsia="el-GR"/>
    </w:rPr>
  </w:style>
  <w:style w:type="character" w:customStyle="1" w:styleId="Char0">
    <w:name w:val="Σώμα κείμενου με εσοχή Char"/>
    <w:basedOn w:val="a0"/>
    <w:link w:val="a6"/>
    <w:rsid w:val="00BC66A3"/>
    <w:rPr>
      <w:rFonts w:eastAsia="Times New Roman"/>
      <w:lang w:eastAsia="el-GR"/>
    </w:rPr>
  </w:style>
  <w:style w:type="paragraph" w:styleId="-HTML">
    <w:name w:val="HTML Preformatted"/>
    <w:basedOn w:val="a"/>
    <w:link w:val="-HTMLChar"/>
    <w:rsid w:val="003E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rsid w:val="003E35C8"/>
    <w:rPr>
      <w:rFonts w:ascii="Courier New" w:eastAsia="Times New Roman" w:hAnsi="Courier New" w:cs="Courier New"/>
      <w:sz w:val="20"/>
      <w:szCs w:val="20"/>
      <w:lang w:eastAsia="el-GR"/>
    </w:rPr>
  </w:style>
  <w:style w:type="paragraph" w:styleId="Web">
    <w:name w:val="Normal (Web)"/>
    <w:basedOn w:val="a"/>
    <w:uiPriority w:val="99"/>
    <w:rsid w:val="00416B84"/>
    <w:pPr>
      <w:spacing w:before="100" w:beforeAutospacing="1" w:after="100" w:afterAutospacing="1"/>
    </w:pPr>
    <w:rPr>
      <w:lang w:val="el-GR" w:eastAsia="el-GR"/>
    </w:rPr>
  </w:style>
  <w:style w:type="paragraph" w:styleId="3">
    <w:name w:val="Body Text 3"/>
    <w:basedOn w:val="a"/>
    <w:link w:val="3Char"/>
    <w:unhideWhenUsed/>
    <w:rsid w:val="00FD0C29"/>
    <w:pPr>
      <w:spacing w:after="120"/>
    </w:pPr>
    <w:rPr>
      <w:sz w:val="16"/>
      <w:szCs w:val="16"/>
      <w:lang w:val="el-GR" w:eastAsia="el-GR"/>
    </w:rPr>
  </w:style>
  <w:style w:type="character" w:customStyle="1" w:styleId="3Char">
    <w:name w:val="Σώμα κείμενου 3 Char"/>
    <w:basedOn w:val="a0"/>
    <w:link w:val="3"/>
    <w:rsid w:val="00FD0C29"/>
    <w:rPr>
      <w:rFonts w:eastAsia="Times New Roman"/>
      <w:sz w:val="16"/>
      <w:szCs w:val="16"/>
      <w:lang w:eastAsia="el-GR"/>
    </w:rPr>
  </w:style>
  <w:style w:type="paragraph" w:customStyle="1" w:styleId="Standard">
    <w:name w:val="Standard"/>
    <w:rsid w:val="00140140"/>
    <w:pPr>
      <w:suppressAutoHyphens/>
      <w:autoSpaceDN w:val="0"/>
      <w:spacing w:after="0" w:line="240" w:lineRule="auto"/>
      <w:textAlignment w:val="baseline"/>
    </w:pPr>
    <w:rPr>
      <w:rFonts w:eastAsia="Times New Roman"/>
      <w:kern w:val="3"/>
      <w:lang w:eastAsia="el-GR"/>
    </w:rPr>
  </w:style>
  <w:style w:type="paragraph" w:styleId="a7">
    <w:name w:val="Body Text"/>
    <w:basedOn w:val="a"/>
    <w:link w:val="Char1"/>
    <w:uiPriority w:val="99"/>
    <w:semiHidden/>
    <w:unhideWhenUsed/>
    <w:rsid w:val="00EF066C"/>
    <w:pPr>
      <w:spacing w:after="120"/>
    </w:pPr>
  </w:style>
  <w:style w:type="character" w:customStyle="1" w:styleId="Char1">
    <w:name w:val="Σώμα κειμένου Char"/>
    <w:basedOn w:val="a0"/>
    <w:link w:val="a7"/>
    <w:uiPriority w:val="99"/>
    <w:semiHidden/>
    <w:rsid w:val="00EF066C"/>
    <w:rPr>
      <w:rFonts w:eastAsia="Times New Roman"/>
      <w:lang w:val="en-US"/>
    </w:rPr>
  </w:style>
  <w:style w:type="paragraph" w:styleId="a8">
    <w:name w:val="No Spacing"/>
    <w:uiPriority w:val="1"/>
    <w:qFormat/>
    <w:rsid w:val="009B5BF4"/>
    <w:pPr>
      <w:spacing w:after="0" w:line="240" w:lineRule="auto"/>
    </w:pPr>
    <w:rPr>
      <w:rFonts w:asciiTheme="minorHAnsi" w:hAnsiTheme="minorHAnsi" w:cstheme="minorBidi"/>
      <w:sz w:val="22"/>
      <w:szCs w:val="22"/>
    </w:rPr>
  </w:style>
  <w:style w:type="paragraph" w:styleId="2">
    <w:name w:val="Body Text 2"/>
    <w:basedOn w:val="a"/>
    <w:link w:val="2Char"/>
    <w:uiPriority w:val="99"/>
    <w:semiHidden/>
    <w:unhideWhenUsed/>
    <w:rsid w:val="0029430C"/>
    <w:pPr>
      <w:spacing w:after="120" w:line="480" w:lineRule="auto"/>
    </w:pPr>
  </w:style>
  <w:style w:type="character" w:customStyle="1" w:styleId="2Char">
    <w:name w:val="Σώμα κείμενου 2 Char"/>
    <w:basedOn w:val="a0"/>
    <w:link w:val="2"/>
    <w:uiPriority w:val="99"/>
    <w:semiHidden/>
    <w:rsid w:val="0029430C"/>
    <w:rPr>
      <w:rFonts w:eastAsia="Times New Roman"/>
      <w:lang w:val="en-US"/>
    </w:rPr>
  </w:style>
  <w:style w:type="paragraph" w:customStyle="1" w:styleId="a9">
    <w:name w:val="Στυλ"/>
    <w:uiPriority w:val="99"/>
    <w:rsid w:val="00A83655"/>
    <w:pPr>
      <w:widowControl w:val="0"/>
      <w:autoSpaceDE w:val="0"/>
      <w:autoSpaceDN w:val="0"/>
      <w:adjustRightInd w:val="0"/>
      <w:spacing w:after="0" w:line="240" w:lineRule="auto"/>
    </w:pPr>
    <w:rPr>
      <w:rFonts w:eastAsia="Times New Roman"/>
      <w:lang w:eastAsia="el-GR"/>
    </w:rPr>
  </w:style>
</w:styles>
</file>

<file path=word/webSettings.xml><?xml version="1.0" encoding="utf-8"?>
<w:webSettings xmlns:r="http://schemas.openxmlformats.org/officeDocument/2006/relationships" xmlns:w="http://schemas.openxmlformats.org/wordprocessingml/2006/main">
  <w:divs>
    <w:div w:id="1290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B046F-8BCD-4C69-8DEE-8A365071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9907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2013-07-12T08:27:00Z</cp:lastPrinted>
  <dcterms:created xsi:type="dcterms:W3CDTF">2013-10-24T07:59:00Z</dcterms:created>
  <dcterms:modified xsi:type="dcterms:W3CDTF">2013-10-24T07:59:00Z</dcterms:modified>
</cp:coreProperties>
</file>