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0CBB" w:rsidRPr="002F7DA1" w:rsidRDefault="00210CBB">
      <w:pPr>
        <w:pStyle w:val="Heading620"/>
        <w:keepNext/>
        <w:keepLines/>
        <w:shd w:val="clear" w:color="auto" w:fill="auto"/>
        <w:spacing w:after="106" w:line="210" w:lineRule="exact"/>
        <w:ind w:left="60" w:firstLine="0"/>
      </w:pPr>
      <w:bookmarkStart w:id="0" w:name="bookmark4"/>
    </w:p>
    <w:p w:rsidR="00BE0327" w:rsidRDefault="00BE0327" w:rsidP="00BE0327">
      <w:pPr>
        <w:framePr w:w="1306" w:h="1094" w:wrap="notBeside" w:vAnchor="text" w:hAnchor="text" w:x="865" w:y="1"/>
        <w:rPr>
          <w:sz w:val="0"/>
          <w:szCs w:val="0"/>
        </w:rPr>
      </w:pPr>
    </w:p>
    <w:p w:rsidR="009F7D62" w:rsidRDefault="00BE0327" w:rsidP="009F7D62">
      <w:pPr>
        <w:pStyle w:val="Bodytext20"/>
        <w:shd w:val="clear" w:color="auto" w:fill="auto"/>
        <w:spacing w:before="0" w:after="0"/>
        <w:ind w:left="60" w:right="-1" w:firstLine="820"/>
        <w:jc w:val="center"/>
        <w:rPr>
          <w:b/>
          <w:sz w:val="40"/>
          <w:szCs w:val="40"/>
        </w:rPr>
      </w:pPr>
      <w:r>
        <w:br/>
      </w:r>
      <w:r w:rsidR="009F7D62" w:rsidRPr="009F7D62">
        <w:rPr>
          <w:b/>
          <w:sz w:val="40"/>
          <w:szCs w:val="40"/>
        </w:rPr>
        <w:t xml:space="preserve">ΤΟΠΙΚΟ </w:t>
      </w:r>
      <w:r w:rsidRPr="009F7D62">
        <w:rPr>
          <w:b/>
          <w:sz w:val="40"/>
          <w:szCs w:val="40"/>
        </w:rPr>
        <w:t xml:space="preserve">ΣΧΕΔΙΟ </w:t>
      </w:r>
      <w:r w:rsidR="009F7D62" w:rsidRPr="009F7D62">
        <w:rPr>
          <w:b/>
          <w:sz w:val="40"/>
          <w:szCs w:val="40"/>
        </w:rPr>
        <w:t>ΑΠ</w:t>
      </w:r>
      <w:r w:rsidR="00D936B7">
        <w:rPr>
          <w:b/>
          <w:sz w:val="40"/>
          <w:szCs w:val="40"/>
        </w:rPr>
        <w:t>ΟΚΕΝΤΡΩΜΕΝΗΣ ΔΙΑΧΕΙΡΙΣΗΣ ΑΣΤΙΚΩΝ</w:t>
      </w:r>
      <w:r w:rsidR="009F7D62" w:rsidRPr="009F7D62">
        <w:rPr>
          <w:b/>
          <w:sz w:val="40"/>
          <w:szCs w:val="40"/>
        </w:rPr>
        <w:t xml:space="preserve"> ΑΠΟΒΛΗΤΩΝ </w:t>
      </w:r>
    </w:p>
    <w:p w:rsidR="009F7D62" w:rsidRDefault="009F7D62" w:rsidP="009F7D62">
      <w:pPr>
        <w:pStyle w:val="Bodytext20"/>
        <w:shd w:val="clear" w:color="auto" w:fill="auto"/>
        <w:spacing w:before="0" w:after="0"/>
        <w:ind w:left="60" w:right="-1" w:firstLine="820"/>
        <w:jc w:val="center"/>
        <w:rPr>
          <w:b/>
          <w:sz w:val="40"/>
          <w:szCs w:val="40"/>
        </w:rPr>
      </w:pPr>
    </w:p>
    <w:p w:rsidR="00210CBB" w:rsidRDefault="00BE0327" w:rsidP="009F7D62">
      <w:pPr>
        <w:pStyle w:val="Bodytext20"/>
        <w:shd w:val="clear" w:color="auto" w:fill="auto"/>
        <w:spacing w:before="0" w:after="0"/>
        <w:ind w:left="60" w:right="-1" w:firstLine="820"/>
        <w:jc w:val="center"/>
        <w:rPr>
          <w:b/>
          <w:sz w:val="40"/>
          <w:szCs w:val="40"/>
        </w:rPr>
      </w:pPr>
      <w:r w:rsidRPr="009F7D62">
        <w:rPr>
          <w:b/>
          <w:sz w:val="40"/>
          <w:szCs w:val="40"/>
        </w:rPr>
        <w:t>ΔΗΜΟΥ Α</w:t>
      </w:r>
      <w:r w:rsidR="009F7D62" w:rsidRPr="009F7D62">
        <w:rPr>
          <w:b/>
          <w:sz w:val="40"/>
          <w:szCs w:val="40"/>
        </w:rPr>
        <w:t>ΝΑΤΟΛΙΚΗΣ ΜΑΝΗΣ</w:t>
      </w:r>
    </w:p>
    <w:p w:rsidR="009F7D62" w:rsidRPr="009F7D62" w:rsidRDefault="009F7D62" w:rsidP="009F7D62">
      <w:pPr>
        <w:pStyle w:val="Bodytext20"/>
        <w:shd w:val="clear" w:color="auto" w:fill="auto"/>
        <w:spacing w:before="0" w:after="0"/>
        <w:ind w:left="60" w:right="-1" w:firstLine="820"/>
        <w:jc w:val="center"/>
        <w:rPr>
          <w:b/>
          <w:sz w:val="40"/>
          <w:szCs w:val="40"/>
        </w:rPr>
      </w:pPr>
    </w:p>
    <w:p w:rsidR="0065172D" w:rsidRDefault="0065172D">
      <w:pPr>
        <w:pStyle w:val="Heading620"/>
        <w:keepNext/>
        <w:keepLines/>
        <w:shd w:val="clear" w:color="auto" w:fill="auto"/>
        <w:spacing w:after="106" w:line="210" w:lineRule="exact"/>
        <w:ind w:left="60" w:firstLine="0"/>
      </w:pPr>
    </w:p>
    <w:p w:rsidR="00D91ABB" w:rsidRDefault="00D91ABB">
      <w:pPr>
        <w:pStyle w:val="Heading620"/>
        <w:keepNext/>
        <w:keepLines/>
        <w:shd w:val="clear" w:color="auto" w:fill="auto"/>
        <w:spacing w:after="106" w:line="210" w:lineRule="exact"/>
        <w:ind w:left="60" w:firstLine="0"/>
      </w:pPr>
    </w:p>
    <w:p w:rsidR="00D91ABB" w:rsidRPr="00BE0327" w:rsidRDefault="00D91ABB">
      <w:pPr>
        <w:pStyle w:val="Heading620"/>
        <w:keepNext/>
        <w:keepLines/>
        <w:shd w:val="clear" w:color="auto" w:fill="auto"/>
        <w:spacing w:after="106" w:line="210" w:lineRule="exact"/>
        <w:ind w:left="60" w:firstLine="0"/>
      </w:pPr>
    </w:p>
    <w:p w:rsidR="009F7D62" w:rsidRDefault="00302B6E">
      <w:pPr>
        <w:pStyle w:val="Heading620"/>
        <w:keepNext/>
        <w:keepLines/>
        <w:shd w:val="clear" w:color="auto" w:fill="auto"/>
        <w:spacing w:after="106" w:line="210" w:lineRule="exact"/>
        <w:ind w:left="60" w:firstLine="0"/>
        <w:rPr>
          <w:color w:val="365F91"/>
          <w:sz w:val="24"/>
          <w:szCs w:val="24"/>
        </w:rPr>
      </w:pPr>
      <w:r w:rsidRPr="00302B6E">
        <w:rPr>
          <w:noProof/>
          <w:lang w:val="en-US" w:eastAsia="zh-TW"/>
        </w:rPr>
        <w:pict>
          <v:shapetype id="_x0000_t202" coordsize="21600,21600" o:spt="202" path="m,l,21600r21600,l21600,xe">
            <v:stroke joinstyle="miter"/>
            <v:path gradientshapeok="t" o:connecttype="rect"/>
          </v:shapetype>
          <v:shape id="_x0000_s1136" type="#_x0000_t202" style="position:absolute;left:0;text-align:left;margin-left:73.2pt;margin-top:11.5pt;width:299.65pt;height:197.8pt;z-index:5;mso-wrap-style:none;mso-width-percent:400;mso-height-percent:200;mso-width-percent:400;mso-height-percent:200;mso-width-relative:margin;mso-height-relative:margin">
            <v:textbox style="mso-fit-shape-to-text:t">
              <w:txbxContent>
                <w:p w:rsidR="006301AA" w:rsidRPr="00210CBB" w:rsidRDefault="00302B6E">
                  <w:pPr>
                    <w:rPr>
                      <w:lang w:val="en-GB"/>
                    </w:rPr>
                  </w:pPr>
                  <w:r w:rsidRPr="00302B6E">
                    <w:rPr>
                      <w:b/>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284.55pt;height:190.1pt">
                        <v:imagedata r:id="rId8" r:href="rId9"/>
                      </v:shape>
                    </w:pict>
                  </w:r>
                </w:p>
              </w:txbxContent>
            </v:textbox>
          </v:shape>
        </w:pict>
      </w:r>
      <w:r w:rsidR="009F7D62">
        <w:rPr>
          <w:color w:val="365F91"/>
          <w:sz w:val="24"/>
          <w:szCs w:val="24"/>
        </w:rPr>
        <w:br w:type="page"/>
      </w:r>
    </w:p>
    <w:p w:rsidR="009F7D62" w:rsidRDefault="009F7D62">
      <w:pPr>
        <w:pStyle w:val="Heading620"/>
        <w:keepNext/>
        <w:keepLines/>
        <w:shd w:val="clear" w:color="auto" w:fill="auto"/>
        <w:spacing w:after="106" w:line="210" w:lineRule="exact"/>
        <w:ind w:left="60" w:firstLine="0"/>
        <w:rPr>
          <w:color w:val="365F91"/>
          <w:sz w:val="24"/>
          <w:szCs w:val="24"/>
        </w:rPr>
      </w:pPr>
    </w:p>
    <w:p w:rsidR="009F7D62" w:rsidRDefault="009F7D62">
      <w:pPr>
        <w:pStyle w:val="Heading620"/>
        <w:keepNext/>
        <w:keepLines/>
        <w:shd w:val="clear" w:color="auto" w:fill="auto"/>
        <w:spacing w:after="106" w:line="210" w:lineRule="exact"/>
        <w:ind w:left="60" w:firstLine="0"/>
        <w:rPr>
          <w:color w:val="365F91"/>
          <w:sz w:val="24"/>
          <w:szCs w:val="24"/>
        </w:rPr>
      </w:pPr>
    </w:p>
    <w:p w:rsidR="009F7D62" w:rsidRDefault="009F7D62">
      <w:pPr>
        <w:pStyle w:val="Heading620"/>
        <w:keepNext/>
        <w:keepLines/>
        <w:shd w:val="clear" w:color="auto" w:fill="auto"/>
        <w:spacing w:after="106" w:line="210" w:lineRule="exact"/>
        <w:ind w:left="60" w:firstLine="0"/>
        <w:rPr>
          <w:color w:val="365F91"/>
          <w:sz w:val="24"/>
          <w:szCs w:val="24"/>
        </w:rPr>
      </w:pPr>
    </w:p>
    <w:p w:rsidR="009F7D62" w:rsidRDefault="009F7D62">
      <w:pPr>
        <w:pStyle w:val="Heading620"/>
        <w:keepNext/>
        <w:keepLines/>
        <w:shd w:val="clear" w:color="auto" w:fill="auto"/>
        <w:spacing w:after="106" w:line="210" w:lineRule="exact"/>
        <w:ind w:left="60" w:firstLine="0"/>
        <w:rPr>
          <w:color w:val="365F91"/>
          <w:sz w:val="24"/>
          <w:szCs w:val="24"/>
        </w:rPr>
      </w:pPr>
    </w:p>
    <w:p w:rsidR="009F7D62" w:rsidRDefault="009F7D62">
      <w:pPr>
        <w:pStyle w:val="Heading620"/>
        <w:keepNext/>
        <w:keepLines/>
        <w:shd w:val="clear" w:color="auto" w:fill="auto"/>
        <w:spacing w:after="106" w:line="210" w:lineRule="exact"/>
        <w:ind w:left="60" w:firstLine="0"/>
        <w:rPr>
          <w:color w:val="365F91"/>
          <w:sz w:val="24"/>
          <w:szCs w:val="24"/>
        </w:rPr>
      </w:pPr>
    </w:p>
    <w:p w:rsidR="009F7D62" w:rsidRDefault="009F7D62">
      <w:pPr>
        <w:pStyle w:val="Heading620"/>
        <w:keepNext/>
        <w:keepLines/>
        <w:shd w:val="clear" w:color="auto" w:fill="auto"/>
        <w:spacing w:after="106" w:line="210" w:lineRule="exact"/>
        <w:ind w:left="60" w:firstLine="0"/>
        <w:rPr>
          <w:color w:val="365F91"/>
          <w:sz w:val="24"/>
          <w:szCs w:val="24"/>
        </w:rPr>
      </w:pPr>
    </w:p>
    <w:p w:rsidR="0060405E" w:rsidRPr="00A40D6B" w:rsidRDefault="00602E7B">
      <w:pPr>
        <w:pStyle w:val="Heading620"/>
        <w:keepNext/>
        <w:keepLines/>
        <w:shd w:val="clear" w:color="auto" w:fill="auto"/>
        <w:spacing w:after="106" w:line="210" w:lineRule="exact"/>
        <w:ind w:left="60" w:firstLine="0"/>
        <w:rPr>
          <w:color w:val="365F91"/>
          <w:sz w:val="24"/>
          <w:szCs w:val="24"/>
        </w:rPr>
      </w:pPr>
      <w:r w:rsidRPr="00A40D6B">
        <w:rPr>
          <w:color w:val="365F91"/>
          <w:sz w:val="24"/>
          <w:szCs w:val="24"/>
        </w:rPr>
        <w:t>ΠΡΟΟΙΜΙΟ</w:t>
      </w:r>
      <w:bookmarkEnd w:id="0"/>
    </w:p>
    <w:p w:rsidR="0060405E" w:rsidRPr="00A40D6B" w:rsidRDefault="00835254" w:rsidP="00F74203">
      <w:pPr>
        <w:pStyle w:val="Bodytext0"/>
        <w:shd w:val="clear" w:color="auto" w:fill="auto"/>
        <w:spacing w:before="0" w:line="276" w:lineRule="auto"/>
        <w:ind w:left="62" w:right="23" w:firstLine="0"/>
        <w:jc w:val="both"/>
        <w:rPr>
          <w:i/>
        </w:rPr>
      </w:pPr>
      <w:r w:rsidRPr="00A40D6B">
        <w:rPr>
          <w:i/>
        </w:rPr>
        <w:t>Η παρούσα μελέτη</w:t>
      </w:r>
      <w:r w:rsidR="00602E7B" w:rsidRPr="00A40D6B">
        <w:rPr>
          <w:i/>
        </w:rPr>
        <w:t xml:space="preserve"> αποτελεί το </w:t>
      </w:r>
      <w:r w:rsidR="003B25D0" w:rsidRPr="00A40D6B">
        <w:rPr>
          <w:i/>
        </w:rPr>
        <w:t xml:space="preserve">προτεινόμενο </w:t>
      </w:r>
      <w:r w:rsidR="00602E7B" w:rsidRPr="00A40D6B">
        <w:rPr>
          <w:i/>
        </w:rPr>
        <w:t>Τοπικό Σχέδιο Αποκεντρωμένης Διαχείρισης Απορριμμάτων του</w:t>
      </w:r>
      <w:r w:rsidR="003B25D0" w:rsidRPr="00A40D6B">
        <w:rPr>
          <w:i/>
        </w:rPr>
        <w:t xml:space="preserve"> Δήμου Ανατολικής Μάνης. Το παρόν σχέδιο αφού εγκριθεί</w:t>
      </w:r>
      <w:r w:rsidR="00602E7B" w:rsidRPr="00A40D6B">
        <w:rPr>
          <w:i/>
        </w:rPr>
        <w:t xml:space="preserve"> από την Επιτροπή Ποιότ</w:t>
      </w:r>
      <w:r w:rsidR="003B25D0" w:rsidRPr="00A40D6B">
        <w:rPr>
          <w:i/>
        </w:rPr>
        <w:t>ητας Ζωής και</w:t>
      </w:r>
      <w:r w:rsidR="00602E7B" w:rsidRPr="00A40D6B">
        <w:rPr>
          <w:i/>
        </w:rPr>
        <w:t xml:space="preserve"> το Δημοτικό Συμβούλιο, θα διαβιβαστεί</w:t>
      </w:r>
      <w:r w:rsidR="00BE0327" w:rsidRPr="00A40D6B">
        <w:rPr>
          <w:i/>
        </w:rPr>
        <w:t xml:space="preserve"> </w:t>
      </w:r>
      <w:r w:rsidR="003B25D0" w:rsidRPr="00A40D6B">
        <w:rPr>
          <w:i/>
        </w:rPr>
        <w:t xml:space="preserve">στον </w:t>
      </w:r>
      <w:r w:rsidR="00636BC7" w:rsidRPr="00A40D6B">
        <w:rPr>
          <w:i/>
        </w:rPr>
        <w:t>ΦΟΣΔΑ Τρίπολης</w:t>
      </w:r>
      <w:r w:rsidR="003B25D0" w:rsidRPr="00A40D6B">
        <w:rPr>
          <w:i/>
        </w:rPr>
        <w:t xml:space="preserve"> και θ</w:t>
      </w:r>
      <w:r w:rsidR="00602E7B" w:rsidRPr="00A40D6B">
        <w:rPr>
          <w:i/>
        </w:rPr>
        <w:t xml:space="preserve">α ενταχθεί </w:t>
      </w:r>
      <w:r w:rsidR="00636BC7" w:rsidRPr="00A40D6B">
        <w:rPr>
          <w:i/>
        </w:rPr>
        <w:t xml:space="preserve">πρός υλοποίηση </w:t>
      </w:r>
      <w:r w:rsidR="00602E7B" w:rsidRPr="00A40D6B">
        <w:rPr>
          <w:i/>
        </w:rPr>
        <w:t>στον</w:t>
      </w:r>
      <w:r w:rsidR="003B25D0" w:rsidRPr="00A40D6B">
        <w:rPr>
          <w:i/>
        </w:rPr>
        <w:t xml:space="preserve"> </w:t>
      </w:r>
      <w:r w:rsidR="00602E7B" w:rsidRPr="00A40D6B">
        <w:rPr>
          <w:i/>
        </w:rPr>
        <w:t>Επιχειρησιακό Σχεδ</w:t>
      </w:r>
      <w:r w:rsidR="003B25D0" w:rsidRPr="00A40D6B">
        <w:rPr>
          <w:i/>
        </w:rPr>
        <w:t>ιασμό του Δήμου Ανατολικής Μάνης</w:t>
      </w:r>
      <w:r w:rsidR="00602E7B" w:rsidRPr="00A40D6B">
        <w:rPr>
          <w:i/>
        </w:rPr>
        <w:t>.</w:t>
      </w:r>
    </w:p>
    <w:p w:rsidR="00A40D6B" w:rsidRDefault="00A40D6B" w:rsidP="00F74203">
      <w:pPr>
        <w:pStyle w:val="Bodytext0"/>
        <w:shd w:val="clear" w:color="auto" w:fill="auto"/>
        <w:spacing w:before="0" w:line="276" w:lineRule="auto"/>
        <w:ind w:left="62" w:right="23" w:firstLine="0"/>
        <w:jc w:val="both"/>
      </w:pPr>
    </w:p>
    <w:p w:rsidR="00A40D6B" w:rsidRDefault="00A40D6B" w:rsidP="005217ED">
      <w:pPr>
        <w:pStyle w:val="Bodytext0"/>
        <w:shd w:val="clear" w:color="auto" w:fill="auto"/>
        <w:spacing w:before="0" w:line="307" w:lineRule="exact"/>
        <w:ind w:left="62" w:right="23" w:firstLine="0"/>
        <w:jc w:val="both"/>
      </w:pPr>
    </w:p>
    <w:p w:rsidR="00A40D6B" w:rsidRDefault="00A40D6B" w:rsidP="005217ED">
      <w:pPr>
        <w:pStyle w:val="Bodytext0"/>
        <w:shd w:val="clear" w:color="auto" w:fill="auto"/>
        <w:spacing w:before="0" w:line="307" w:lineRule="exact"/>
        <w:ind w:left="62" w:right="23" w:firstLine="0"/>
        <w:jc w:val="both"/>
      </w:pPr>
    </w:p>
    <w:p w:rsidR="00A40D6B" w:rsidRDefault="00A40D6B" w:rsidP="005217ED">
      <w:pPr>
        <w:pStyle w:val="Bodytext0"/>
        <w:shd w:val="clear" w:color="auto" w:fill="auto"/>
        <w:spacing w:before="0" w:line="307" w:lineRule="exact"/>
        <w:ind w:left="62" w:right="23" w:firstLine="0"/>
        <w:jc w:val="both"/>
      </w:pPr>
    </w:p>
    <w:p w:rsidR="00A40D6B" w:rsidRDefault="00A40D6B" w:rsidP="005217ED">
      <w:pPr>
        <w:pStyle w:val="Bodytext0"/>
        <w:shd w:val="clear" w:color="auto" w:fill="auto"/>
        <w:spacing w:before="0" w:line="307" w:lineRule="exact"/>
        <w:ind w:left="62" w:right="23" w:firstLine="0"/>
        <w:jc w:val="both"/>
      </w:pPr>
    </w:p>
    <w:p w:rsidR="00A40D6B" w:rsidRDefault="00302B6E" w:rsidP="005217ED">
      <w:pPr>
        <w:pStyle w:val="Bodytext0"/>
        <w:shd w:val="clear" w:color="auto" w:fill="auto"/>
        <w:spacing w:before="0" w:line="307" w:lineRule="exact"/>
        <w:ind w:left="62" w:right="23" w:firstLine="0"/>
        <w:jc w:val="both"/>
      </w:pPr>
      <w:r w:rsidRPr="00302B6E">
        <w:rPr>
          <w:i/>
          <w:noProof/>
          <w:lang w:val="en-US" w:eastAsia="zh-TW"/>
        </w:rPr>
        <w:pict>
          <v:shape id="_x0000_s1137" type="#_x0000_t202" style="position:absolute;left:0;text-align:left;margin-left:157.15pt;margin-top:11.2pt;width:114.1pt;height:95.65pt;z-index:6;mso-width-relative:margin;mso-height-relative:margin">
            <v:textbox>
              <w:txbxContent>
                <w:p w:rsidR="006301AA" w:rsidRDefault="00302B6E" w:rsidP="000B5EF4">
                  <w:pPr>
                    <w:rPr>
                      <w:sz w:val="0"/>
                      <w:szCs w:val="0"/>
                    </w:rPr>
                  </w:pPr>
                  <w:r w:rsidRPr="00302B6E">
                    <w:pict>
                      <v:shape id="_x0000_i1028" type="#_x0000_t75" style="width:100.8pt;height:84.65pt">
                        <v:imagedata r:id="rId10" r:href="rId11"/>
                      </v:shape>
                    </w:pict>
                  </w:r>
                </w:p>
                <w:p w:rsidR="006301AA" w:rsidRPr="000B5EF4" w:rsidRDefault="006301AA">
                  <w:pPr>
                    <w:rPr>
                      <w:lang w:val="en-GB"/>
                    </w:rPr>
                  </w:pPr>
                </w:p>
              </w:txbxContent>
            </v:textbox>
          </v:shape>
        </w:pict>
      </w:r>
    </w:p>
    <w:p w:rsidR="00A40D6B" w:rsidRDefault="00A40D6B" w:rsidP="005217ED">
      <w:pPr>
        <w:pStyle w:val="Bodytext0"/>
        <w:shd w:val="clear" w:color="auto" w:fill="auto"/>
        <w:spacing w:before="0" w:line="307" w:lineRule="exact"/>
        <w:ind w:left="62" w:right="23" w:firstLine="0"/>
        <w:jc w:val="both"/>
      </w:pPr>
    </w:p>
    <w:p w:rsidR="00A40D6B" w:rsidRDefault="00A40D6B" w:rsidP="005217ED">
      <w:pPr>
        <w:pStyle w:val="Bodytext0"/>
        <w:shd w:val="clear" w:color="auto" w:fill="auto"/>
        <w:spacing w:before="0" w:line="307" w:lineRule="exact"/>
        <w:ind w:left="62" w:right="23" w:firstLine="0"/>
        <w:jc w:val="both"/>
      </w:pPr>
    </w:p>
    <w:p w:rsidR="00A40D6B" w:rsidRDefault="00A40D6B" w:rsidP="005217ED">
      <w:pPr>
        <w:pStyle w:val="Bodytext0"/>
        <w:shd w:val="clear" w:color="auto" w:fill="auto"/>
        <w:spacing w:before="0" w:line="307" w:lineRule="exact"/>
        <w:ind w:left="62" w:right="23" w:firstLine="0"/>
        <w:jc w:val="both"/>
      </w:pPr>
    </w:p>
    <w:p w:rsidR="00A40D6B" w:rsidRDefault="00A40D6B" w:rsidP="005217ED">
      <w:pPr>
        <w:pStyle w:val="Bodytext0"/>
        <w:shd w:val="clear" w:color="auto" w:fill="auto"/>
        <w:spacing w:before="0" w:line="307" w:lineRule="exact"/>
        <w:ind w:left="62" w:right="23" w:firstLine="0"/>
        <w:jc w:val="both"/>
      </w:pPr>
    </w:p>
    <w:p w:rsidR="00A40D6B" w:rsidRDefault="00A40D6B" w:rsidP="005217ED">
      <w:pPr>
        <w:pStyle w:val="Bodytext0"/>
        <w:shd w:val="clear" w:color="auto" w:fill="auto"/>
        <w:spacing w:before="0" w:line="307" w:lineRule="exact"/>
        <w:ind w:left="62" w:right="23" w:firstLine="0"/>
        <w:jc w:val="both"/>
      </w:pPr>
    </w:p>
    <w:p w:rsidR="00FE3617" w:rsidRPr="009F7D62" w:rsidRDefault="00FE3617" w:rsidP="00F465B2">
      <w:pPr>
        <w:pStyle w:val="Bodytext40"/>
        <w:shd w:val="clear" w:color="auto" w:fill="auto"/>
        <w:spacing w:line="245" w:lineRule="exact"/>
        <w:ind w:left="60"/>
        <w:jc w:val="center"/>
      </w:pPr>
    </w:p>
    <w:p w:rsidR="0060405E" w:rsidRPr="00D936B7" w:rsidRDefault="0060405E" w:rsidP="00F465B2">
      <w:pPr>
        <w:pStyle w:val="Bodytext40"/>
        <w:shd w:val="clear" w:color="auto" w:fill="auto"/>
        <w:spacing w:line="245" w:lineRule="exact"/>
        <w:ind w:left="60"/>
        <w:jc w:val="center"/>
      </w:pPr>
    </w:p>
    <w:p w:rsidR="0060405E" w:rsidRPr="000B5EF4" w:rsidRDefault="002F7DA1" w:rsidP="00F465B2">
      <w:pPr>
        <w:pStyle w:val="Bodytext0"/>
        <w:shd w:val="clear" w:color="auto" w:fill="auto"/>
        <w:spacing w:before="0" w:after="198" w:line="200" w:lineRule="exact"/>
        <w:ind w:left="60" w:firstLine="0"/>
        <w:jc w:val="center"/>
      </w:pPr>
      <w:r>
        <w:t>ΦΕΒΡΟΥΑΡΙΟΣ</w:t>
      </w:r>
      <w:r w:rsidR="002316ED" w:rsidRPr="000B5EF4">
        <w:t xml:space="preserve"> 201</w:t>
      </w:r>
      <w:r w:rsidR="00BF4B12">
        <w:rPr>
          <w:lang w:val="en-US"/>
        </w:rPr>
        <w:t>6</w:t>
      </w:r>
    </w:p>
    <w:p w:rsidR="00F465B2" w:rsidRDefault="00F465B2">
      <w:pPr>
        <w:pStyle w:val="Bodytext40"/>
        <w:shd w:val="clear" w:color="auto" w:fill="auto"/>
        <w:spacing w:line="240" w:lineRule="exact"/>
        <w:ind w:left="60"/>
        <w:jc w:val="both"/>
        <w:rPr>
          <w:highlight w:val="yellow"/>
        </w:rPr>
      </w:pPr>
    </w:p>
    <w:p w:rsidR="00F465B2" w:rsidRDefault="00F465B2">
      <w:pPr>
        <w:pStyle w:val="Bodytext40"/>
        <w:shd w:val="clear" w:color="auto" w:fill="auto"/>
        <w:spacing w:line="240" w:lineRule="exact"/>
        <w:ind w:left="60"/>
        <w:jc w:val="both"/>
        <w:rPr>
          <w:highlight w:val="yellow"/>
        </w:rPr>
      </w:pPr>
    </w:p>
    <w:p w:rsidR="009F7D62" w:rsidRDefault="009F7D62">
      <w:pPr>
        <w:pStyle w:val="Bodytext40"/>
        <w:shd w:val="clear" w:color="auto" w:fill="auto"/>
        <w:spacing w:line="240" w:lineRule="exact"/>
        <w:ind w:left="60"/>
        <w:jc w:val="both"/>
        <w:rPr>
          <w:highlight w:val="yellow"/>
        </w:rPr>
      </w:pPr>
    </w:p>
    <w:p w:rsidR="009F7D62" w:rsidRDefault="009F7D62">
      <w:pPr>
        <w:pStyle w:val="Bodytext40"/>
        <w:shd w:val="clear" w:color="auto" w:fill="auto"/>
        <w:spacing w:line="240" w:lineRule="exact"/>
        <w:ind w:left="60"/>
        <w:jc w:val="both"/>
        <w:rPr>
          <w:highlight w:val="yellow"/>
        </w:rPr>
      </w:pPr>
    </w:p>
    <w:p w:rsidR="009F7D62" w:rsidRDefault="009F7D62">
      <w:pPr>
        <w:pStyle w:val="Bodytext40"/>
        <w:shd w:val="clear" w:color="auto" w:fill="auto"/>
        <w:spacing w:line="240" w:lineRule="exact"/>
        <w:ind w:left="60"/>
        <w:jc w:val="both"/>
        <w:rPr>
          <w:highlight w:val="yellow"/>
        </w:rPr>
      </w:pPr>
    </w:p>
    <w:p w:rsidR="009F7D62" w:rsidRDefault="009F7D62">
      <w:pPr>
        <w:pStyle w:val="Bodytext40"/>
        <w:shd w:val="clear" w:color="auto" w:fill="auto"/>
        <w:spacing w:line="240" w:lineRule="exact"/>
        <w:ind w:left="60"/>
        <w:jc w:val="both"/>
        <w:rPr>
          <w:highlight w:val="yellow"/>
        </w:rPr>
      </w:pPr>
    </w:p>
    <w:p w:rsidR="009F7D62" w:rsidRDefault="009F7D62">
      <w:pPr>
        <w:pStyle w:val="Bodytext40"/>
        <w:shd w:val="clear" w:color="auto" w:fill="auto"/>
        <w:spacing w:line="240" w:lineRule="exact"/>
        <w:ind w:left="60"/>
        <w:jc w:val="both"/>
        <w:rPr>
          <w:highlight w:val="yellow"/>
        </w:rPr>
      </w:pPr>
    </w:p>
    <w:p w:rsidR="009F7D62" w:rsidRDefault="009F7D62">
      <w:pPr>
        <w:pStyle w:val="Bodytext40"/>
        <w:shd w:val="clear" w:color="auto" w:fill="auto"/>
        <w:spacing w:line="240" w:lineRule="exact"/>
        <w:ind w:left="60"/>
        <w:jc w:val="both"/>
        <w:rPr>
          <w:highlight w:val="yellow"/>
        </w:rPr>
      </w:pPr>
    </w:p>
    <w:p w:rsidR="0060405E" w:rsidRPr="007307DD" w:rsidRDefault="002157A3">
      <w:pPr>
        <w:pStyle w:val="Bodytext40"/>
        <w:shd w:val="clear" w:color="auto" w:fill="auto"/>
        <w:spacing w:line="240" w:lineRule="exact"/>
        <w:ind w:left="60"/>
        <w:jc w:val="both"/>
        <w:rPr>
          <w:i/>
        </w:rPr>
      </w:pPr>
      <w:r w:rsidRPr="007307DD">
        <w:rPr>
          <w:i/>
        </w:rPr>
        <w:t>ΔΗΜΟΣ ΑΝΑΤΟΛΙΚΗΣ ΜΑΝΗΣ</w:t>
      </w:r>
      <w:r w:rsidR="002316ED" w:rsidRPr="007307DD">
        <w:rPr>
          <w:i/>
        </w:rPr>
        <w:t xml:space="preserve"> :</w:t>
      </w:r>
    </w:p>
    <w:p w:rsidR="004027B2" w:rsidRPr="007307DD" w:rsidRDefault="004027B2">
      <w:pPr>
        <w:pStyle w:val="Bodytext0"/>
        <w:shd w:val="clear" w:color="auto" w:fill="auto"/>
        <w:spacing w:before="0" w:line="240" w:lineRule="exact"/>
        <w:ind w:left="60" w:firstLine="0"/>
        <w:jc w:val="both"/>
        <w:rPr>
          <w:i/>
        </w:rPr>
      </w:pPr>
      <w:r w:rsidRPr="007307DD">
        <w:rPr>
          <w:i/>
        </w:rPr>
        <w:t xml:space="preserve">Διεύθυνση Περιβάλλοντος, Πολεοδομίας και Τεχνικών Υπηρεσιών </w:t>
      </w:r>
    </w:p>
    <w:p w:rsidR="0060405E" w:rsidRPr="00BF4B12" w:rsidRDefault="009F7D62">
      <w:pPr>
        <w:pStyle w:val="Bodytext0"/>
        <w:shd w:val="clear" w:color="auto" w:fill="auto"/>
        <w:spacing w:before="0" w:line="240" w:lineRule="exact"/>
        <w:ind w:left="60" w:firstLine="0"/>
        <w:jc w:val="both"/>
        <w:rPr>
          <w:i/>
        </w:rPr>
      </w:pPr>
      <w:r w:rsidRPr="007307DD">
        <w:rPr>
          <w:i/>
        </w:rPr>
        <w:t>Ελευθερολακώνων 1</w:t>
      </w:r>
    </w:p>
    <w:p w:rsidR="0060405E" w:rsidRPr="007307DD" w:rsidRDefault="00BE0327">
      <w:pPr>
        <w:pStyle w:val="Bodytext0"/>
        <w:shd w:val="clear" w:color="auto" w:fill="auto"/>
        <w:spacing w:before="0" w:after="236" w:line="240" w:lineRule="exact"/>
        <w:ind w:left="60" w:firstLine="0"/>
        <w:jc w:val="both"/>
        <w:rPr>
          <w:i/>
        </w:rPr>
      </w:pPr>
      <w:r w:rsidRPr="007307DD">
        <w:rPr>
          <w:i/>
        </w:rPr>
        <w:t>23 200</w:t>
      </w:r>
      <w:r w:rsidR="002316ED" w:rsidRPr="007307DD">
        <w:rPr>
          <w:i/>
        </w:rPr>
        <w:t xml:space="preserve"> ΓΥΘΕΙΟ</w:t>
      </w:r>
    </w:p>
    <w:p w:rsidR="0060405E" w:rsidRPr="007307DD" w:rsidRDefault="00602E7B">
      <w:pPr>
        <w:pStyle w:val="Bodytext40"/>
        <w:shd w:val="clear" w:color="auto" w:fill="auto"/>
        <w:spacing w:line="245" w:lineRule="exact"/>
        <w:ind w:left="60"/>
        <w:jc w:val="both"/>
        <w:rPr>
          <w:i/>
        </w:rPr>
      </w:pPr>
      <w:r w:rsidRPr="007307DD">
        <w:rPr>
          <w:i/>
        </w:rPr>
        <w:t>ΕΠΙΚΟΙΝΩΝΙΑ</w:t>
      </w:r>
      <w:r w:rsidR="002316ED" w:rsidRPr="007307DD">
        <w:rPr>
          <w:i/>
        </w:rPr>
        <w:t xml:space="preserve"> </w:t>
      </w:r>
      <w:r w:rsidRPr="007307DD">
        <w:rPr>
          <w:i/>
        </w:rPr>
        <w:t>:</w:t>
      </w:r>
    </w:p>
    <w:p w:rsidR="009128ED" w:rsidRPr="007307DD" w:rsidRDefault="00BE0327" w:rsidP="009128ED">
      <w:pPr>
        <w:pStyle w:val="Bodytext0"/>
        <w:shd w:val="clear" w:color="auto" w:fill="auto"/>
        <w:spacing w:before="0" w:line="245" w:lineRule="exact"/>
        <w:ind w:left="60" w:right="4536" w:firstLine="0"/>
        <w:jc w:val="left"/>
        <w:rPr>
          <w:i/>
        </w:rPr>
      </w:pPr>
      <w:r w:rsidRPr="007307DD">
        <w:rPr>
          <w:i/>
        </w:rPr>
        <w:t>ΚΩΣΤΑΝΤΙΝΟΣ</w:t>
      </w:r>
      <w:r w:rsidR="002C535A" w:rsidRPr="007307DD">
        <w:rPr>
          <w:i/>
        </w:rPr>
        <w:t xml:space="preserve"> ΣΑΜΙΩΤΗΣ</w:t>
      </w:r>
      <w:r w:rsidR="00EF7DAE" w:rsidRPr="007307DD">
        <w:rPr>
          <w:i/>
        </w:rPr>
        <w:t xml:space="preserve"> </w:t>
      </w:r>
    </w:p>
    <w:p w:rsidR="007307DD" w:rsidRPr="00BF4B12" w:rsidRDefault="007307DD" w:rsidP="00BE0327">
      <w:pPr>
        <w:pStyle w:val="Bodytext0"/>
        <w:shd w:val="clear" w:color="auto" w:fill="auto"/>
        <w:tabs>
          <w:tab w:val="left" w:pos="3119"/>
        </w:tabs>
        <w:spacing w:before="0" w:line="245" w:lineRule="exact"/>
        <w:ind w:left="60" w:right="5386" w:firstLine="0"/>
        <w:jc w:val="left"/>
        <w:rPr>
          <w:i/>
        </w:rPr>
      </w:pPr>
      <w:r w:rsidRPr="007307DD">
        <w:rPr>
          <w:i/>
        </w:rPr>
        <w:t xml:space="preserve">Τμήμα Περιβάλλοντος, Πολιτικής Προστασίας, Καθαριότητας, Ανακύκλωσης και Συντήρησης Πρασίνου </w:t>
      </w:r>
    </w:p>
    <w:p w:rsidR="00BE0327" w:rsidRPr="007307DD" w:rsidRDefault="009F7D62" w:rsidP="00BE0327">
      <w:pPr>
        <w:pStyle w:val="Bodytext0"/>
        <w:shd w:val="clear" w:color="auto" w:fill="auto"/>
        <w:tabs>
          <w:tab w:val="left" w:pos="3119"/>
        </w:tabs>
        <w:spacing w:before="0" w:line="245" w:lineRule="exact"/>
        <w:ind w:left="60" w:right="5386" w:firstLine="0"/>
        <w:jc w:val="left"/>
        <w:rPr>
          <w:i/>
          <w:lang w:val="en-GB"/>
        </w:rPr>
      </w:pPr>
      <w:r w:rsidRPr="007307DD">
        <w:rPr>
          <w:i/>
        </w:rPr>
        <w:t>Τηλ</w:t>
      </w:r>
      <w:r w:rsidRPr="007307DD">
        <w:rPr>
          <w:i/>
          <w:lang w:val="en-GB"/>
        </w:rPr>
        <w:t xml:space="preserve">  </w:t>
      </w:r>
      <w:r w:rsidR="00BE0327" w:rsidRPr="007307DD">
        <w:rPr>
          <w:i/>
          <w:lang w:val="en-GB"/>
        </w:rPr>
        <w:t>2733 360313</w:t>
      </w:r>
      <w:r w:rsidR="00602E7B" w:rsidRPr="007307DD">
        <w:rPr>
          <w:i/>
          <w:lang w:val="en-GB"/>
        </w:rPr>
        <w:br/>
      </w:r>
      <w:r w:rsidRPr="007307DD">
        <w:rPr>
          <w:i/>
          <w:lang w:val="en-US"/>
        </w:rPr>
        <w:t>email</w:t>
      </w:r>
      <w:r w:rsidRPr="007307DD">
        <w:rPr>
          <w:i/>
          <w:lang w:val="en-GB"/>
        </w:rPr>
        <w:t xml:space="preserve"> </w:t>
      </w:r>
      <w:r w:rsidR="00BE0327" w:rsidRPr="007307DD">
        <w:rPr>
          <w:i/>
          <w:lang w:val="en-US"/>
        </w:rPr>
        <w:t>ksam</w:t>
      </w:r>
      <w:r w:rsidR="00BE0327" w:rsidRPr="007307DD">
        <w:rPr>
          <w:i/>
          <w:lang w:val="en-GB"/>
        </w:rPr>
        <w:t>@1315.</w:t>
      </w:r>
      <w:r w:rsidR="00BE0327" w:rsidRPr="007307DD">
        <w:rPr>
          <w:i/>
          <w:lang w:val="en-US"/>
        </w:rPr>
        <w:t>syzefxis</w:t>
      </w:r>
      <w:r w:rsidR="00BE0327" w:rsidRPr="007307DD">
        <w:rPr>
          <w:i/>
          <w:lang w:val="en-GB"/>
        </w:rPr>
        <w:t>.</w:t>
      </w:r>
      <w:r w:rsidR="00BE0327" w:rsidRPr="007307DD">
        <w:rPr>
          <w:i/>
          <w:lang w:val="en-US"/>
        </w:rPr>
        <w:t>gov</w:t>
      </w:r>
      <w:r w:rsidR="00BE0327" w:rsidRPr="007307DD">
        <w:rPr>
          <w:i/>
          <w:lang w:val="en-GB"/>
        </w:rPr>
        <w:t>.</w:t>
      </w:r>
      <w:r w:rsidR="00BE0327" w:rsidRPr="007307DD">
        <w:rPr>
          <w:i/>
          <w:lang w:val="en-US"/>
        </w:rPr>
        <w:t>gr</w:t>
      </w:r>
    </w:p>
    <w:p w:rsidR="0060405E" w:rsidRPr="007307DD" w:rsidRDefault="00602E7B">
      <w:pPr>
        <w:pStyle w:val="Bodytext0"/>
        <w:shd w:val="clear" w:color="auto" w:fill="auto"/>
        <w:spacing w:before="0" w:line="245" w:lineRule="exact"/>
        <w:ind w:left="60" w:right="5540" w:firstLine="0"/>
        <w:jc w:val="left"/>
        <w:rPr>
          <w:lang w:val="en-GB"/>
        </w:rPr>
      </w:pPr>
      <w:r w:rsidRPr="007307DD">
        <w:rPr>
          <w:lang w:val="en-GB"/>
        </w:rPr>
        <w:br w:type="page"/>
      </w:r>
    </w:p>
    <w:p w:rsidR="00D70451" w:rsidRDefault="00602E7B" w:rsidP="00D70451">
      <w:pPr>
        <w:pStyle w:val="Heading50"/>
        <w:keepNext/>
        <w:keepLines/>
        <w:shd w:val="clear" w:color="auto" w:fill="auto"/>
        <w:spacing w:after="0" w:line="276" w:lineRule="auto"/>
        <w:ind w:left="300"/>
        <w:rPr>
          <w:rStyle w:val="Heading51"/>
          <w:sz w:val="20"/>
          <w:szCs w:val="20"/>
          <w:lang w:val="en-US"/>
        </w:rPr>
      </w:pPr>
      <w:bookmarkStart w:id="1" w:name="bookmark5"/>
      <w:r w:rsidRPr="00BB655D">
        <w:rPr>
          <w:rStyle w:val="Heading51"/>
          <w:sz w:val="20"/>
          <w:szCs w:val="20"/>
        </w:rPr>
        <w:t>ΠΕΡΙΕΧΟΜΕΝΑ</w:t>
      </w:r>
      <w:bookmarkEnd w:id="1"/>
    </w:p>
    <w:p w:rsidR="0060405E" w:rsidRPr="00BB655D" w:rsidRDefault="00302B6E" w:rsidP="00D70451">
      <w:pPr>
        <w:pStyle w:val="Heading50"/>
        <w:keepNext/>
        <w:keepLines/>
        <w:shd w:val="clear" w:color="auto" w:fill="auto"/>
        <w:spacing w:after="0" w:line="276" w:lineRule="auto"/>
        <w:ind w:left="300"/>
        <w:rPr>
          <w:sz w:val="20"/>
          <w:szCs w:val="20"/>
        </w:rPr>
      </w:pPr>
      <w:r w:rsidRPr="00302B6E">
        <w:rPr>
          <w:sz w:val="20"/>
          <w:szCs w:val="20"/>
        </w:rPr>
        <w:fldChar w:fldCharType="begin"/>
      </w:r>
      <w:r w:rsidR="00602E7B" w:rsidRPr="00BB655D">
        <w:rPr>
          <w:sz w:val="20"/>
          <w:szCs w:val="20"/>
        </w:rPr>
        <w:instrText xml:space="preserve"> TOC \o "1-3" \h \z </w:instrText>
      </w:r>
      <w:r w:rsidRPr="00302B6E">
        <w:rPr>
          <w:sz w:val="20"/>
          <w:szCs w:val="20"/>
        </w:rPr>
        <w:fldChar w:fldCharType="separate"/>
      </w:r>
      <w:hyperlink w:anchor="bookmark6" w:tooltip="Current Document">
        <w:r w:rsidR="00602E7B" w:rsidRPr="00BB655D">
          <w:rPr>
            <w:sz w:val="20"/>
            <w:szCs w:val="20"/>
          </w:rPr>
          <w:t>ΕΙΣΑΓΩΓΗ</w:t>
        </w:r>
      </w:hyperlink>
    </w:p>
    <w:p w:rsidR="0060405E" w:rsidRPr="00BB655D" w:rsidRDefault="00302B6E" w:rsidP="00BB655D">
      <w:pPr>
        <w:pStyle w:val="2"/>
        <w:numPr>
          <w:ilvl w:val="1"/>
          <w:numId w:val="1"/>
        </w:numPr>
        <w:shd w:val="clear" w:color="auto" w:fill="auto"/>
        <w:tabs>
          <w:tab w:val="left" w:pos="713"/>
          <w:tab w:val="right" w:leader="dot" w:pos="8108"/>
        </w:tabs>
        <w:spacing w:before="0" w:line="276" w:lineRule="auto"/>
        <w:ind w:left="300" w:firstLine="0"/>
      </w:pPr>
      <w:hyperlink w:anchor="bookmark7" w:tooltip="Current Document">
        <w:r w:rsidR="00602E7B" w:rsidRPr="00BB655D">
          <w:t>ΑΠΟΚΕΝΤΡΩΜΕΝΗ ΔΙΑΧΕ</w:t>
        </w:r>
        <w:r w:rsidR="00336588">
          <w:t>ΙΡΙΣΗ ΜΕ ΕΜΦΑΣΗ ΣΤΗΝ ΠΡΟΔΙΑΛΟΓΗ</w:t>
        </w:r>
      </w:hyperlink>
    </w:p>
    <w:p w:rsidR="0060405E" w:rsidRPr="00BB655D" w:rsidRDefault="00602E7B" w:rsidP="00BB655D">
      <w:pPr>
        <w:pStyle w:val="2"/>
        <w:numPr>
          <w:ilvl w:val="1"/>
          <w:numId w:val="1"/>
        </w:numPr>
        <w:shd w:val="clear" w:color="auto" w:fill="auto"/>
        <w:tabs>
          <w:tab w:val="left" w:pos="718"/>
        </w:tabs>
        <w:spacing w:before="0" w:line="276" w:lineRule="auto"/>
        <w:ind w:left="300" w:firstLine="0"/>
      </w:pPr>
      <w:r w:rsidRPr="00BB655D">
        <w:t>ΟΛΟΚΛΗΡΩΜΕΝΗ ΔΙΑΧΕΙΡΙΣΗ ΣΤΕΡΕΩΝ ΑΠΟΒ</w:t>
      </w:r>
      <w:r w:rsidR="002D2F74" w:rsidRPr="00BB655D">
        <w:t>ΛΗΤΩΝ ΣΤΟΝ ΔΗΜΟ  ΑΝΑΤΟΛΙΚΗΣ ΜΑΝΗΣ</w:t>
      </w:r>
    </w:p>
    <w:p w:rsidR="0060405E" w:rsidRPr="00BB655D" w:rsidRDefault="00302B6E" w:rsidP="00BB655D">
      <w:pPr>
        <w:pStyle w:val="2"/>
        <w:numPr>
          <w:ilvl w:val="1"/>
          <w:numId w:val="1"/>
        </w:numPr>
        <w:shd w:val="clear" w:color="auto" w:fill="auto"/>
        <w:tabs>
          <w:tab w:val="left" w:pos="727"/>
          <w:tab w:val="right" w:leader="dot" w:pos="8108"/>
        </w:tabs>
        <w:spacing w:before="0" w:line="276" w:lineRule="auto"/>
        <w:ind w:left="300" w:firstLine="0"/>
      </w:pPr>
      <w:hyperlink w:anchor="bookmark9" w:tooltip="Current Document">
        <w:r w:rsidR="00602E7B" w:rsidRPr="00BB655D">
          <w:t>ΠΡΟΣ ΜΙΑ ΚΟΙΝΩΝΙΑ ΜΗΔΕΝΙΚΩΝ ΑΠΟΒΛΗΤΩΝ</w:t>
        </w:r>
      </w:hyperlink>
    </w:p>
    <w:p w:rsidR="0060405E" w:rsidRPr="00BB655D" w:rsidRDefault="00302B6E" w:rsidP="00BB655D">
      <w:pPr>
        <w:pStyle w:val="2"/>
        <w:numPr>
          <w:ilvl w:val="2"/>
          <w:numId w:val="1"/>
        </w:numPr>
        <w:shd w:val="clear" w:color="auto" w:fill="auto"/>
        <w:tabs>
          <w:tab w:val="left" w:pos="1426"/>
          <w:tab w:val="left" w:leader="dot" w:pos="7906"/>
        </w:tabs>
        <w:spacing w:before="0" w:line="276" w:lineRule="auto"/>
        <w:ind w:left="1440"/>
      </w:pPr>
      <w:hyperlink w:anchor="bookmark10" w:tooltip="Current Document">
        <w:r w:rsidR="00602E7B" w:rsidRPr="00BB655D">
          <w:t>ΑΠΟ ΤΗΝ ΙΕΡΑΡΧΙΑ ΔΙΑΧΕΙΡΙΣΗΣ ΣΤΙΣ ΚΟΙΝΩΝΙΕΣ ΜΗΔΕΝΙΚΩΝ ΑΠΟΒΛΗΤΩΝ</w:t>
        </w:r>
      </w:hyperlink>
    </w:p>
    <w:p w:rsidR="0060405E" w:rsidRPr="00BB655D" w:rsidRDefault="00302B6E" w:rsidP="00BB655D">
      <w:pPr>
        <w:pStyle w:val="2"/>
        <w:numPr>
          <w:ilvl w:val="2"/>
          <w:numId w:val="1"/>
        </w:numPr>
        <w:shd w:val="clear" w:color="auto" w:fill="auto"/>
        <w:tabs>
          <w:tab w:val="left" w:pos="1440"/>
          <w:tab w:val="left" w:leader="dot" w:pos="7906"/>
        </w:tabs>
        <w:spacing w:before="0" w:line="276" w:lineRule="auto"/>
        <w:ind w:left="1440"/>
      </w:pPr>
      <w:hyperlink w:anchor="bookmark11" w:tooltip="Current Document">
        <w:r w:rsidR="00602E7B" w:rsidRPr="00BB655D">
          <w:t>Η ΕΝΝΟΙΑ ΤΗΣ ΚΥΚΛΙΚΗΣ ΟΙΚΟΝΟΜΙΑΣ</w:t>
        </w:r>
      </w:hyperlink>
    </w:p>
    <w:p w:rsidR="0060405E" w:rsidRPr="00BB655D" w:rsidRDefault="00302B6E" w:rsidP="00BB655D">
      <w:pPr>
        <w:pStyle w:val="2"/>
        <w:numPr>
          <w:ilvl w:val="2"/>
          <w:numId w:val="1"/>
        </w:numPr>
        <w:shd w:val="clear" w:color="auto" w:fill="auto"/>
        <w:tabs>
          <w:tab w:val="left" w:pos="1440"/>
          <w:tab w:val="left" w:leader="dot" w:pos="7906"/>
        </w:tabs>
        <w:spacing w:before="0" w:line="276" w:lineRule="auto"/>
        <w:ind w:left="1440"/>
      </w:pPr>
      <w:hyperlink w:anchor="bookmark12" w:tooltip="Current Document">
        <w:r w:rsidR="00602E7B" w:rsidRPr="00BB655D">
          <w:t>Η ΚΥΚΛΙΚΗ ΟΙΚΟΝΟΜΙΑ ΚΑΙ Η ΔΙΑΧΕΙΡΙΣΗ ΣΤΕΡΕΩΝ ΑΠΟΒΛΗΤΩΝ</w:t>
        </w:r>
      </w:hyperlink>
    </w:p>
    <w:p w:rsidR="00904C7B" w:rsidRPr="00904C7B" w:rsidRDefault="00302B6E" w:rsidP="00BB655D">
      <w:pPr>
        <w:pStyle w:val="6"/>
        <w:numPr>
          <w:ilvl w:val="3"/>
          <w:numId w:val="1"/>
        </w:numPr>
        <w:shd w:val="clear" w:color="auto" w:fill="auto"/>
        <w:tabs>
          <w:tab w:val="left" w:pos="303"/>
          <w:tab w:val="right" w:leader="dot" w:pos="7828"/>
        </w:tabs>
        <w:spacing w:before="0" w:after="0" w:line="276" w:lineRule="auto"/>
        <w:ind w:left="300"/>
        <w:rPr>
          <w:sz w:val="20"/>
          <w:szCs w:val="20"/>
        </w:rPr>
      </w:pPr>
      <w:hyperlink w:anchor="bookmark13" w:tooltip="Current Document">
        <w:r w:rsidR="00602E7B" w:rsidRPr="00904C7B">
          <w:rPr>
            <w:sz w:val="20"/>
            <w:szCs w:val="20"/>
          </w:rPr>
          <w:t>ΜΕΘΟΔΟΛΟΓΙΑ ΕΚΠΟΝΗΣΗΣ ΣΧΕΔΙΟΥ</w:t>
        </w:r>
      </w:hyperlink>
    </w:p>
    <w:p w:rsidR="0060405E" w:rsidRPr="00904C7B" w:rsidRDefault="00302B6E" w:rsidP="00BB655D">
      <w:pPr>
        <w:pStyle w:val="6"/>
        <w:numPr>
          <w:ilvl w:val="3"/>
          <w:numId w:val="1"/>
        </w:numPr>
        <w:shd w:val="clear" w:color="auto" w:fill="auto"/>
        <w:tabs>
          <w:tab w:val="left" w:pos="303"/>
          <w:tab w:val="right" w:leader="dot" w:pos="7828"/>
        </w:tabs>
        <w:spacing w:before="0" w:after="0" w:line="276" w:lineRule="auto"/>
        <w:ind w:left="300"/>
        <w:rPr>
          <w:sz w:val="20"/>
          <w:szCs w:val="20"/>
        </w:rPr>
      </w:pPr>
      <w:hyperlink w:anchor="bookmark15" w:tooltip="Current Document">
        <w:r w:rsidR="00602E7B" w:rsidRPr="00904C7B">
          <w:rPr>
            <w:sz w:val="20"/>
            <w:szCs w:val="20"/>
          </w:rPr>
          <w:t>ΘΕΣΜΙΚΟ ΠΛΑΙΣΙΟ, ΑΡΜΟΔΙΟΤΗΤΕΣ ΤΩΝ ΔΗΜΩΝ ΚΑΙ ΠΡΟΒΛΗΜΑΤΑ</w:t>
        </w:r>
      </w:hyperlink>
    </w:p>
    <w:p w:rsidR="0060405E" w:rsidRPr="00BB655D" w:rsidRDefault="00602E7B" w:rsidP="00BB655D">
      <w:pPr>
        <w:pStyle w:val="2"/>
        <w:numPr>
          <w:ilvl w:val="4"/>
          <w:numId w:val="1"/>
        </w:numPr>
        <w:shd w:val="clear" w:color="auto" w:fill="auto"/>
        <w:tabs>
          <w:tab w:val="left" w:pos="722"/>
        </w:tabs>
        <w:spacing w:before="0" w:line="276" w:lineRule="auto"/>
        <w:ind w:left="300" w:firstLine="0"/>
      </w:pPr>
      <w:r w:rsidRPr="00BB655D">
        <w:t>ΑΝΑΘΕΩΡΗΣΗ ΕΘΝΙΚΟΥ ΣΧΕΔΙΟΥ ΔΙΑΧΕΙΡΙΣΗΣ ΑΠΟΒΛΗΤΩΝ (ΕΣΔΑ)</w:t>
      </w:r>
    </w:p>
    <w:p w:rsidR="0060405E" w:rsidRPr="00BB655D" w:rsidRDefault="00602E7B" w:rsidP="00BB655D">
      <w:pPr>
        <w:pStyle w:val="2"/>
        <w:shd w:val="clear" w:color="auto" w:fill="auto"/>
        <w:tabs>
          <w:tab w:val="right" w:leader="dot" w:pos="7372"/>
        </w:tabs>
        <w:spacing w:before="0" w:line="276" w:lineRule="auto"/>
        <w:ind w:left="1440"/>
      </w:pPr>
      <w:r w:rsidRPr="00BB655D">
        <w:t>ΚΑΙ ΠΕΡΙΦΕΡΕΙΑΚΟΥ ΣΧΕΔΙΟΥ ΔΙΑΧΕΙΡ</w:t>
      </w:r>
      <w:r w:rsidR="002D2F74" w:rsidRPr="00BB655D">
        <w:t>ΙΣΗΣ ΑΠΟΡΡΙΜΜΑΤΩΝ (ΠΕΣΔΑ)</w:t>
      </w:r>
    </w:p>
    <w:p w:rsidR="0060405E" w:rsidRPr="00BB655D" w:rsidRDefault="00602E7B" w:rsidP="00BB655D">
      <w:pPr>
        <w:pStyle w:val="2"/>
        <w:numPr>
          <w:ilvl w:val="4"/>
          <w:numId w:val="1"/>
        </w:numPr>
        <w:shd w:val="clear" w:color="auto" w:fill="auto"/>
        <w:tabs>
          <w:tab w:val="left" w:pos="737"/>
        </w:tabs>
        <w:spacing w:before="0" w:line="276" w:lineRule="auto"/>
        <w:ind w:left="300" w:firstLine="0"/>
      </w:pPr>
      <w:r w:rsidRPr="00BB655D">
        <w:t>ΠΡΟΒΛΗΜΑΤΙΣΜΟΙ ΣΕ ΣΧΕΣΗ ΜΕ ΤΟ ΝΕΟ ΕΣΔΑ ΚΑΙ ΤΙΣ ΔΥΝΑΤΟΤΗΤΕΣ ΥΛΟΠΟΙΗΣΗΣ</w:t>
      </w:r>
    </w:p>
    <w:p w:rsidR="0060405E" w:rsidRPr="00BB655D" w:rsidRDefault="00602E7B" w:rsidP="00BB655D">
      <w:pPr>
        <w:pStyle w:val="2"/>
        <w:shd w:val="clear" w:color="auto" w:fill="auto"/>
        <w:tabs>
          <w:tab w:val="left" w:leader="dot" w:pos="7934"/>
        </w:tabs>
        <w:spacing w:before="0" w:line="276" w:lineRule="auto"/>
        <w:ind w:left="1440"/>
      </w:pPr>
      <w:r w:rsidRPr="00BB655D">
        <w:t>ΤΟΥ ΑΠΟ ΤΟΥΣ ΔΗΜΟΥΣ</w:t>
      </w:r>
    </w:p>
    <w:p w:rsidR="0060405E" w:rsidRPr="00BB655D" w:rsidRDefault="00302B6E" w:rsidP="00BB655D">
      <w:pPr>
        <w:pStyle w:val="2"/>
        <w:numPr>
          <w:ilvl w:val="4"/>
          <w:numId w:val="1"/>
        </w:numPr>
        <w:shd w:val="clear" w:color="auto" w:fill="auto"/>
        <w:tabs>
          <w:tab w:val="left" w:pos="722"/>
          <w:tab w:val="right" w:leader="dot" w:pos="8108"/>
        </w:tabs>
        <w:spacing w:before="0" w:line="276" w:lineRule="auto"/>
        <w:ind w:left="300" w:firstLine="0"/>
      </w:pPr>
      <w:hyperlink w:anchor="bookmark18" w:tooltip="Current Document">
        <w:r w:rsidR="00602E7B" w:rsidRPr="00BB655D">
          <w:t>ΣΤΡΑΤΗΓΙΚΗ ΠΡΟΣΕ</w:t>
        </w:r>
        <w:r w:rsidR="002D2F74" w:rsidRPr="00BB655D">
          <w:t>ΓΓΙΣΗ</w:t>
        </w:r>
        <w:r w:rsidR="00904C7B">
          <w:t xml:space="preserve"> ΤΟΥ ΔΗΜΟΥ ΑΝΑΤΟΛΙΚΗΣ ΜΑΝΗΣ</w:t>
        </w:r>
      </w:hyperlink>
    </w:p>
    <w:p w:rsidR="0060405E" w:rsidRPr="00BB655D" w:rsidRDefault="00302B6E" w:rsidP="00BB655D">
      <w:pPr>
        <w:pStyle w:val="6"/>
        <w:numPr>
          <w:ilvl w:val="3"/>
          <w:numId w:val="1"/>
        </w:numPr>
        <w:shd w:val="clear" w:color="auto" w:fill="auto"/>
        <w:tabs>
          <w:tab w:val="left" w:pos="313"/>
          <w:tab w:val="right" w:leader="dot" w:pos="7828"/>
        </w:tabs>
        <w:spacing w:before="0" w:after="0" w:line="276" w:lineRule="auto"/>
        <w:ind w:left="300" w:right="20"/>
        <w:rPr>
          <w:sz w:val="20"/>
          <w:szCs w:val="20"/>
        </w:rPr>
      </w:pPr>
      <w:hyperlink w:anchor="bookmark25" w:tooltip="Current Document">
        <w:r w:rsidR="00602E7B" w:rsidRPr="00BB655D">
          <w:rPr>
            <w:sz w:val="20"/>
            <w:szCs w:val="20"/>
          </w:rPr>
          <w:t>ΚΑΤΑΓΡΑΦΗ ΚΑΙ ΑΝΑΛΥΣΗ ΥΦΙΣΤΑΜΕΝΗΣ ΚΑΤΑΣΤΑΣΗΣ ΔΙΑΧΕΙΡΙΣΗΣ</w:t>
        </w:r>
        <w:r w:rsidR="00602E7B" w:rsidRPr="00BB655D">
          <w:rPr>
            <w:sz w:val="20"/>
            <w:szCs w:val="20"/>
          </w:rPr>
          <w:br/>
          <w:t>ΑΠΟΡΡΙΜΜΑΤΩΝ</w:t>
        </w:r>
      </w:hyperlink>
    </w:p>
    <w:p w:rsidR="0060405E" w:rsidRPr="00BB655D" w:rsidRDefault="00302B6E" w:rsidP="00BB655D">
      <w:pPr>
        <w:pStyle w:val="2"/>
        <w:numPr>
          <w:ilvl w:val="4"/>
          <w:numId w:val="1"/>
        </w:numPr>
        <w:shd w:val="clear" w:color="auto" w:fill="auto"/>
        <w:tabs>
          <w:tab w:val="left" w:pos="742"/>
          <w:tab w:val="right" w:leader="dot" w:pos="8108"/>
        </w:tabs>
        <w:spacing w:before="0" w:line="276" w:lineRule="auto"/>
        <w:ind w:left="300" w:firstLine="0"/>
      </w:pPr>
      <w:hyperlink w:anchor="bookmark26" w:tooltip="Current Document">
        <w:r w:rsidR="00602E7B" w:rsidRPr="00BB655D">
          <w:t>ΠΛΗΘΥΣΜΙΑΚΑ ΣΤΟΙΧΕΙΑ</w:t>
        </w:r>
      </w:hyperlink>
    </w:p>
    <w:p w:rsidR="0060405E" w:rsidRPr="00BB655D" w:rsidRDefault="00302B6E" w:rsidP="00BB655D">
      <w:pPr>
        <w:pStyle w:val="2"/>
        <w:numPr>
          <w:ilvl w:val="5"/>
          <w:numId w:val="1"/>
        </w:numPr>
        <w:shd w:val="clear" w:color="auto" w:fill="auto"/>
        <w:tabs>
          <w:tab w:val="left" w:pos="1454"/>
          <w:tab w:val="left" w:leader="dot" w:pos="7920"/>
        </w:tabs>
        <w:spacing w:before="0" w:line="276" w:lineRule="auto"/>
        <w:ind w:left="1440"/>
      </w:pPr>
      <w:hyperlink w:anchor="bookmark27" w:tooltip="Current Document">
        <w:r w:rsidR="00602E7B" w:rsidRPr="00BB655D">
          <w:t>ΓΕΝΙΚΑ ΣΤΟΙΧΕΙΑ ΠΕΡΙΟΧΗΣ</w:t>
        </w:r>
      </w:hyperlink>
    </w:p>
    <w:p w:rsidR="0060405E" w:rsidRPr="00BB655D" w:rsidRDefault="00302B6E" w:rsidP="00BB655D">
      <w:pPr>
        <w:pStyle w:val="2"/>
        <w:numPr>
          <w:ilvl w:val="5"/>
          <w:numId w:val="1"/>
        </w:numPr>
        <w:shd w:val="clear" w:color="auto" w:fill="auto"/>
        <w:tabs>
          <w:tab w:val="left" w:pos="1454"/>
          <w:tab w:val="left" w:leader="dot" w:pos="7920"/>
        </w:tabs>
        <w:spacing w:before="0" w:line="276" w:lineRule="auto"/>
        <w:ind w:left="1440"/>
      </w:pPr>
      <w:hyperlink w:anchor="bookmark30" w:tooltip="Current Document">
        <w:r w:rsidR="00602E7B" w:rsidRPr="00BB655D">
          <w:t>ΠΥΚΝΟΤΗΤΑ ΠΛΗΘΥΣΜΟΥ-ΟΙΚΙΣΤΙΚΗ ΔΟΜΗ</w:t>
        </w:r>
      </w:hyperlink>
    </w:p>
    <w:p w:rsidR="0060405E" w:rsidRPr="00BB655D" w:rsidRDefault="00302B6E" w:rsidP="00BB655D">
      <w:pPr>
        <w:pStyle w:val="2"/>
        <w:numPr>
          <w:ilvl w:val="4"/>
          <w:numId w:val="1"/>
        </w:numPr>
        <w:shd w:val="clear" w:color="auto" w:fill="auto"/>
        <w:tabs>
          <w:tab w:val="left" w:pos="742"/>
          <w:tab w:val="right" w:leader="dot" w:pos="8108"/>
        </w:tabs>
        <w:spacing w:before="0" w:line="276" w:lineRule="auto"/>
        <w:ind w:left="300" w:firstLine="0"/>
      </w:pPr>
      <w:hyperlink w:anchor="bookmark31" w:tooltip="Current Document">
        <w:r w:rsidR="00602E7B" w:rsidRPr="00BB655D">
          <w:t>ΠΡΟΣΔΙΟΡΙΣΜΟΣ ΤΗΣ ΠΟΣΟΤΗΤΑΣ ΚΑΙ ΤΗΣ ΣΥΣΤΑΣΗΣ ΤΩΝ ΠΑΡΑΓΟΜΕΝΩΝ ΑΣΑ</w:t>
        </w:r>
      </w:hyperlink>
    </w:p>
    <w:p w:rsidR="0060405E" w:rsidRPr="00BB655D" w:rsidRDefault="00302B6E" w:rsidP="00BB655D">
      <w:pPr>
        <w:pStyle w:val="2"/>
        <w:numPr>
          <w:ilvl w:val="5"/>
          <w:numId w:val="1"/>
        </w:numPr>
        <w:shd w:val="clear" w:color="auto" w:fill="auto"/>
        <w:tabs>
          <w:tab w:val="left" w:pos="1454"/>
          <w:tab w:val="left" w:leader="dot" w:pos="7920"/>
        </w:tabs>
        <w:spacing w:before="0" w:line="276" w:lineRule="auto"/>
        <w:ind w:left="1440"/>
      </w:pPr>
      <w:hyperlink w:anchor="bookmark32" w:tooltip="Current Document">
        <w:r w:rsidR="00602E7B" w:rsidRPr="00BB655D">
          <w:t>ΠΟΣΟΤΙΚΑ ΣΤΟΙΧΕΙΑ</w:t>
        </w:r>
      </w:hyperlink>
    </w:p>
    <w:p w:rsidR="0060405E" w:rsidRPr="00BB655D" w:rsidRDefault="00302B6E" w:rsidP="00BB655D">
      <w:pPr>
        <w:pStyle w:val="2"/>
        <w:numPr>
          <w:ilvl w:val="5"/>
          <w:numId w:val="1"/>
        </w:numPr>
        <w:shd w:val="clear" w:color="auto" w:fill="auto"/>
        <w:tabs>
          <w:tab w:val="left" w:pos="1454"/>
          <w:tab w:val="left" w:leader="dot" w:pos="7920"/>
        </w:tabs>
        <w:spacing w:before="0" w:line="276" w:lineRule="auto"/>
        <w:ind w:left="1440"/>
      </w:pPr>
      <w:hyperlink w:anchor="bookmark44" w:tooltip="Current Document">
        <w:r w:rsidR="00602E7B" w:rsidRPr="00BB655D">
          <w:t xml:space="preserve">ΠΟΙΟΤΙΚΗ ΣΥΝΘΕΣΗ </w:t>
        </w:r>
      </w:hyperlink>
    </w:p>
    <w:p w:rsidR="0060405E" w:rsidRPr="00BB655D" w:rsidRDefault="00302B6E" w:rsidP="00BB655D">
      <w:pPr>
        <w:pStyle w:val="2"/>
        <w:numPr>
          <w:ilvl w:val="5"/>
          <w:numId w:val="1"/>
        </w:numPr>
        <w:shd w:val="clear" w:color="auto" w:fill="auto"/>
        <w:tabs>
          <w:tab w:val="left" w:pos="1440"/>
          <w:tab w:val="right" w:leader="dot" w:pos="7372"/>
        </w:tabs>
        <w:spacing w:before="0" w:line="276" w:lineRule="auto"/>
        <w:ind w:left="1440" w:right="20"/>
      </w:pPr>
      <w:hyperlink w:anchor="bookmark46" w:tooltip="Current Document">
        <w:r w:rsidR="00602E7B" w:rsidRPr="00BB655D">
          <w:t>ΑΠΟΤΥΠΩΣΗ ΤΩΝ ΔΡΑΣΕΩΝ ΣΥΛΛΟΓΙΚΩΝ Η ΑΤΟΜΙΚΩΝ ΣΥΣΤΗΜΑΤΩΝ</w:t>
        </w:r>
        <w:r w:rsidR="00602E7B" w:rsidRPr="00BB655D">
          <w:br/>
          <w:t>ΕΝΑΛΛΑΚΤΙΚΗΣ ΔΙΑΧ</w:t>
        </w:r>
        <w:r w:rsidR="002D2F74" w:rsidRPr="00BB655D">
          <w:t xml:space="preserve">ΕΙΡΙΣΗΣ (ΣΕΔ) </w:t>
        </w:r>
      </w:hyperlink>
    </w:p>
    <w:p w:rsidR="0060405E" w:rsidRPr="00BB655D" w:rsidRDefault="00602E7B" w:rsidP="00BB655D">
      <w:pPr>
        <w:pStyle w:val="2"/>
        <w:numPr>
          <w:ilvl w:val="5"/>
          <w:numId w:val="1"/>
        </w:numPr>
        <w:shd w:val="clear" w:color="auto" w:fill="auto"/>
        <w:tabs>
          <w:tab w:val="left" w:pos="1445"/>
          <w:tab w:val="left" w:leader="dot" w:pos="7920"/>
        </w:tabs>
        <w:spacing w:before="0" w:line="276" w:lineRule="auto"/>
        <w:ind w:left="1440"/>
      </w:pPr>
      <w:r w:rsidRPr="00BB655D">
        <w:t>ΟΙ ΔΙΑΔΙΚΑΣΙΕΣ ΔΙΑΧΕΙΡΙΣΗΣ ΤΩΝ ΑΠΟΒΛΗΤΩΝ</w:t>
      </w:r>
    </w:p>
    <w:p w:rsidR="0060405E" w:rsidRPr="00BB655D" w:rsidRDefault="00302B6E" w:rsidP="00BB655D">
      <w:pPr>
        <w:pStyle w:val="2"/>
        <w:numPr>
          <w:ilvl w:val="5"/>
          <w:numId w:val="1"/>
        </w:numPr>
        <w:shd w:val="clear" w:color="auto" w:fill="auto"/>
        <w:tabs>
          <w:tab w:val="left" w:pos="1454"/>
          <w:tab w:val="left" w:leader="dot" w:pos="7906"/>
        </w:tabs>
        <w:spacing w:before="0" w:line="276" w:lineRule="auto"/>
        <w:ind w:left="1440" w:right="20"/>
      </w:pPr>
      <w:hyperlink w:anchor="bookmark58" w:tooltip="Current Document">
        <w:r w:rsidR="00602E7B" w:rsidRPr="00BB655D">
          <w:t>ΚΑΤΑΓΡΑΦΗ ΤΗΣ ΥΦΙΣΤΑΜΕΝΗΣ ΥΠΟΔΟΜΗΣ ΚΑΙ ΤΟΥ ΑΝΘΡΩΠΙΝΟΥ</w:t>
        </w:r>
        <w:r w:rsidR="002D2F74" w:rsidRPr="00BB655D">
          <w:t xml:space="preserve"> </w:t>
        </w:r>
        <w:r w:rsidR="00602E7B" w:rsidRPr="00BB655D">
          <w:t>ΔΥΝΑΜΙΚΟΥ</w:t>
        </w:r>
      </w:hyperlink>
    </w:p>
    <w:p w:rsidR="0060405E" w:rsidRPr="00BB655D" w:rsidRDefault="00602E7B" w:rsidP="00BB655D">
      <w:pPr>
        <w:pStyle w:val="2"/>
        <w:numPr>
          <w:ilvl w:val="5"/>
          <w:numId w:val="1"/>
        </w:numPr>
        <w:shd w:val="clear" w:color="auto" w:fill="auto"/>
        <w:tabs>
          <w:tab w:val="left" w:pos="1440"/>
          <w:tab w:val="left" w:leader="dot" w:pos="7920"/>
        </w:tabs>
        <w:spacing w:before="0" w:line="276" w:lineRule="auto"/>
        <w:ind w:left="1440"/>
      </w:pPr>
      <w:r w:rsidRPr="00BB655D">
        <w:t>ΔΡΑΣΕΙΣ ΕΝΗΜΕΡΩΣΗΣ ΚΑΙ ΕΥΑΙΣΘΗΤΟΠΟΙΗΣΗΣ</w:t>
      </w:r>
    </w:p>
    <w:p w:rsidR="0060405E" w:rsidRPr="00BB655D" w:rsidRDefault="00302B6E" w:rsidP="00BB655D">
      <w:pPr>
        <w:pStyle w:val="2"/>
        <w:numPr>
          <w:ilvl w:val="5"/>
          <w:numId w:val="1"/>
        </w:numPr>
        <w:shd w:val="clear" w:color="auto" w:fill="auto"/>
        <w:tabs>
          <w:tab w:val="left" w:pos="1454"/>
          <w:tab w:val="left" w:leader="dot" w:pos="7920"/>
        </w:tabs>
        <w:spacing w:before="0" w:line="276" w:lineRule="auto"/>
        <w:ind w:left="1440"/>
      </w:pPr>
      <w:hyperlink w:anchor="bookmark81" w:tooltip="Current Document">
        <w:r w:rsidR="00602E7B" w:rsidRPr="00BB655D">
          <w:t>ΕΚΤΙΜΗΣΗ ΚΟΣΤΟΥΣ ΤΗΣ ΥΦΙΣΤΑΜΕΝΗΣ ΔΙΑΧΕΙΡΙΣΗΣ</w:t>
        </w:r>
      </w:hyperlink>
    </w:p>
    <w:p w:rsidR="0060405E" w:rsidRPr="00BB655D" w:rsidRDefault="00302B6E" w:rsidP="00BB655D">
      <w:pPr>
        <w:pStyle w:val="2"/>
        <w:numPr>
          <w:ilvl w:val="5"/>
          <w:numId w:val="1"/>
        </w:numPr>
        <w:shd w:val="clear" w:color="auto" w:fill="auto"/>
        <w:tabs>
          <w:tab w:val="left" w:pos="1440"/>
          <w:tab w:val="left" w:leader="dot" w:pos="7920"/>
        </w:tabs>
        <w:spacing w:before="0" w:line="276" w:lineRule="auto"/>
        <w:ind w:left="1440"/>
      </w:pPr>
      <w:hyperlink w:anchor="bookmark85" w:tooltip="Current Document">
        <w:r w:rsidR="00602E7B" w:rsidRPr="00BB655D">
          <w:t>ΣΥΜΠΕΡΑΣΜΑΤΑ - ΑΞΙΟΛΟΓΗΣΗ</w:t>
        </w:r>
      </w:hyperlink>
    </w:p>
    <w:p w:rsidR="0060405E" w:rsidRPr="00BB655D" w:rsidRDefault="00302B6E" w:rsidP="00BB655D">
      <w:pPr>
        <w:pStyle w:val="6"/>
        <w:numPr>
          <w:ilvl w:val="6"/>
          <w:numId w:val="1"/>
        </w:numPr>
        <w:shd w:val="clear" w:color="auto" w:fill="auto"/>
        <w:tabs>
          <w:tab w:val="left" w:pos="303"/>
          <w:tab w:val="right" w:leader="dot" w:pos="7828"/>
        </w:tabs>
        <w:spacing w:before="0" w:after="0" w:line="276" w:lineRule="auto"/>
        <w:ind w:left="300"/>
        <w:rPr>
          <w:sz w:val="20"/>
          <w:szCs w:val="20"/>
        </w:rPr>
      </w:pPr>
      <w:hyperlink w:anchor="bookmark101" w:tooltip="Current Document">
        <w:r w:rsidR="00602E7B" w:rsidRPr="00BB655D">
          <w:rPr>
            <w:sz w:val="20"/>
            <w:szCs w:val="20"/>
          </w:rPr>
          <w:t>ΣΤΟΧΟΙ</w:t>
        </w:r>
      </w:hyperlink>
    </w:p>
    <w:p w:rsidR="0060405E" w:rsidRPr="00BB655D" w:rsidRDefault="00302B6E" w:rsidP="00BB655D">
      <w:pPr>
        <w:pStyle w:val="2"/>
        <w:numPr>
          <w:ilvl w:val="7"/>
          <w:numId w:val="1"/>
        </w:numPr>
        <w:shd w:val="clear" w:color="auto" w:fill="auto"/>
        <w:tabs>
          <w:tab w:val="left" w:pos="727"/>
          <w:tab w:val="right" w:leader="dot" w:pos="8108"/>
        </w:tabs>
        <w:spacing w:before="0" w:line="276" w:lineRule="auto"/>
        <w:ind w:left="300" w:firstLine="0"/>
      </w:pPr>
      <w:hyperlink w:anchor="bookmark102" w:tooltip="Current Document">
        <w:r w:rsidR="00E51B69" w:rsidRPr="00BB655D">
          <w:t>ΠΕΡΙΒΑΛΛΟΝ ΣΤΟΧΟΘΕΣΙΑΣ</w:t>
        </w:r>
      </w:hyperlink>
    </w:p>
    <w:p w:rsidR="0060405E" w:rsidRPr="00BB655D" w:rsidRDefault="00302B6E" w:rsidP="00BB655D">
      <w:pPr>
        <w:pStyle w:val="2"/>
        <w:numPr>
          <w:ilvl w:val="7"/>
          <w:numId w:val="1"/>
        </w:numPr>
        <w:shd w:val="clear" w:color="auto" w:fill="auto"/>
        <w:tabs>
          <w:tab w:val="left" w:pos="746"/>
          <w:tab w:val="right" w:leader="dot" w:pos="8108"/>
        </w:tabs>
        <w:spacing w:before="0" w:line="276" w:lineRule="auto"/>
        <w:ind w:left="300" w:firstLine="0"/>
      </w:pPr>
      <w:hyperlink w:anchor="bookmark104" w:tooltip="Current Document">
        <w:r w:rsidR="00602E7B" w:rsidRPr="00BB655D">
          <w:t>ΓΕΝΙΚΟΙ ΣΤΟΧΟΙ</w:t>
        </w:r>
      </w:hyperlink>
    </w:p>
    <w:p w:rsidR="0060405E" w:rsidRPr="00BB655D" w:rsidRDefault="00302B6E" w:rsidP="00BB655D">
      <w:pPr>
        <w:pStyle w:val="2"/>
        <w:numPr>
          <w:ilvl w:val="7"/>
          <w:numId w:val="1"/>
        </w:numPr>
        <w:shd w:val="clear" w:color="auto" w:fill="auto"/>
        <w:tabs>
          <w:tab w:val="left" w:pos="737"/>
          <w:tab w:val="right" w:leader="dot" w:pos="8108"/>
        </w:tabs>
        <w:spacing w:before="0" w:line="276" w:lineRule="auto"/>
        <w:ind w:left="300" w:firstLine="0"/>
      </w:pPr>
      <w:hyperlink w:anchor="bookmark105" w:tooltip="Current Document">
        <w:r w:rsidR="00602E7B" w:rsidRPr="00BB655D">
          <w:t>ΟΙ ΣΤΟΧΟΙ ΤΟΥ ΝΕΟΥ ΕΣΔΑ</w:t>
        </w:r>
      </w:hyperlink>
    </w:p>
    <w:p w:rsidR="0060405E" w:rsidRPr="00BB655D" w:rsidRDefault="00302B6E" w:rsidP="00BB655D">
      <w:pPr>
        <w:pStyle w:val="6"/>
        <w:numPr>
          <w:ilvl w:val="6"/>
          <w:numId w:val="1"/>
        </w:numPr>
        <w:shd w:val="clear" w:color="auto" w:fill="auto"/>
        <w:tabs>
          <w:tab w:val="left" w:pos="294"/>
          <w:tab w:val="right" w:leader="dot" w:pos="7828"/>
        </w:tabs>
        <w:spacing w:before="0" w:after="0" w:line="276" w:lineRule="auto"/>
        <w:ind w:left="300"/>
        <w:rPr>
          <w:sz w:val="20"/>
          <w:szCs w:val="20"/>
        </w:rPr>
      </w:pPr>
      <w:hyperlink w:anchor="bookmark114" w:tooltip="Current Document">
        <w:r w:rsidR="00602E7B" w:rsidRPr="00BB655D">
          <w:rPr>
            <w:sz w:val="20"/>
            <w:szCs w:val="20"/>
          </w:rPr>
          <w:t>ΑΝΑΠΤΥΞΗ ΔΡΑΣΕΩΝ ΤΟΠΙΚΟΥ ΣΧΕΔΙΟΥ</w:t>
        </w:r>
      </w:hyperlink>
    </w:p>
    <w:p w:rsidR="0060405E" w:rsidRPr="00BB655D" w:rsidRDefault="00302B6E" w:rsidP="00BB655D">
      <w:pPr>
        <w:pStyle w:val="2"/>
        <w:numPr>
          <w:ilvl w:val="7"/>
          <w:numId w:val="1"/>
        </w:numPr>
        <w:shd w:val="clear" w:color="auto" w:fill="auto"/>
        <w:tabs>
          <w:tab w:val="left" w:pos="737"/>
          <w:tab w:val="right" w:leader="dot" w:pos="8108"/>
        </w:tabs>
        <w:spacing w:before="0" w:line="276" w:lineRule="auto"/>
        <w:ind w:left="300" w:firstLine="0"/>
      </w:pPr>
      <w:hyperlink w:anchor="bookmark19" w:tooltip="Current Document">
        <w:r w:rsidR="00602E7B" w:rsidRPr="00BB655D">
          <w:t>ΡΕΑΛΙΣΤΙΚΟ ΣΕΝΑΡΙΟ</w:t>
        </w:r>
      </w:hyperlink>
    </w:p>
    <w:p w:rsidR="0060405E" w:rsidRPr="00BB655D" w:rsidRDefault="00302B6E" w:rsidP="00BB655D">
      <w:pPr>
        <w:pStyle w:val="2"/>
        <w:numPr>
          <w:ilvl w:val="8"/>
          <w:numId w:val="1"/>
        </w:numPr>
        <w:shd w:val="clear" w:color="auto" w:fill="auto"/>
        <w:tabs>
          <w:tab w:val="left" w:pos="1450"/>
          <w:tab w:val="left" w:leader="dot" w:pos="7915"/>
        </w:tabs>
        <w:spacing w:before="0" w:line="276" w:lineRule="auto"/>
        <w:ind w:left="1440"/>
      </w:pPr>
      <w:hyperlink w:anchor="bookmark120" w:tooltip="Current Document">
        <w:r w:rsidR="00602E7B" w:rsidRPr="00BB655D">
          <w:t>ΜΕΙΩΣΗ ΤΗΣ ΠΟΣΟΤΗΤΑΣ ΠΡΟΣ ΤΑΦΗ</w:t>
        </w:r>
      </w:hyperlink>
    </w:p>
    <w:p w:rsidR="0060405E" w:rsidRPr="00BB655D" w:rsidRDefault="00302B6E" w:rsidP="00BB655D">
      <w:pPr>
        <w:pStyle w:val="2"/>
        <w:numPr>
          <w:ilvl w:val="8"/>
          <w:numId w:val="1"/>
        </w:numPr>
        <w:shd w:val="clear" w:color="auto" w:fill="auto"/>
        <w:tabs>
          <w:tab w:val="left" w:pos="1450"/>
          <w:tab w:val="left" w:leader="dot" w:pos="7915"/>
        </w:tabs>
        <w:spacing w:before="0" w:line="276" w:lineRule="auto"/>
        <w:ind w:left="1440"/>
      </w:pPr>
      <w:hyperlink w:anchor="bookmark124" w:tooltip="Current Document">
        <w:r w:rsidR="00ED19C6">
          <w:t>ΜΟΝΑΔΑ ΚΟΜΠΟΣΤΟΠΟΙΗΣΗΣ ΑΝΑΚΥΚΛΩΣΗΣ</w:t>
        </w:r>
      </w:hyperlink>
    </w:p>
    <w:p w:rsidR="0060405E" w:rsidRPr="00BB655D" w:rsidRDefault="00302B6E" w:rsidP="00BB655D">
      <w:pPr>
        <w:pStyle w:val="2"/>
        <w:numPr>
          <w:ilvl w:val="8"/>
          <w:numId w:val="1"/>
        </w:numPr>
        <w:shd w:val="clear" w:color="auto" w:fill="auto"/>
        <w:tabs>
          <w:tab w:val="left" w:pos="1450"/>
          <w:tab w:val="left" w:leader="dot" w:pos="7915"/>
        </w:tabs>
        <w:spacing w:before="0" w:line="276" w:lineRule="auto"/>
        <w:ind w:left="1440"/>
      </w:pPr>
      <w:hyperlink w:anchor="bookmark147" w:tooltip="Current Document">
        <w:r w:rsidR="00ED19C6">
          <w:t>ΠΡΑΣΙΝΑ ΣΗΜΕΙΑ ΔΗΜΟΥ ΑΝΑΤΟΛΙΚΗΣ ΜΑΝΗΣ</w:t>
        </w:r>
      </w:hyperlink>
    </w:p>
    <w:p w:rsidR="0060405E" w:rsidRPr="00ED19C6" w:rsidRDefault="00302B6E" w:rsidP="00BB655D">
      <w:pPr>
        <w:pStyle w:val="2"/>
        <w:numPr>
          <w:ilvl w:val="8"/>
          <w:numId w:val="1"/>
        </w:numPr>
        <w:shd w:val="clear" w:color="auto" w:fill="auto"/>
        <w:tabs>
          <w:tab w:val="left" w:pos="1450"/>
          <w:tab w:val="left" w:leader="dot" w:pos="7915"/>
        </w:tabs>
        <w:spacing w:before="0" w:line="276" w:lineRule="auto"/>
        <w:ind w:left="1440"/>
      </w:pPr>
      <w:hyperlink w:anchor="bookmark149" w:tooltip="Current Document">
        <w:r w:rsidR="00ED19C6">
          <w:t>ΕΥΑΙΣΘΗΤΟΠΟΙΗΣΗ ΚΟΙΝΟΥ</w:t>
        </w:r>
      </w:hyperlink>
    </w:p>
    <w:p w:rsidR="00ED19C6" w:rsidRPr="00BB655D" w:rsidRDefault="00ED19C6" w:rsidP="00ED19C6">
      <w:pPr>
        <w:pStyle w:val="2"/>
        <w:numPr>
          <w:ilvl w:val="8"/>
          <w:numId w:val="1"/>
        </w:numPr>
        <w:shd w:val="clear" w:color="auto" w:fill="auto"/>
        <w:tabs>
          <w:tab w:val="left" w:pos="1450"/>
          <w:tab w:val="left" w:leader="dot" w:pos="7915"/>
        </w:tabs>
        <w:spacing w:before="0" w:line="276" w:lineRule="auto"/>
        <w:ind w:left="1440"/>
      </w:pPr>
      <w:r>
        <w:t>ΑΝΤΑΠΟΔΟΤΙΚΗ ΚΑΡΤΑ ΤΟΥ ΠΟΛΙΤΗ</w:t>
      </w:r>
    </w:p>
    <w:p w:rsidR="0060405E" w:rsidRPr="00BB655D" w:rsidRDefault="00302B6E" w:rsidP="00ED19C6">
      <w:pPr>
        <w:pStyle w:val="2"/>
        <w:numPr>
          <w:ilvl w:val="7"/>
          <w:numId w:val="1"/>
        </w:numPr>
        <w:shd w:val="clear" w:color="auto" w:fill="auto"/>
        <w:tabs>
          <w:tab w:val="left" w:pos="722"/>
          <w:tab w:val="right" w:leader="dot" w:pos="8108"/>
        </w:tabs>
        <w:spacing w:before="0" w:line="276" w:lineRule="auto"/>
        <w:ind w:left="300" w:firstLine="0"/>
      </w:pPr>
      <w:hyperlink w:anchor="bookmark23" w:tooltip="Current Document">
        <w:r w:rsidR="00ED19C6">
          <w:t>ΕΚΤΡΟΠΗ ΥΠΟΛΟΙΠΩΝ ΡΕΥΜΑΤΩΝ</w:t>
        </w:r>
      </w:hyperlink>
    </w:p>
    <w:p w:rsidR="0060405E" w:rsidRPr="00BB655D" w:rsidRDefault="00302B6E" w:rsidP="00BB655D">
      <w:pPr>
        <w:pStyle w:val="2"/>
        <w:numPr>
          <w:ilvl w:val="7"/>
          <w:numId w:val="1"/>
        </w:numPr>
        <w:shd w:val="clear" w:color="auto" w:fill="auto"/>
        <w:tabs>
          <w:tab w:val="left" w:pos="717"/>
          <w:tab w:val="right" w:leader="dot" w:pos="7764"/>
        </w:tabs>
        <w:spacing w:before="0" w:line="276" w:lineRule="auto"/>
        <w:ind w:left="720" w:hanging="440"/>
      </w:pPr>
      <w:hyperlink w:anchor="bookmark178" w:tooltip="Current Document">
        <w:r w:rsidR="00602E7B" w:rsidRPr="00BB655D">
          <w:t>ΕΠΙΚΟΙΝΩΝΙΑ</w:t>
        </w:r>
      </w:hyperlink>
    </w:p>
    <w:p w:rsidR="0060405E" w:rsidRPr="00BB655D" w:rsidRDefault="00302B6E" w:rsidP="008B194C">
      <w:pPr>
        <w:pStyle w:val="2"/>
        <w:numPr>
          <w:ilvl w:val="7"/>
          <w:numId w:val="1"/>
        </w:numPr>
        <w:shd w:val="clear" w:color="auto" w:fill="auto"/>
        <w:tabs>
          <w:tab w:val="left" w:pos="717"/>
          <w:tab w:val="right" w:leader="dot" w:pos="7764"/>
        </w:tabs>
        <w:spacing w:before="0" w:line="276" w:lineRule="auto"/>
        <w:ind w:left="720" w:hanging="440"/>
      </w:pPr>
      <w:hyperlink w:anchor="bookmark183" w:tooltip="Current Document">
        <w:r w:rsidR="00602E7B" w:rsidRPr="00BB655D">
          <w:t>ΕΚΤΙΜΩΜΕΝΑ ΚΟΣΤΗ ΑΝΑ ΔΡΑΣΗ ΚΑΙ ΠΗΓΕΣ ΧΡΗΜΑΤΟΔΟΤΗΣΗΣ</w:t>
        </w:r>
      </w:hyperlink>
    </w:p>
    <w:p w:rsidR="0060405E" w:rsidRPr="00BB655D" w:rsidRDefault="00302B6E" w:rsidP="00BB655D">
      <w:pPr>
        <w:pStyle w:val="2"/>
        <w:numPr>
          <w:ilvl w:val="7"/>
          <w:numId w:val="1"/>
        </w:numPr>
        <w:shd w:val="clear" w:color="auto" w:fill="auto"/>
        <w:tabs>
          <w:tab w:val="left" w:pos="702"/>
          <w:tab w:val="right" w:leader="dot" w:pos="7764"/>
        </w:tabs>
        <w:spacing w:before="0" w:line="276" w:lineRule="auto"/>
        <w:ind w:left="720" w:hanging="440"/>
      </w:pPr>
      <w:hyperlink w:anchor="bookmark185" w:tooltip="Current Document">
        <w:r w:rsidR="00602E7B" w:rsidRPr="00BB655D">
          <w:t>ΣΕΝΑΡΙΑ ΔΙΑΧΕΙΡΙΣΗΣ ΚΑΙ ΚΟΣΤΗ</w:t>
        </w:r>
      </w:hyperlink>
    </w:p>
    <w:p w:rsidR="0060405E" w:rsidRPr="00D70451" w:rsidRDefault="00302B6E" w:rsidP="00D70451">
      <w:pPr>
        <w:pStyle w:val="2"/>
        <w:numPr>
          <w:ilvl w:val="7"/>
          <w:numId w:val="1"/>
        </w:numPr>
        <w:shd w:val="clear" w:color="auto" w:fill="auto"/>
        <w:tabs>
          <w:tab w:val="left" w:pos="702"/>
          <w:tab w:val="right" w:leader="dot" w:pos="7764"/>
        </w:tabs>
        <w:spacing w:before="0" w:line="276" w:lineRule="auto"/>
        <w:ind w:left="720" w:hanging="440"/>
      </w:pPr>
      <w:hyperlink w:anchor="bookmark192" w:tooltip="Current Document">
        <w:r w:rsidR="00602E7B" w:rsidRPr="00BB655D">
          <w:t>ΣΧΕΔΙΟ ΔΡΑΣΗΣ ΓΙΑ ΤΟΥΣ ΕΠΟΜΕΝΟΥΣ 18 ΜΗΝΕΣ</w:t>
        </w:r>
      </w:hyperlink>
    </w:p>
    <w:p w:rsidR="0060405E" w:rsidRPr="0067566C" w:rsidRDefault="00302B6E" w:rsidP="00BB655D">
      <w:pPr>
        <w:pStyle w:val="2"/>
        <w:numPr>
          <w:ilvl w:val="7"/>
          <w:numId w:val="1"/>
        </w:numPr>
        <w:shd w:val="clear" w:color="auto" w:fill="auto"/>
        <w:tabs>
          <w:tab w:val="left" w:pos="717"/>
          <w:tab w:val="right" w:leader="dot" w:pos="7764"/>
        </w:tabs>
        <w:spacing w:before="0" w:line="276" w:lineRule="auto"/>
        <w:ind w:left="720" w:hanging="440"/>
      </w:pPr>
      <w:hyperlink w:anchor="bookmark200" w:tooltip="Current Document">
        <w:r w:rsidR="00602E7B" w:rsidRPr="00BB655D">
          <w:t>ΠΑΡΑΚΟΛΟΥΘΗΣΗ ΔΡΑΣΕΩΝ ΚΑΙ ΑΞΙΟΛΟΓΗΣΗ ΣΤΟΧΩΝ ΤΟΠΙΚΟΥ ΣΧΕΔΙΟΥ</w:t>
        </w:r>
      </w:hyperlink>
    </w:p>
    <w:p w:rsidR="0060405E" w:rsidRPr="0067566C" w:rsidRDefault="0067566C" w:rsidP="0067566C">
      <w:pPr>
        <w:pStyle w:val="2"/>
        <w:numPr>
          <w:ilvl w:val="7"/>
          <w:numId w:val="1"/>
        </w:numPr>
        <w:shd w:val="clear" w:color="auto" w:fill="auto"/>
        <w:tabs>
          <w:tab w:val="left" w:pos="717"/>
          <w:tab w:val="right" w:leader="dot" w:pos="7764"/>
        </w:tabs>
        <w:spacing w:before="0" w:line="276" w:lineRule="auto"/>
        <w:ind w:left="720" w:hanging="440"/>
      </w:pPr>
      <w:r>
        <w:t>ΔΕΙΚΤΕΣ ΠΑΡΑΚΟΛΟΥΘΗΣΗΣ ΥΛΟΠΟΙΗΣΗΣ</w:t>
      </w:r>
    </w:p>
    <w:p w:rsidR="0060405E" w:rsidRPr="00D3325D" w:rsidRDefault="00302B6E" w:rsidP="00BB655D">
      <w:pPr>
        <w:pStyle w:val="4"/>
        <w:shd w:val="clear" w:color="auto" w:fill="auto"/>
        <w:tabs>
          <w:tab w:val="right" w:leader="dot" w:pos="8214"/>
        </w:tabs>
        <w:spacing w:before="0" w:after="512" w:line="276" w:lineRule="auto"/>
        <w:ind w:left="860"/>
      </w:pPr>
      <w:r w:rsidRPr="00BB655D">
        <w:rPr>
          <w:sz w:val="20"/>
          <w:szCs w:val="20"/>
        </w:rPr>
        <w:fldChar w:fldCharType="end"/>
      </w:r>
      <w:r w:rsidR="00D3325D">
        <w:t xml:space="preserve">   </w:t>
      </w:r>
    </w:p>
    <w:p w:rsidR="00D70451" w:rsidRDefault="00D70451" w:rsidP="005C4793">
      <w:pPr>
        <w:pStyle w:val="Bodytext90"/>
        <w:shd w:val="clear" w:color="auto" w:fill="auto"/>
        <w:spacing w:before="0" w:after="0" w:line="210" w:lineRule="exact"/>
        <w:ind w:left="567"/>
        <w:rPr>
          <w:lang w:val="en-US"/>
        </w:rPr>
      </w:pPr>
    </w:p>
    <w:p w:rsidR="0060405E" w:rsidRPr="00BF4B12" w:rsidRDefault="00602E7B" w:rsidP="005C4793">
      <w:pPr>
        <w:pStyle w:val="Bodytext90"/>
        <w:shd w:val="clear" w:color="auto" w:fill="auto"/>
        <w:spacing w:before="0" w:after="0" w:line="210" w:lineRule="exact"/>
        <w:ind w:left="567"/>
        <w:rPr>
          <w:color w:val="365F91"/>
        </w:rPr>
      </w:pPr>
      <w:r w:rsidRPr="00D70451">
        <w:rPr>
          <w:color w:val="365F91"/>
        </w:rPr>
        <w:t>ΣΥΝΤΜΗΣΕΙΣ</w:t>
      </w:r>
    </w:p>
    <w:p w:rsidR="001B2302" w:rsidRPr="00BF4B12" w:rsidRDefault="001B2302" w:rsidP="005C4793">
      <w:pPr>
        <w:pStyle w:val="Bodytext90"/>
        <w:shd w:val="clear" w:color="auto" w:fill="auto"/>
        <w:spacing w:before="0" w:after="0" w:line="210" w:lineRule="exact"/>
        <w:ind w:left="567"/>
        <w:rPr>
          <w:color w:val="365F91"/>
        </w:rPr>
      </w:pPr>
    </w:p>
    <w:p w:rsidR="00217294" w:rsidRPr="00D3325D" w:rsidRDefault="00D70451" w:rsidP="005C4793">
      <w:pPr>
        <w:pStyle w:val="Bodytext80"/>
        <w:spacing w:line="276" w:lineRule="auto"/>
        <w:ind w:left="567"/>
        <w:rPr>
          <w:sz w:val="18"/>
          <w:szCs w:val="18"/>
        </w:rPr>
      </w:pPr>
      <w:r>
        <w:rPr>
          <w:sz w:val="18"/>
          <w:szCs w:val="18"/>
        </w:rPr>
        <w:t>ΑΣΑ</w:t>
      </w:r>
      <w:r w:rsidR="00217294" w:rsidRPr="00D3325D">
        <w:rPr>
          <w:sz w:val="18"/>
          <w:szCs w:val="18"/>
        </w:rPr>
        <w:tab/>
        <w:t>Αστικά Στερεά Απόβλητα</w:t>
      </w:r>
    </w:p>
    <w:p w:rsidR="00217294" w:rsidRPr="00D3325D" w:rsidRDefault="00D70451" w:rsidP="005C4793">
      <w:pPr>
        <w:pStyle w:val="Bodytext80"/>
        <w:spacing w:line="276" w:lineRule="auto"/>
        <w:ind w:left="567"/>
        <w:rPr>
          <w:sz w:val="18"/>
          <w:szCs w:val="18"/>
        </w:rPr>
      </w:pPr>
      <w:r>
        <w:rPr>
          <w:sz w:val="18"/>
          <w:szCs w:val="18"/>
        </w:rPr>
        <w:t>ΑΕΚΚ</w:t>
      </w:r>
      <w:r w:rsidR="00217294" w:rsidRPr="00D3325D">
        <w:rPr>
          <w:sz w:val="18"/>
          <w:szCs w:val="18"/>
        </w:rPr>
        <w:tab/>
        <w:t xml:space="preserve">Απόβλητα Εκσκαφών Κατασκευών &amp; Κατεδαφίσεων </w:t>
      </w:r>
    </w:p>
    <w:p w:rsidR="00217294" w:rsidRPr="00D3325D" w:rsidRDefault="00D70451" w:rsidP="005C4793">
      <w:pPr>
        <w:pStyle w:val="Bodytext80"/>
        <w:spacing w:line="276" w:lineRule="auto"/>
        <w:ind w:left="567"/>
        <w:rPr>
          <w:sz w:val="18"/>
          <w:szCs w:val="18"/>
        </w:rPr>
      </w:pPr>
      <w:r>
        <w:rPr>
          <w:sz w:val="18"/>
          <w:szCs w:val="18"/>
        </w:rPr>
        <w:t>ΑΗΗΕ</w:t>
      </w:r>
      <w:r w:rsidR="00217294" w:rsidRPr="00D3325D">
        <w:rPr>
          <w:sz w:val="18"/>
          <w:szCs w:val="18"/>
        </w:rPr>
        <w:tab/>
        <w:t>Απόβλητα Ηλεκτρικού και Ηλεκτρονικού Εξοπλισμού</w:t>
      </w:r>
    </w:p>
    <w:p w:rsidR="00217294" w:rsidRPr="00D3325D" w:rsidRDefault="00D70451" w:rsidP="005C4793">
      <w:pPr>
        <w:pStyle w:val="Bodytext80"/>
        <w:spacing w:line="276" w:lineRule="auto"/>
        <w:ind w:left="567"/>
        <w:rPr>
          <w:sz w:val="18"/>
          <w:szCs w:val="18"/>
        </w:rPr>
      </w:pPr>
      <w:r>
        <w:rPr>
          <w:sz w:val="18"/>
          <w:szCs w:val="18"/>
        </w:rPr>
        <w:t>ΔσΠ</w:t>
      </w:r>
      <w:r w:rsidR="00217294" w:rsidRPr="00D3325D">
        <w:rPr>
          <w:sz w:val="18"/>
          <w:szCs w:val="18"/>
        </w:rPr>
        <w:tab/>
        <w:t>Διαλογή στην Πηγή</w:t>
      </w:r>
    </w:p>
    <w:p w:rsidR="00217294" w:rsidRPr="00D3325D" w:rsidRDefault="00D70451" w:rsidP="005C4793">
      <w:pPr>
        <w:pStyle w:val="Bodytext80"/>
        <w:shd w:val="clear" w:color="auto" w:fill="auto"/>
        <w:tabs>
          <w:tab w:val="left" w:pos="658"/>
        </w:tabs>
        <w:spacing w:line="276" w:lineRule="auto"/>
        <w:ind w:left="567"/>
        <w:rPr>
          <w:sz w:val="18"/>
          <w:szCs w:val="18"/>
        </w:rPr>
      </w:pPr>
      <w:r>
        <w:rPr>
          <w:sz w:val="18"/>
          <w:szCs w:val="18"/>
        </w:rPr>
        <w:t>ΕΕΑΑ</w:t>
      </w:r>
      <w:r w:rsidR="00217294" w:rsidRPr="00D3325D">
        <w:rPr>
          <w:sz w:val="18"/>
          <w:szCs w:val="18"/>
        </w:rPr>
        <w:tab/>
        <w:t xml:space="preserve">Ελληνική Εταιρεία Αξιοποίησης Ανακύκλωσης </w:t>
      </w:r>
    </w:p>
    <w:p w:rsidR="00EF7DAE" w:rsidRPr="00D3325D" w:rsidRDefault="00D70451" w:rsidP="005C4793">
      <w:pPr>
        <w:pStyle w:val="Bodytext80"/>
        <w:shd w:val="clear" w:color="auto" w:fill="auto"/>
        <w:tabs>
          <w:tab w:val="left" w:pos="658"/>
        </w:tabs>
        <w:spacing w:line="276" w:lineRule="auto"/>
        <w:ind w:left="567"/>
        <w:rPr>
          <w:sz w:val="18"/>
          <w:szCs w:val="18"/>
        </w:rPr>
      </w:pPr>
      <w:r>
        <w:rPr>
          <w:sz w:val="18"/>
          <w:szCs w:val="18"/>
        </w:rPr>
        <w:t>ΕΣΔΑ</w:t>
      </w:r>
      <w:r w:rsidR="00602E7B" w:rsidRPr="00D3325D">
        <w:rPr>
          <w:sz w:val="18"/>
          <w:szCs w:val="18"/>
        </w:rPr>
        <w:tab/>
        <w:t>Εθνικό Σχέδιο Διαχείρισης Αποβλήτων</w:t>
      </w:r>
    </w:p>
    <w:p w:rsidR="0060405E" w:rsidRPr="00D3325D" w:rsidRDefault="009336A2" w:rsidP="005C4793">
      <w:pPr>
        <w:pStyle w:val="Bodytext80"/>
        <w:spacing w:line="276" w:lineRule="auto"/>
        <w:ind w:left="567"/>
        <w:rPr>
          <w:sz w:val="18"/>
          <w:szCs w:val="18"/>
        </w:rPr>
      </w:pPr>
      <w:r w:rsidRPr="00D3325D">
        <w:rPr>
          <w:sz w:val="18"/>
          <w:szCs w:val="18"/>
        </w:rPr>
        <w:t>Π</w:t>
      </w:r>
      <w:r w:rsidR="00D70451">
        <w:rPr>
          <w:sz w:val="18"/>
          <w:szCs w:val="18"/>
        </w:rPr>
        <w:t>ΕΣΔΑ</w:t>
      </w:r>
      <w:r w:rsidRPr="00D3325D">
        <w:rPr>
          <w:sz w:val="18"/>
          <w:szCs w:val="18"/>
        </w:rPr>
        <w:tab/>
        <w:t>Περιφερειακό Σχέδιο Διαχείρισης Αποβλήτων</w:t>
      </w:r>
    </w:p>
    <w:p w:rsidR="0060405E" w:rsidRPr="00D3325D" w:rsidRDefault="00D70451" w:rsidP="005C4793">
      <w:pPr>
        <w:pStyle w:val="Bodytext80"/>
        <w:shd w:val="clear" w:color="auto" w:fill="auto"/>
        <w:spacing w:line="276" w:lineRule="auto"/>
        <w:ind w:left="567"/>
        <w:rPr>
          <w:sz w:val="18"/>
          <w:szCs w:val="18"/>
        </w:rPr>
      </w:pPr>
      <w:r>
        <w:rPr>
          <w:sz w:val="18"/>
          <w:szCs w:val="18"/>
        </w:rPr>
        <w:t>ΚΑΕΔΙΣΠ</w:t>
      </w:r>
      <w:r w:rsidR="00602E7B" w:rsidRPr="00D3325D">
        <w:rPr>
          <w:sz w:val="18"/>
          <w:szCs w:val="18"/>
        </w:rPr>
        <w:t xml:space="preserve"> </w:t>
      </w:r>
      <w:r w:rsidRPr="00D70451">
        <w:rPr>
          <w:sz w:val="18"/>
          <w:szCs w:val="18"/>
        </w:rPr>
        <w:tab/>
      </w:r>
      <w:r w:rsidR="00602E7B" w:rsidRPr="00D3325D">
        <w:rPr>
          <w:sz w:val="18"/>
          <w:szCs w:val="18"/>
        </w:rPr>
        <w:t>Κέντρα Ανακύκλωσης Εκπαίδευσης για τη Διαλογή στην Πηγή</w:t>
      </w:r>
    </w:p>
    <w:p w:rsidR="00217294" w:rsidRPr="00D3325D" w:rsidRDefault="00D70451" w:rsidP="005C4793">
      <w:pPr>
        <w:pStyle w:val="Bodytext80"/>
        <w:spacing w:line="276" w:lineRule="auto"/>
        <w:ind w:left="567"/>
        <w:rPr>
          <w:sz w:val="18"/>
          <w:szCs w:val="18"/>
        </w:rPr>
      </w:pPr>
      <w:r>
        <w:rPr>
          <w:sz w:val="18"/>
          <w:szCs w:val="18"/>
        </w:rPr>
        <w:t>ΚΔΑΥ</w:t>
      </w:r>
      <w:r w:rsidR="00217294" w:rsidRPr="00D3325D">
        <w:rPr>
          <w:sz w:val="18"/>
          <w:szCs w:val="18"/>
        </w:rPr>
        <w:tab/>
        <w:t>Κέντρο Διαλογής Ανακυκλώσιμων Υλικών</w:t>
      </w:r>
    </w:p>
    <w:p w:rsidR="00217294" w:rsidRPr="00D3325D" w:rsidRDefault="00D70451" w:rsidP="005C4793">
      <w:pPr>
        <w:pStyle w:val="Bodytext80"/>
        <w:spacing w:line="276" w:lineRule="auto"/>
        <w:ind w:left="567"/>
        <w:rPr>
          <w:sz w:val="18"/>
          <w:szCs w:val="18"/>
        </w:rPr>
      </w:pPr>
      <w:r>
        <w:rPr>
          <w:sz w:val="18"/>
          <w:szCs w:val="18"/>
        </w:rPr>
        <w:t>ΠΕΣΔΑ</w:t>
      </w:r>
      <w:r w:rsidR="00217294" w:rsidRPr="00D3325D">
        <w:rPr>
          <w:sz w:val="18"/>
          <w:szCs w:val="18"/>
        </w:rPr>
        <w:tab/>
        <w:t>Περιφερειακό Σχέδιο Διαχείρισης Αποβλήτων</w:t>
      </w:r>
    </w:p>
    <w:p w:rsidR="00217294" w:rsidRPr="00D3325D" w:rsidRDefault="00D70451" w:rsidP="005C4793">
      <w:pPr>
        <w:pStyle w:val="Bodytext80"/>
        <w:spacing w:line="276" w:lineRule="auto"/>
        <w:ind w:left="567"/>
        <w:rPr>
          <w:sz w:val="18"/>
          <w:szCs w:val="18"/>
        </w:rPr>
      </w:pPr>
      <w:r>
        <w:rPr>
          <w:sz w:val="18"/>
          <w:szCs w:val="18"/>
        </w:rPr>
        <w:t>ΠΣ</w:t>
      </w:r>
      <w:r w:rsidR="00217294" w:rsidRPr="00D3325D">
        <w:rPr>
          <w:sz w:val="18"/>
          <w:szCs w:val="18"/>
        </w:rPr>
        <w:tab/>
        <w:t>Πράσινα Σημεία</w:t>
      </w:r>
    </w:p>
    <w:p w:rsidR="009336A2" w:rsidRPr="00D3325D" w:rsidRDefault="00D70451" w:rsidP="005C4793">
      <w:pPr>
        <w:pStyle w:val="Bodytext80"/>
        <w:shd w:val="clear" w:color="auto" w:fill="auto"/>
        <w:tabs>
          <w:tab w:val="left" w:pos="667"/>
        </w:tabs>
        <w:spacing w:line="276" w:lineRule="auto"/>
        <w:ind w:left="567"/>
        <w:rPr>
          <w:sz w:val="18"/>
          <w:szCs w:val="18"/>
        </w:rPr>
      </w:pPr>
      <w:r>
        <w:rPr>
          <w:sz w:val="18"/>
          <w:szCs w:val="18"/>
        </w:rPr>
        <w:t>ΣΕΔ</w:t>
      </w:r>
      <w:r w:rsidR="009336A2" w:rsidRPr="00D3325D">
        <w:rPr>
          <w:sz w:val="18"/>
          <w:szCs w:val="18"/>
        </w:rPr>
        <w:tab/>
        <w:t xml:space="preserve">Συστήματα Εναλλακτικής Διαχείρισης </w:t>
      </w:r>
    </w:p>
    <w:p w:rsidR="009336A2" w:rsidRPr="00D3325D" w:rsidRDefault="00D70451" w:rsidP="005C4793">
      <w:pPr>
        <w:pStyle w:val="Bodytext80"/>
        <w:shd w:val="clear" w:color="auto" w:fill="auto"/>
        <w:tabs>
          <w:tab w:val="left" w:pos="667"/>
        </w:tabs>
        <w:spacing w:line="276" w:lineRule="auto"/>
        <w:ind w:left="567"/>
        <w:rPr>
          <w:sz w:val="18"/>
          <w:szCs w:val="18"/>
        </w:rPr>
      </w:pPr>
      <w:r>
        <w:rPr>
          <w:sz w:val="18"/>
          <w:szCs w:val="18"/>
        </w:rPr>
        <w:t>ΣΕΣ</w:t>
      </w:r>
      <w:r w:rsidR="009336A2" w:rsidRPr="00D3325D">
        <w:rPr>
          <w:sz w:val="18"/>
          <w:szCs w:val="18"/>
        </w:rPr>
        <w:tab/>
        <w:t xml:space="preserve">Σύμφωνο Εταιρικής Σχέσης </w:t>
      </w:r>
    </w:p>
    <w:p w:rsidR="0060405E" w:rsidRPr="00D3325D" w:rsidRDefault="00D70451" w:rsidP="005C4793">
      <w:pPr>
        <w:pStyle w:val="Bodytext80"/>
        <w:shd w:val="clear" w:color="auto" w:fill="auto"/>
        <w:tabs>
          <w:tab w:val="left" w:pos="667"/>
        </w:tabs>
        <w:spacing w:line="276" w:lineRule="auto"/>
        <w:ind w:left="567"/>
        <w:rPr>
          <w:sz w:val="18"/>
          <w:szCs w:val="18"/>
        </w:rPr>
      </w:pPr>
      <w:r>
        <w:rPr>
          <w:sz w:val="18"/>
          <w:szCs w:val="18"/>
        </w:rPr>
        <w:t>ΣΜΑ</w:t>
      </w:r>
      <w:r w:rsidR="00602E7B" w:rsidRPr="00D3325D">
        <w:rPr>
          <w:sz w:val="18"/>
          <w:szCs w:val="18"/>
        </w:rPr>
        <w:tab/>
        <w:t>Σταθμός Μεταφόρτωσης Απορριμμάτων</w:t>
      </w:r>
    </w:p>
    <w:p w:rsidR="00217294" w:rsidRPr="00D3325D" w:rsidRDefault="00D70451" w:rsidP="005C4793">
      <w:pPr>
        <w:pStyle w:val="Bodytext80"/>
        <w:spacing w:line="276" w:lineRule="auto"/>
        <w:ind w:left="567"/>
        <w:rPr>
          <w:sz w:val="18"/>
          <w:szCs w:val="18"/>
        </w:rPr>
      </w:pPr>
      <w:r>
        <w:rPr>
          <w:sz w:val="18"/>
          <w:szCs w:val="18"/>
        </w:rPr>
        <w:t>ΧΥΤΑ</w:t>
      </w:r>
      <w:r w:rsidR="00217294" w:rsidRPr="00D3325D">
        <w:rPr>
          <w:sz w:val="18"/>
          <w:szCs w:val="18"/>
        </w:rPr>
        <w:tab/>
        <w:t>Χώρος Υνειονομικής Ταφής Απορριμμάτων</w:t>
      </w:r>
    </w:p>
    <w:p w:rsidR="00217294" w:rsidRPr="00D3325D" w:rsidRDefault="00D70451" w:rsidP="005C4793">
      <w:pPr>
        <w:pStyle w:val="Bodytext80"/>
        <w:spacing w:line="276" w:lineRule="auto"/>
        <w:ind w:left="567"/>
        <w:rPr>
          <w:sz w:val="18"/>
          <w:szCs w:val="18"/>
        </w:rPr>
      </w:pPr>
      <w:r>
        <w:rPr>
          <w:sz w:val="18"/>
          <w:szCs w:val="18"/>
        </w:rPr>
        <w:t>ΧΥΤΥ</w:t>
      </w:r>
      <w:r w:rsidR="00217294" w:rsidRPr="00D3325D">
        <w:rPr>
          <w:sz w:val="18"/>
          <w:szCs w:val="18"/>
        </w:rPr>
        <w:tab/>
        <w:t>Χώρος Υνειονομικής Ταφής Υπολειμμάτων</w:t>
      </w:r>
    </w:p>
    <w:p w:rsidR="0060405E" w:rsidRDefault="0060405E">
      <w:pPr>
        <w:pStyle w:val="Bodytext80"/>
        <w:shd w:val="clear" w:color="auto" w:fill="auto"/>
        <w:tabs>
          <w:tab w:val="left" w:pos="658"/>
        </w:tabs>
        <w:spacing w:line="216" w:lineRule="exact"/>
      </w:pPr>
    </w:p>
    <w:p w:rsidR="0060405E" w:rsidRDefault="0060405E">
      <w:pPr>
        <w:pStyle w:val="Bodytext80"/>
        <w:shd w:val="clear" w:color="auto" w:fill="auto"/>
        <w:tabs>
          <w:tab w:val="left" w:pos="667"/>
        </w:tabs>
        <w:spacing w:line="216" w:lineRule="exact"/>
      </w:pPr>
    </w:p>
    <w:p w:rsidR="0060405E" w:rsidRDefault="00602E7B">
      <w:pPr>
        <w:pStyle w:val="Bodytext80"/>
        <w:shd w:val="clear" w:color="auto" w:fill="auto"/>
        <w:tabs>
          <w:tab w:val="left" w:pos="667"/>
        </w:tabs>
        <w:spacing w:line="216" w:lineRule="exact"/>
      </w:pPr>
      <w:r>
        <w:br w:type="page"/>
      </w:r>
    </w:p>
    <w:p w:rsidR="0060405E" w:rsidRDefault="00602E7B" w:rsidP="001509C6">
      <w:pPr>
        <w:pStyle w:val="Heading70"/>
        <w:keepNext/>
        <w:keepLines/>
        <w:shd w:val="clear" w:color="auto" w:fill="auto"/>
        <w:spacing w:after="0" w:line="276" w:lineRule="auto"/>
        <w:ind w:left="20" w:firstLine="0"/>
        <w:rPr>
          <w:rStyle w:val="Heading71"/>
        </w:rPr>
      </w:pPr>
      <w:bookmarkStart w:id="2" w:name="bookmark6"/>
      <w:r>
        <w:rPr>
          <w:rStyle w:val="Heading71"/>
        </w:rPr>
        <w:t>1 ΕΙΣΑΓΩΓΗ</w:t>
      </w:r>
      <w:bookmarkEnd w:id="2"/>
    </w:p>
    <w:p w:rsidR="009E35AA" w:rsidRPr="009E35AA" w:rsidRDefault="009E35AA" w:rsidP="001509C6">
      <w:pPr>
        <w:pStyle w:val="Heading70"/>
        <w:keepNext/>
        <w:keepLines/>
        <w:shd w:val="clear" w:color="auto" w:fill="auto"/>
        <w:spacing w:after="0" w:line="276" w:lineRule="auto"/>
        <w:ind w:left="20" w:firstLine="0"/>
      </w:pPr>
    </w:p>
    <w:p w:rsidR="0060405E" w:rsidRDefault="00602E7B" w:rsidP="001509C6">
      <w:pPr>
        <w:pStyle w:val="Heading70"/>
        <w:keepNext/>
        <w:keepLines/>
        <w:shd w:val="clear" w:color="auto" w:fill="auto"/>
        <w:spacing w:after="0" w:line="276" w:lineRule="auto"/>
        <w:ind w:left="20" w:firstLine="0"/>
      </w:pPr>
      <w:bookmarkStart w:id="3" w:name="bookmark7"/>
      <w:r>
        <w:rPr>
          <w:rStyle w:val="Heading71"/>
        </w:rPr>
        <w:t>1.1 ΑΠΟΚΕΝΤΡΩΜΕΝΗ ΔΙΑΧΕΙΡΙΣΗ ΜΕ ΕΜΦΑΣΗ ΣΤΗΝ ΠΡΟΔΙΑΛΟΓΗ</w:t>
      </w:r>
      <w:bookmarkEnd w:id="3"/>
    </w:p>
    <w:p w:rsidR="00A82CF4" w:rsidRPr="001B2302" w:rsidRDefault="003C382D" w:rsidP="00F74203">
      <w:pPr>
        <w:pStyle w:val="Bodytext0"/>
        <w:shd w:val="clear" w:color="auto" w:fill="auto"/>
        <w:spacing w:before="0" w:line="276" w:lineRule="auto"/>
        <w:ind w:left="20" w:right="20" w:firstLine="0"/>
        <w:jc w:val="both"/>
        <w:rPr>
          <w:i/>
          <w:iCs/>
        </w:rPr>
      </w:pPr>
      <w:r w:rsidRPr="001B2302">
        <w:rPr>
          <w:i/>
          <w:iCs/>
        </w:rPr>
        <w:t xml:space="preserve">Η </w:t>
      </w:r>
      <w:r w:rsidR="00602E7B" w:rsidRPr="001B2302">
        <w:rPr>
          <w:i/>
          <w:iCs/>
        </w:rPr>
        <w:t>Αναθεώρηση του Εθνικού Σχεδίου Διαχείριση</w:t>
      </w:r>
      <w:r w:rsidRPr="001B2302">
        <w:rPr>
          <w:i/>
          <w:iCs/>
        </w:rPr>
        <w:t xml:space="preserve">ς Αποβλήτων (ΕΣΔΑ) το 2014, δημιούργησε την </w:t>
      </w:r>
      <w:r w:rsidR="00602E7B" w:rsidRPr="001B2302">
        <w:rPr>
          <w:i/>
          <w:iCs/>
        </w:rPr>
        <w:t xml:space="preserve">αναγκαιότητα </w:t>
      </w:r>
      <w:r w:rsidRPr="001B2302">
        <w:rPr>
          <w:i/>
          <w:iCs/>
        </w:rPr>
        <w:t xml:space="preserve">για την εκ νέου διαμόρφωση </w:t>
      </w:r>
      <w:r w:rsidR="00602E7B" w:rsidRPr="001B2302">
        <w:rPr>
          <w:i/>
          <w:iCs/>
        </w:rPr>
        <w:t>ενός</w:t>
      </w:r>
      <w:r w:rsidRPr="001B2302">
        <w:rPr>
          <w:i/>
          <w:iCs/>
        </w:rPr>
        <w:t xml:space="preserve"> </w:t>
      </w:r>
      <w:r w:rsidR="00602E7B" w:rsidRPr="001B2302">
        <w:rPr>
          <w:i/>
          <w:iCs/>
        </w:rPr>
        <w:t xml:space="preserve"> αποκεντρωμένου</w:t>
      </w:r>
      <w:r w:rsidRPr="001B2302">
        <w:rPr>
          <w:i/>
          <w:iCs/>
        </w:rPr>
        <w:t xml:space="preserve"> </w:t>
      </w:r>
      <w:r w:rsidR="00602E7B" w:rsidRPr="001B2302">
        <w:rPr>
          <w:i/>
          <w:iCs/>
        </w:rPr>
        <w:t xml:space="preserve">συστήματος για την επίτευξη των </w:t>
      </w:r>
      <w:r w:rsidRPr="001B2302">
        <w:rPr>
          <w:i/>
          <w:iCs/>
        </w:rPr>
        <w:t xml:space="preserve">υπολειπόμενων </w:t>
      </w:r>
      <w:r w:rsidR="00602E7B" w:rsidRPr="001B2302">
        <w:rPr>
          <w:i/>
          <w:iCs/>
        </w:rPr>
        <w:t>εθνικών και περιφερειακών σχεδιασμών και στόχων</w:t>
      </w:r>
      <w:r w:rsidRPr="001B2302">
        <w:rPr>
          <w:i/>
          <w:iCs/>
        </w:rPr>
        <w:t xml:space="preserve"> </w:t>
      </w:r>
      <w:r w:rsidR="00602E7B" w:rsidRPr="001B2302">
        <w:rPr>
          <w:i/>
          <w:iCs/>
        </w:rPr>
        <w:t>.</w:t>
      </w:r>
    </w:p>
    <w:p w:rsidR="00A82CF4" w:rsidRDefault="00A82CF4" w:rsidP="00F74203">
      <w:pPr>
        <w:pStyle w:val="Bodytext0"/>
        <w:shd w:val="clear" w:color="auto" w:fill="auto"/>
        <w:spacing w:before="0" w:line="276" w:lineRule="auto"/>
        <w:ind w:left="20" w:right="20" w:firstLine="0"/>
        <w:jc w:val="both"/>
      </w:pPr>
    </w:p>
    <w:p w:rsidR="00A82CF4" w:rsidRPr="001B2302" w:rsidRDefault="00A82CF4" w:rsidP="00F74203">
      <w:pPr>
        <w:pStyle w:val="Bodytext0"/>
        <w:shd w:val="clear" w:color="auto" w:fill="auto"/>
        <w:spacing w:before="0" w:line="276" w:lineRule="auto"/>
        <w:ind w:left="20" w:right="20" w:firstLine="0"/>
        <w:jc w:val="both"/>
        <w:rPr>
          <w:i/>
          <w:iCs/>
        </w:rPr>
      </w:pPr>
      <w:r w:rsidRPr="001B2302">
        <w:rPr>
          <w:i/>
          <w:iCs/>
        </w:rPr>
        <w:t>Η αποκεντρωμένη διαχείριση των απορριμμάτων στηρίζεται στις βασικές αρχές της εγγύτητας και της μικρής κλίμακας, που αποτελούν απαραίτητη προϋπόθεση μίας οικονομικής και φιλικής περιβαλλοντικά διαχείρισης, σε όφελος των δημοτών.</w:t>
      </w:r>
    </w:p>
    <w:p w:rsidR="00A82CF4" w:rsidRDefault="00A82CF4" w:rsidP="00F74203">
      <w:pPr>
        <w:pStyle w:val="Bodytext0"/>
        <w:spacing w:line="276" w:lineRule="auto"/>
        <w:ind w:firstLine="0"/>
        <w:jc w:val="both"/>
      </w:pPr>
    </w:p>
    <w:p w:rsidR="00A82CF4" w:rsidRPr="00191593" w:rsidRDefault="00425322" w:rsidP="00F74203">
      <w:pPr>
        <w:pStyle w:val="Bodytext0"/>
        <w:spacing w:line="276" w:lineRule="auto"/>
        <w:ind w:firstLine="0"/>
        <w:jc w:val="both"/>
        <w:rPr>
          <w:rStyle w:val="Bodytext210"/>
          <w:i/>
          <w:sz w:val="20"/>
          <w:szCs w:val="20"/>
        </w:rPr>
      </w:pPr>
      <w:r w:rsidRPr="00191593">
        <w:rPr>
          <w:rStyle w:val="Bodytext210"/>
          <w:sz w:val="20"/>
          <w:szCs w:val="20"/>
        </w:rPr>
        <w:t xml:space="preserve">Η Κοινοτική Οδηγία 2008/98 και </w:t>
      </w:r>
      <w:r w:rsidRPr="00D70451">
        <w:rPr>
          <w:i/>
          <w:u w:val="single"/>
        </w:rPr>
        <w:t xml:space="preserve">η επερχόμενη επιβολή του ειδικού τέλους ταφής (35 ευρώ/τόνο </w:t>
      </w:r>
      <w:r w:rsidR="002C0C53" w:rsidRPr="00D70451">
        <w:rPr>
          <w:i/>
          <w:u w:val="single"/>
        </w:rPr>
        <w:t>κατ΄ελάχιστο</w:t>
      </w:r>
      <w:r w:rsidRPr="00D70451">
        <w:rPr>
          <w:i/>
          <w:u w:val="single"/>
        </w:rPr>
        <w:t>ν) στον Χώρο Υγειονομικής Ταφής Απορριμμάτων (ΧΥΤΑ),</w:t>
      </w:r>
      <w:r w:rsidRPr="00191593">
        <w:rPr>
          <w:rStyle w:val="Bodytext210"/>
          <w:i/>
          <w:sz w:val="20"/>
          <w:szCs w:val="20"/>
        </w:rPr>
        <w:t xml:space="preserve"> αναγκάζουν </w:t>
      </w:r>
      <w:r w:rsidR="002C0C53" w:rsidRPr="00191593">
        <w:rPr>
          <w:rStyle w:val="Bodytext210"/>
          <w:i/>
          <w:sz w:val="20"/>
          <w:szCs w:val="20"/>
        </w:rPr>
        <w:t>τους Δήμους σε τοπικό επίπεδο να προχωρήσουν σ</w:t>
      </w:r>
      <w:r w:rsidRPr="00191593">
        <w:rPr>
          <w:rStyle w:val="Bodytext210"/>
          <w:i/>
          <w:sz w:val="20"/>
          <w:szCs w:val="20"/>
        </w:rPr>
        <w:t>την ανακύκλωση,</w:t>
      </w:r>
      <w:r w:rsidR="002C0C53" w:rsidRPr="00191593">
        <w:rPr>
          <w:rStyle w:val="Bodytext210"/>
          <w:i/>
          <w:sz w:val="20"/>
          <w:szCs w:val="20"/>
        </w:rPr>
        <w:t xml:space="preserve"> στην </w:t>
      </w:r>
      <w:r w:rsidRPr="00191593">
        <w:rPr>
          <w:rStyle w:val="Bodytext210"/>
          <w:i/>
          <w:sz w:val="20"/>
          <w:szCs w:val="20"/>
        </w:rPr>
        <w:t xml:space="preserve">επαναχρησιμοποίηση </w:t>
      </w:r>
      <w:r w:rsidR="002C0C53" w:rsidRPr="00191593">
        <w:rPr>
          <w:rStyle w:val="Bodytext210"/>
          <w:i/>
          <w:sz w:val="20"/>
          <w:szCs w:val="20"/>
        </w:rPr>
        <w:t xml:space="preserve">υλικών </w:t>
      </w:r>
      <w:r w:rsidRPr="00191593">
        <w:rPr>
          <w:rStyle w:val="Bodytext210"/>
          <w:i/>
          <w:sz w:val="20"/>
          <w:szCs w:val="20"/>
        </w:rPr>
        <w:t xml:space="preserve">και </w:t>
      </w:r>
      <w:r w:rsidR="002C0C53" w:rsidRPr="00191593">
        <w:rPr>
          <w:rStyle w:val="Bodytext210"/>
          <w:i/>
          <w:sz w:val="20"/>
          <w:szCs w:val="20"/>
        </w:rPr>
        <w:t xml:space="preserve">στην </w:t>
      </w:r>
      <w:r w:rsidRPr="00191593">
        <w:rPr>
          <w:rStyle w:val="Bodytext210"/>
          <w:i/>
          <w:sz w:val="20"/>
          <w:szCs w:val="20"/>
        </w:rPr>
        <w:t xml:space="preserve">πρόληψη </w:t>
      </w:r>
      <w:r w:rsidR="002C0C53" w:rsidRPr="00191593">
        <w:rPr>
          <w:rStyle w:val="Bodytext210"/>
          <w:i/>
          <w:sz w:val="20"/>
          <w:szCs w:val="20"/>
        </w:rPr>
        <w:t xml:space="preserve">της παραγωγής </w:t>
      </w:r>
      <w:r w:rsidRPr="00191593">
        <w:rPr>
          <w:rStyle w:val="Bodytext210"/>
          <w:i/>
          <w:sz w:val="20"/>
          <w:szCs w:val="20"/>
        </w:rPr>
        <w:t>απορριμμάτων.</w:t>
      </w:r>
    </w:p>
    <w:p w:rsidR="00A82CF4" w:rsidRDefault="00A82CF4" w:rsidP="00F74203">
      <w:pPr>
        <w:pStyle w:val="Bodytext0"/>
        <w:spacing w:line="276" w:lineRule="auto"/>
        <w:ind w:firstLine="0"/>
        <w:jc w:val="both"/>
      </w:pPr>
    </w:p>
    <w:p w:rsidR="00A82CF4" w:rsidRPr="00E85DBB" w:rsidRDefault="003C382D" w:rsidP="00F74203">
      <w:pPr>
        <w:pStyle w:val="Bodytext0"/>
        <w:spacing w:line="276" w:lineRule="auto"/>
        <w:ind w:firstLine="0"/>
        <w:jc w:val="both"/>
        <w:rPr>
          <w:i/>
        </w:rPr>
      </w:pPr>
      <w:r w:rsidRPr="00E85DBB">
        <w:rPr>
          <w:i/>
        </w:rPr>
        <w:t xml:space="preserve">Βασικό </w:t>
      </w:r>
      <w:r w:rsidR="00425322" w:rsidRPr="00E85DBB">
        <w:rPr>
          <w:i/>
        </w:rPr>
        <w:t xml:space="preserve">λοιπόν </w:t>
      </w:r>
      <w:r w:rsidRPr="00E85DBB">
        <w:rPr>
          <w:i/>
        </w:rPr>
        <w:t xml:space="preserve">εργαλείο για την υλοποίηση της επιβαλόμενης πλέον αποκεντρωμένης διαχείρισης είναι τα τοπικά </w:t>
      </w:r>
      <w:r w:rsidR="00E85DBB" w:rsidRPr="00E85DBB">
        <w:rPr>
          <w:i/>
        </w:rPr>
        <w:t xml:space="preserve">Δημοτικά </w:t>
      </w:r>
      <w:r w:rsidRPr="00E85DBB">
        <w:rPr>
          <w:i/>
        </w:rPr>
        <w:t xml:space="preserve">σχέδια διαχείρισης, πού </w:t>
      </w:r>
      <w:r w:rsidR="00E85DBB" w:rsidRPr="00E85DBB">
        <w:rPr>
          <w:i/>
        </w:rPr>
        <w:t xml:space="preserve">όπως περιγράφεται στον Ν. 4042/2012 </w:t>
      </w:r>
      <w:r w:rsidRPr="00E85DBB">
        <w:rPr>
          <w:i/>
        </w:rPr>
        <w:t>πρέπει υποχρεωτικά να λαμβάνονται υπόψη κατά τη</w:t>
      </w:r>
      <w:r w:rsidR="00E85DBB" w:rsidRPr="00E85DBB">
        <w:rPr>
          <w:i/>
        </w:rPr>
        <w:t>ν</w:t>
      </w:r>
      <w:r w:rsidRPr="00E85DBB">
        <w:rPr>
          <w:i/>
        </w:rPr>
        <w:t xml:space="preserve"> διαμόρφωση των περιφερειακών σχεδιασμών και </w:t>
      </w:r>
      <w:r w:rsidR="00425322" w:rsidRPr="00E85DBB">
        <w:rPr>
          <w:i/>
        </w:rPr>
        <w:t xml:space="preserve">κατ΄επέκταση </w:t>
      </w:r>
      <w:r w:rsidR="00E85DBB" w:rsidRPr="00E85DBB">
        <w:rPr>
          <w:i/>
        </w:rPr>
        <w:t>στον εθνικό</w:t>
      </w:r>
      <w:r w:rsidRPr="00E85DBB">
        <w:rPr>
          <w:i/>
        </w:rPr>
        <w:t xml:space="preserve"> </w:t>
      </w:r>
      <w:r w:rsidR="00E85DBB" w:rsidRPr="00E85DBB">
        <w:rPr>
          <w:i/>
        </w:rPr>
        <w:t>σχεδιασμό διαχείριση</w:t>
      </w:r>
      <w:r w:rsidR="00D70451">
        <w:rPr>
          <w:i/>
        </w:rPr>
        <w:t>ς</w:t>
      </w:r>
      <w:r w:rsidR="00E85DBB" w:rsidRPr="00E85DBB">
        <w:rPr>
          <w:i/>
        </w:rPr>
        <w:t xml:space="preserve"> </w:t>
      </w:r>
      <w:r w:rsidRPr="00E85DBB">
        <w:rPr>
          <w:i/>
        </w:rPr>
        <w:t>των στερεών απορριμμάτων αλλά και των ειδικών ρευμάτων αποβλήτων.</w:t>
      </w:r>
    </w:p>
    <w:p w:rsidR="00A82CF4" w:rsidRDefault="00A82CF4" w:rsidP="00F74203">
      <w:pPr>
        <w:pStyle w:val="Bodytext0"/>
        <w:spacing w:line="276" w:lineRule="auto"/>
        <w:ind w:firstLine="0"/>
        <w:jc w:val="both"/>
      </w:pPr>
    </w:p>
    <w:p w:rsidR="00A82CF4" w:rsidRPr="007360CB" w:rsidRDefault="00425322" w:rsidP="00F74203">
      <w:pPr>
        <w:pStyle w:val="Bodytext0"/>
        <w:spacing w:line="276" w:lineRule="auto"/>
        <w:ind w:firstLine="0"/>
        <w:jc w:val="both"/>
        <w:rPr>
          <w:i/>
        </w:rPr>
      </w:pPr>
      <w:r w:rsidRPr="007360CB">
        <w:rPr>
          <w:i/>
        </w:rPr>
        <w:t xml:space="preserve">Ο προτεινόμενος σχεδιασμός </w:t>
      </w:r>
      <w:r w:rsidR="007360CB" w:rsidRPr="007360CB">
        <w:rPr>
          <w:i/>
        </w:rPr>
        <w:t>για τον Δήμο Αναταλικής Μά</w:t>
      </w:r>
      <w:r w:rsidR="00A82CF4" w:rsidRPr="007360CB">
        <w:rPr>
          <w:i/>
        </w:rPr>
        <w:t xml:space="preserve">νης </w:t>
      </w:r>
      <w:r w:rsidRPr="007360CB">
        <w:rPr>
          <w:i/>
        </w:rPr>
        <w:t>στοχεύει στην εξάλειψη</w:t>
      </w:r>
      <w:r w:rsidR="00602E7B" w:rsidRPr="007360CB">
        <w:rPr>
          <w:i/>
        </w:rPr>
        <w:t xml:space="preserve"> της</w:t>
      </w:r>
      <w:r w:rsidR="00A82CF4" w:rsidRPr="007360CB">
        <w:rPr>
          <w:i/>
        </w:rPr>
        <w:t xml:space="preserve"> </w:t>
      </w:r>
      <w:r w:rsidR="00602E7B" w:rsidRPr="007360CB">
        <w:rPr>
          <w:i/>
        </w:rPr>
        <w:t>υγειονομικ</w:t>
      </w:r>
      <w:r w:rsidRPr="007360CB">
        <w:rPr>
          <w:i/>
        </w:rPr>
        <w:t>ής ταφής μέχρι το 2025</w:t>
      </w:r>
      <w:r w:rsidR="00D70451">
        <w:rPr>
          <w:i/>
        </w:rPr>
        <w:t xml:space="preserve"> </w:t>
      </w:r>
      <w:r w:rsidR="00D70451" w:rsidRPr="00D70451">
        <w:rPr>
          <w:i/>
        </w:rPr>
        <w:t>αλλά θέτει και σαφείς στόχους εκτροπής από την υγειονομική ταφή με χωριστή συλλογή ανακυκλώσιμων και βιοαποβλήτων με διαλογή στην πηγή</w:t>
      </w:r>
      <w:r w:rsidR="00D70451">
        <w:rPr>
          <w:i/>
        </w:rPr>
        <w:t>. Παράλληλοι στόχοι του ΤΣΔΑ</w:t>
      </w:r>
      <w:r w:rsidR="00602E7B" w:rsidRPr="007360CB">
        <w:rPr>
          <w:i/>
        </w:rPr>
        <w:t xml:space="preserve"> </w:t>
      </w:r>
      <w:r w:rsidR="00D70451">
        <w:rPr>
          <w:i/>
        </w:rPr>
        <w:t xml:space="preserve">είναι α) </w:t>
      </w:r>
      <w:r w:rsidR="00602E7B" w:rsidRPr="007360CB">
        <w:rPr>
          <w:i/>
        </w:rPr>
        <w:t>η ενίσχ</w:t>
      </w:r>
      <w:r w:rsidR="00D70451">
        <w:rPr>
          <w:i/>
        </w:rPr>
        <w:t>υση της επαναχρησιμοποίησης β) η</w:t>
      </w:r>
      <w:r w:rsidR="007360CB" w:rsidRPr="007360CB">
        <w:rPr>
          <w:i/>
        </w:rPr>
        <w:t xml:space="preserve"> ανακύκλωση </w:t>
      </w:r>
      <w:r w:rsidR="00602E7B" w:rsidRPr="007360CB">
        <w:rPr>
          <w:i/>
        </w:rPr>
        <w:t>των αστ</w:t>
      </w:r>
      <w:r w:rsidRPr="007360CB">
        <w:rPr>
          <w:i/>
        </w:rPr>
        <w:t>ικών αποβλήτων εφόσον είναι εφικτκό</w:t>
      </w:r>
      <w:r w:rsidR="00602E7B" w:rsidRPr="007360CB">
        <w:rPr>
          <w:i/>
        </w:rPr>
        <w:t>.</w:t>
      </w:r>
    </w:p>
    <w:p w:rsidR="006F621A" w:rsidRDefault="006F621A" w:rsidP="006F621A">
      <w:pPr>
        <w:pStyle w:val="Bodytext0"/>
        <w:ind w:firstLine="0"/>
        <w:jc w:val="both"/>
        <w:rPr>
          <w:b/>
          <w:bCs/>
          <w:color w:val="365F91"/>
          <w:sz w:val="23"/>
          <w:szCs w:val="23"/>
        </w:rPr>
      </w:pPr>
      <w:bookmarkStart w:id="4" w:name="bookmark8"/>
    </w:p>
    <w:p w:rsidR="006F621A" w:rsidRPr="006F621A" w:rsidRDefault="006F621A" w:rsidP="006F621A">
      <w:pPr>
        <w:pStyle w:val="Bodytext0"/>
        <w:spacing w:before="0"/>
        <w:ind w:firstLine="0"/>
        <w:jc w:val="both"/>
        <w:rPr>
          <w:b/>
          <w:bCs/>
          <w:color w:val="365F91"/>
          <w:sz w:val="23"/>
          <w:szCs w:val="23"/>
        </w:rPr>
      </w:pPr>
      <w:r w:rsidRPr="006F621A">
        <w:rPr>
          <w:b/>
          <w:bCs/>
          <w:color w:val="365F91"/>
          <w:sz w:val="23"/>
          <w:szCs w:val="23"/>
        </w:rPr>
        <w:t xml:space="preserve">1.2 ΟΛΟΚΛΗΡΩΜΕΝΗ ΔΙΑΧΕΙΡΙΣΗ ΣΤΕΡΕΩΝ ΑΠΟΒΛΗΤΩΝ ΣΤΟΝ ΔΗΜΟ </w:t>
      </w:r>
      <w:bookmarkEnd w:id="4"/>
      <w:r w:rsidRPr="006F621A">
        <w:rPr>
          <w:b/>
          <w:bCs/>
          <w:color w:val="365F91"/>
          <w:sz w:val="23"/>
          <w:szCs w:val="23"/>
        </w:rPr>
        <w:t>ΑΝΑΤΟΛΙΚΗΣ ΜΑΝΗΣ</w:t>
      </w:r>
    </w:p>
    <w:p w:rsidR="00C270ED" w:rsidRPr="00BF4B12" w:rsidRDefault="00C270ED" w:rsidP="00F74203">
      <w:pPr>
        <w:pStyle w:val="Bodytext0"/>
        <w:shd w:val="clear" w:color="auto" w:fill="auto"/>
        <w:spacing w:line="276" w:lineRule="auto"/>
        <w:ind w:left="20" w:right="20" w:firstLine="0"/>
        <w:jc w:val="both"/>
        <w:rPr>
          <w:i/>
        </w:rPr>
      </w:pPr>
      <w:r w:rsidRPr="008D4F68">
        <w:rPr>
          <w:i/>
        </w:rPr>
        <w:t>Ο Δήμος Ανατολικής Μάνης προτίθεται</w:t>
      </w:r>
      <w:r w:rsidR="00602E7B" w:rsidRPr="008D4F68">
        <w:rPr>
          <w:i/>
        </w:rPr>
        <w:t xml:space="preserve"> ν</w:t>
      </w:r>
      <w:r w:rsidRPr="008D4F68">
        <w:rPr>
          <w:i/>
        </w:rPr>
        <w:t xml:space="preserve">α </w:t>
      </w:r>
      <w:r w:rsidR="006F621A" w:rsidRPr="008D4F68">
        <w:rPr>
          <w:i/>
        </w:rPr>
        <w:t>δημιουργήσει</w:t>
      </w:r>
      <w:r w:rsidRPr="008D4F68">
        <w:rPr>
          <w:i/>
        </w:rPr>
        <w:t xml:space="preserve"> μία τοπική διαχείριση μηδενικών αποβλήτων,</w:t>
      </w:r>
      <w:r w:rsidR="006F621A" w:rsidRPr="008D4F68">
        <w:rPr>
          <w:i/>
        </w:rPr>
        <w:t xml:space="preserve">  εφόσον υλοποι</w:t>
      </w:r>
      <w:r w:rsidR="006F621A" w:rsidRPr="008D4F68">
        <w:rPr>
          <w:i/>
          <w:lang w:val="en-US"/>
        </w:rPr>
        <w:t>o</w:t>
      </w:r>
      <w:r w:rsidR="006F621A" w:rsidRPr="008D4F68">
        <w:rPr>
          <w:i/>
        </w:rPr>
        <w:t>ύνται  τα παρακάτω βήματα :</w:t>
      </w:r>
    </w:p>
    <w:p w:rsidR="005F7472" w:rsidRPr="00BF4B12" w:rsidRDefault="005F7472" w:rsidP="00F74203">
      <w:pPr>
        <w:pStyle w:val="Bodytext0"/>
        <w:shd w:val="clear" w:color="auto" w:fill="auto"/>
        <w:spacing w:line="276" w:lineRule="auto"/>
        <w:ind w:left="20" w:right="20" w:firstLine="0"/>
        <w:jc w:val="both"/>
        <w:rPr>
          <w:i/>
        </w:rPr>
      </w:pPr>
    </w:p>
    <w:p w:rsidR="00C270ED" w:rsidRPr="008D4F68" w:rsidRDefault="00C270ED" w:rsidP="00F74203">
      <w:pPr>
        <w:pStyle w:val="Bodytext0"/>
        <w:numPr>
          <w:ilvl w:val="0"/>
          <w:numId w:val="12"/>
        </w:numPr>
        <w:shd w:val="clear" w:color="auto" w:fill="auto"/>
        <w:spacing w:before="0" w:line="276" w:lineRule="auto"/>
        <w:ind w:right="20"/>
        <w:jc w:val="both"/>
        <w:rPr>
          <w:i/>
        </w:rPr>
      </w:pPr>
      <w:r w:rsidRPr="008D4F68">
        <w:rPr>
          <w:i/>
        </w:rPr>
        <w:t xml:space="preserve"> </w:t>
      </w:r>
      <w:r w:rsidR="00602E7B" w:rsidRPr="008D4F68">
        <w:rPr>
          <w:i/>
        </w:rPr>
        <w:t>συστηματικό</w:t>
      </w:r>
      <w:r w:rsidRPr="008D4F68">
        <w:rPr>
          <w:i/>
        </w:rPr>
        <w:t>ς</w:t>
      </w:r>
      <w:r w:rsidR="00602E7B" w:rsidRPr="008D4F68">
        <w:rPr>
          <w:i/>
        </w:rPr>
        <w:t xml:space="preserve"> </w:t>
      </w:r>
      <w:r w:rsidRPr="008D4F68">
        <w:rPr>
          <w:i/>
        </w:rPr>
        <w:t xml:space="preserve">και συνεχής </w:t>
      </w:r>
      <w:r w:rsidR="00602E7B" w:rsidRPr="008D4F68">
        <w:rPr>
          <w:i/>
        </w:rPr>
        <w:t>έλεγχο</w:t>
      </w:r>
      <w:r w:rsidRPr="008D4F68">
        <w:rPr>
          <w:i/>
        </w:rPr>
        <w:t>ς για</w:t>
      </w:r>
      <w:r w:rsidR="00602E7B" w:rsidRPr="008D4F68">
        <w:rPr>
          <w:i/>
        </w:rPr>
        <w:t xml:space="preserve"> τη μείωση του κόστους</w:t>
      </w:r>
      <w:r w:rsidRPr="008D4F68">
        <w:rPr>
          <w:i/>
        </w:rPr>
        <w:t xml:space="preserve"> διαχείρισης</w:t>
      </w:r>
      <w:r w:rsidR="00602E7B" w:rsidRPr="008D4F68">
        <w:rPr>
          <w:i/>
        </w:rPr>
        <w:t xml:space="preserve"> </w:t>
      </w:r>
      <w:r w:rsidR="006F621A" w:rsidRPr="008D4F68">
        <w:rPr>
          <w:i/>
        </w:rPr>
        <w:t>με στόχο ισοσκελισμένο κέντρο κόστους διαχείρισης απορριμμάτων</w:t>
      </w:r>
    </w:p>
    <w:p w:rsidR="006F621A" w:rsidRPr="008D4F68" w:rsidRDefault="006F621A" w:rsidP="00F74203">
      <w:pPr>
        <w:pStyle w:val="Bodytext0"/>
        <w:numPr>
          <w:ilvl w:val="0"/>
          <w:numId w:val="12"/>
        </w:numPr>
        <w:shd w:val="clear" w:color="auto" w:fill="auto"/>
        <w:spacing w:before="0" w:line="276" w:lineRule="auto"/>
        <w:ind w:right="20"/>
        <w:jc w:val="both"/>
        <w:rPr>
          <w:i/>
        </w:rPr>
      </w:pPr>
      <w:r w:rsidRPr="008D4F68">
        <w:rPr>
          <w:i/>
        </w:rPr>
        <w:t>κατασκευή μικρής μονάδας κομποστοποίησης των βιοαποδομήσιμων</w:t>
      </w:r>
      <w:r w:rsidR="00D70451">
        <w:rPr>
          <w:i/>
        </w:rPr>
        <w:t xml:space="preserve"> που θα στεγάζει και μονάδα διαλογής και διαχείρισης </w:t>
      </w:r>
      <w:r w:rsidR="00751585">
        <w:rPr>
          <w:i/>
        </w:rPr>
        <w:t xml:space="preserve">των </w:t>
      </w:r>
      <w:r w:rsidR="00D70451">
        <w:rPr>
          <w:i/>
        </w:rPr>
        <w:t>ανακυκλωσίμων</w:t>
      </w:r>
    </w:p>
    <w:p w:rsidR="006F621A" w:rsidRPr="008D4F68" w:rsidRDefault="006F621A" w:rsidP="00F74203">
      <w:pPr>
        <w:pStyle w:val="Bodytext0"/>
        <w:numPr>
          <w:ilvl w:val="0"/>
          <w:numId w:val="12"/>
        </w:numPr>
        <w:shd w:val="clear" w:color="auto" w:fill="auto"/>
        <w:spacing w:before="0" w:line="276" w:lineRule="auto"/>
        <w:ind w:right="20"/>
        <w:jc w:val="both"/>
        <w:rPr>
          <w:i/>
        </w:rPr>
      </w:pPr>
      <w:r w:rsidRPr="008D4F68">
        <w:rPr>
          <w:i/>
        </w:rPr>
        <w:t>κατασκευή σταθμού μεταφόρτω</w:t>
      </w:r>
      <w:r w:rsidR="009E6E2D">
        <w:rPr>
          <w:i/>
        </w:rPr>
        <w:t>σης (τύπου ράμπας)</w:t>
      </w:r>
    </w:p>
    <w:p w:rsidR="006F621A" w:rsidRPr="008D4F68" w:rsidRDefault="006F621A" w:rsidP="00F74203">
      <w:pPr>
        <w:pStyle w:val="Bodytext0"/>
        <w:numPr>
          <w:ilvl w:val="0"/>
          <w:numId w:val="12"/>
        </w:numPr>
        <w:shd w:val="clear" w:color="auto" w:fill="auto"/>
        <w:spacing w:before="0" w:line="276" w:lineRule="auto"/>
        <w:ind w:right="20"/>
        <w:jc w:val="both"/>
        <w:rPr>
          <w:i/>
        </w:rPr>
      </w:pPr>
      <w:r w:rsidRPr="008D4F68">
        <w:rPr>
          <w:i/>
        </w:rPr>
        <w:t>λειτουργία πράσινων σημείων, (Γύθειο, Επαρχιακή Γύθειου-Αρεόπολης, Αρεόπολη)</w:t>
      </w:r>
    </w:p>
    <w:p w:rsidR="006F621A" w:rsidRPr="008D4F68" w:rsidRDefault="006F621A" w:rsidP="00F74203">
      <w:pPr>
        <w:pStyle w:val="Bodytext0"/>
        <w:numPr>
          <w:ilvl w:val="0"/>
          <w:numId w:val="12"/>
        </w:numPr>
        <w:shd w:val="clear" w:color="auto" w:fill="auto"/>
        <w:spacing w:before="0" w:line="276" w:lineRule="auto"/>
        <w:ind w:right="20"/>
        <w:jc w:val="both"/>
        <w:rPr>
          <w:i/>
        </w:rPr>
      </w:pPr>
      <w:r w:rsidRPr="008D4F68">
        <w:rPr>
          <w:i/>
        </w:rPr>
        <w:t>συνεργασία με τα συστήματα εκτροπής</w:t>
      </w:r>
      <w:r w:rsidR="00D70451">
        <w:rPr>
          <w:i/>
        </w:rPr>
        <w:t xml:space="preserve"> </w:t>
      </w:r>
      <w:r w:rsidR="008D4F68">
        <w:rPr>
          <w:i/>
        </w:rPr>
        <w:t>η/και διαχείρισης</w:t>
      </w:r>
      <w:r w:rsidRPr="008D4F68">
        <w:rPr>
          <w:i/>
        </w:rPr>
        <w:t xml:space="preserve"> των ειδικών ρευμάτων</w:t>
      </w:r>
    </w:p>
    <w:p w:rsidR="006F621A" w:rsidRPr="008D4F68" w:rsidRDefault="008D4F68" w:rsidP="00F74203">
      <w:pPr>
        <w:pStyle w:val="Bodytext0"/>
        <w:numPr>
          <w:ilvl w:val="0"/>
          <w:numId w:val="12"/>
        </w:numPr>
        <w:shd w:val="clear" w:color="auto" w:fill="auto"/>
        <w:spacing w:before="0" w:line="276" w:lineRule="auto"/>
        <w:ind w:right="20"/>
        <w:jc w:val="both"/>
        <w:rPr>
          <w:i/>
        </w:rPr>
      </w:pPr>
      <w:r w:rsidRPr="008D4F68">
        <w:rPr>
          <w:i/>
        </w:rPr>
        <w:t>ανανέωση και επέκταση εξοπλισμού διαχείρισης απορριμμάτων</w:t>
      </w:r>
    </w:p>
    <w:p w:rsidR="00C270ED" w:rsidRPr="008D4F68" w:rsidRDefault="00C270ED" w:rsidP="00F74203">
      <w:pPr>
        <w:pStyle w:val="Bodytext0"/>
        <w:numPr>
          <w:ilvl w:val="0"/>
          <w:numId w:val="12"/>
        </w:numPr>
        <w:shd w:val="clear" w:color="auto" w:fill="auto"/>
        <w:spacing w:before="0" w:line="276" w:lineRule="auto"/>
        <w:ind w:right="20"/>
        <w:jc w:val="both"/>
        <w:rPr>
          <w:i/>
        </w:rPr>
      </w:pPr>
      <w:r w:rsidRPr="008D4F68">
        <w:rPr>
          <w:i/>
        </w:rPr>
        <w:t xml:space="preserve"> όσον το δυνατόν </w:t>
      </w:r>
      <w:r w:rsidR="00602E7B" w:rsidRPr="008D4F68">
        <w:rPr>
          <w:i/>
        </w:rPr>
        <w:t>απεξάρτηση από κεντρικές μονάδες επεξεργασίας και</w:t>
      </w:r>
      <w:r w:rsidRPr="008D4F68">
        <w:rPr>
          <w:i/>
        </w:rPr>
        <w:t xml:space="preserve"> </w:t>
      </w:r>
      <w:r w:rsidR="00D70451">
        <w:rPr>
          <w:i/>
        </w:rPr>
        <w:t>διάθεσης</w:t>
      </w:r>
    </w:p>
    <w:p w:rsidR="0060405E" w:rsidRDefault="00C270ED" w:rsidP="00F74203">
      <w:pPr>
        <w:pStyle w:val="Bodytext0"/>
        <w:numPr>
          <w:ilvl w:val="0"/>
          <w:numId w:val="12"/>
        </w:numPr>
        <w:shd w:val="clear" w:color="auto" w:fill="auto"/>
        <w:spacing w:before="0" w:line="276" w:lineRule="auto"/>
        <w:ind w:right="20"/>
        <w:jc w:val="both"/>
        <w:rPr>
          <w:i/>
        </w:rPr>
      </w:pPr>
      <w:r w:rsidRPr="008D4F68">
        <w:rPr>
          <w:i/>
        </w:rPr>
        <w:t xml:space="preserve">αέναος βελτίωση </w:t>
      </w:r>
      <w:r w:rsidR="008D4F68" w:rsidRPr="008D4F68">
        <w:rPr>
          <w:i/>
        </w:rPr>
        <w:t>της συνεργασίας των δημοτών</w:t>
      </w:r>
      <w:r w:rsidR="00D70451">
        <w:rPr>
          <w:i/>
        </w:rPr>
        <w:t xml:space="preserve"> και των δημοτικών υπαλλήλων στι</w:t>
      </w:r>
      <w:r w:rsidR="008D4F68" w:rsidRPr="008D4F68">
        <w:rPr>
          <w:i/>
        </w:rPr>
        <w:t>ς</w:t>
      </w:r>
      <w:r w:rsidR="00D70451">
        <w:rPr>
          <w:i/>
        </w:rPr>
        <w:t xml:space="preserve"> υπηρεσίε</w:t>
      </w:r>
      <w:r w:rsidR="008D4F68" w:rsidRPr="008D4F68">
        <w:rPr>
          <w:i/>
        </w:rPr>
        <w:t>ς</w:t>
      </w:r>
      <w:r w:rsidRPr="008D4F68">
        <w:rPr>
          <w:i/>
        </w:rPr>
        <w:t xml:space="preserve"> διαχείρισης στερεών αποβλήτων και ανακύκλωσης </w:t>
      </w:r>
    </w:p>
    <w:p w:rsidR="005329B9" w:rsidRDefault="00FD0B94" w:rsidP="00F74203">
      <w:pPr>
        <w:pStyle w:val="Heading70"/>
        <w:keepNext/>
        <w:keepLines/>
        <w:shd w:val="clear" w:color="auto" w:fill="auto"/>
        <w:spacing w:after="0" w:line="276" w:lineRule="auto"/>
        <w:ind w:left="20" w:firstLine="0"/>
        <w:rPr>
          <w:rStyle w:val="Heading72"/>
        </w:rPr>
      </w:pPr>
      <w:bookmarkStart w:id="5" w:name="bookmark9"/>
      <w:r>
        <w:rPr>
          <w:rStyle w:val="Heading72"/>
        </w:rPr>
        <w:br w:type="page"/>
      </w:r>
    </w:p>
    <w:p w:rsidR="00900D3D" w:rsidRDefault="00602E7B" w:rsidP="003210B2">
      <w:pPr>
        <w:pStyle w:val="Heading70"/>
        <w:keepNext/>
        <w:keepLines/>
        <w:shd w:val="clear" w:color="auto" w:fill="auto"/>
        <w:spacing w:after="0" w:line="276" w:lineRule="auto"/>
        <w:ind w:left="20" w:firstLine="0"/>
        <w:rPr>
          <w:rStyle w:val="Heading72"/>
        </w:rPr>
      </w:pPr>
      <w:r>
        <w:rPr>
          <w:rStyle w:val="Heading72"/>
        </w:rPr>
        <w:t>1.3 ΠΡΟΣ ΜΙΑ ΚΟΙΝΩΝΙΑ ΜΗΔΕΝΙΚΩΝ ΑΠΟΒΛΗΤΩΝ</w:t>
      </w:r>
      <w:bookmarkStart w:id="6" w:name="bookmark10"/>
      <w:bookmarkEnd w:id="5"/>
    </w:p>
    <w:p w:rsidR="00900D3D" w:rsidRPr="00900D3D" w:rsidRDefault="00900D3D" w:rsidP="00900D3D">
      <w:pPr>
        <w:pStyle w:val="Heading70"/>
        <w:keepNext/>
        <w:keepLines/>
        <w:shd w:val="clear" w:color="auto" w:fill="auto"/>
        <w:spacing w:after="0" w:line="230" w:lineRule="exact"/>
        <w:ind w:left="20" w:firstLine="0"/>
      </w:pPr>
    </w:p>
    <w:p w:rsidR="0060405E" w:rsidRPr="00BE2179" w:rsidRDefault="00602E7B" w:rsidP="003210B2">
      <w:pPr>
        <w:pStyle w:val="Heading70"/>
        <w:keepNext/>
        <w:keepLines/>
        <w:shd w:val="clear" w:color="auto" w:fill="auto"/>
        <w:spacing w:after="0" w:line="276" w:lineRule="auto"/>
        <w:ind w:left="20" w:firstLine="0"/>
      </w:pPr>
      <w:r>
        <w:rPr>
          <w:rStyle w:val="Heading72"/>
        </w:rPr>
        <w:t>1.3.1 ΑΠΟ ΤΗΝ ΙΕΡΑΡΧΙΑ ΔΙΑΧΕΙΡΙΣΗΣ ΣΤΙΣ ΚΟΙΝΩΝΙΕΣ ΜΗΔΕΝΙΚΩΝ</w:t>
      </w:r>
      <w:r w:rsidR="00FD0B94">
        <w:rPr>
          <w:rStyle w:val="Heading72"/>
        </w:rPr>
        <w:t xml:space="preserve"> </w:t>
      </w:r>
      <w:r>
        <w:rPr>
          <w:rStyle w:val="Heading72"/>
        </w:rPr>
        <w:t>ΑΠΟΒΛΗΤΩΝ</w:t>
      </w:r>
      <w:bookmarkEnd w:id="6"/>
    </w:p>
    <w:p w:rsidR="001D7390" w:rsidRPr="001D7390" w:rsidRDefault="00E13045" w:rsidP="001D7390">
      <w:pPr>
        <w:pStyle w:val="Bodytext0"/>
        <w:shd w:val="clear" w:color="auto" w:fill="auto"/>
        <w:spacing w:line="276" w:lineRule="auto"/>
        <w:ind w:left="20" w:right="20" w:firstLine="0"/>
        <w:jc w:val="both"/>
        <w:rPr>
          <w:i/>
        </w:rPr>
      </w:pPr>
      <w:r w:rsidRPr="001D7390">
        <w:rPr>
          <w:i/>
        </w:rPr>
        <w:t>Η Ευρωπαική</w:t>
      </w:r>
      <w:r w:rsidR="00602E7B" w:rsidRPr="001D7390">
        <w:rPr>
          <w:i/>
        </w:rPr>
        <w:t xml:space="preserve"> πολιτική </w:t>
      </w:r>
      <w:r w:rsidRPr="001D7390">
        <w:rPr>
          <w:i/>
        </w:rPr>
        <w:t xml:space="preserve">διαχείρισης αποβλήτων στην ΕΕ βασίζεται στην </w:t>
      </w:r>
      <w:r w:rsidR="00602E7B" w:rsidRPr="001D7390">
        <w:rPr>
          <w:i/>
        </w:rPr>
        <w:t xml:space="preserve">ιεραρχία διαχείρισης </w:t>
      </w:r>
      <w:r w:rsidRPr="001D7390">
        <w:rPr>
          <w:i/>
        </w:rPr>
        <w:t>των αποβλήτων. Η ιεραρχία αυτή ορίζεται</w:t>
      </w:r>
      <w:r w:rsidR="00602E7B" w:rsidRPr="001D7390">
        <w:rPr>
          <w:i/>
        </w:rPr>
        <w:t xml:space="preserve"> ως σειρά προτεραιότητας</w:t>
      </w:r>
      <w:r w:rsidRPr="001D7390">
        <w:rPr>
          <w:i/>
        </w:rPr>
        <w:t xml:space="preserve"> δράσεων</w:t>
      </w:r>
      <w:r w:rsidR="00602E7B" w:rsidRPr="001D7390">
        <w:rPr>
          <w:i/>
        </w:rPr>
        <w:t>,</w:t>
      </w:r>
      <w:r w:rsidRPr="001D7390">
        <w:rPr>
          <w:i/>
        </w:rPr>
        <w:t xml:space="preserve"> σύμφωνα με την Οδηγία </w:t>
      </w:r>
      <w:r w:rsidR="001D7390">
        <w:rPr>
          <w:i/>
        </w:rPr>
        <w:t>για τα Απόβλητα (2008/98/ΕΚ)</w:t>
      </w:r>
    </w:p>
    <w:p w:rsidR="001D7390" w:rsidRPr="001D7390" w:rsidRDefault="00602E7B" w:rsidP="00BA3626">
      <w:pPr>
        <w:pStyle w:val="Bodytext0"/>
        <w:numPr>
          <w:ilvl w:val="0"/>
          <w:numId w:val="13"/>
        </w:numPr>
        <w:shd w:val="clear" w:color="auto" w:fill="auto"/>
        <w:spacing w:before="0" w:line="276" w:lineRule="auto"/>
        <w:ind w:left="1134" w:right="5440" w:hanging="567"/>
        <w:jc w:val="left"/>
        <w:rPr>
          <w:i/>
        </w:rPr>
      </w:pPr>
      <w:r w:rsidRPr="001D7390">
        <w:rPr>
          <w:i/>
        </w:rPr>
        <w:t>Πρό</w:t>
      </w:r>
      <w:r w:rsidR="001D7390" w:rsidRPr="001D7390">
        <w:rPr>
          <w:i/>
        </w:rPr>
        <w:t>ληψη</w:t>
      </w:r>
    </w:p>
    <w:p w:rsidR="001D7390" w:rsidRPr="001D7390" w:rsidRDefault="00602E7B" w:rsidP="00BA3626">
      <w:pPr>
        <w:pStyle w:val="Bodytext0"/>
        <w:numPr>
          <w:ilvl w:val="0"/>
          <w:numId w:val="13"/>
        </w:numPr>
        <w:shd w:val="clear" w:color="auto" w:fill="auto"/>
        <w:spacing w:before="0" w:line="276" w:lineRule="auto"/>
        <w:ind w:left="1134" w:right="5440" w:hanging="567"/>
        <w:jc w:val="left"/>
        <w:rPr>
          <w:i/>
        </w:rPr>
      </w:pPr>
      <w:r w:rsidRPr="001D7390">
        <w:rPr>
          <w:i/>
        </w:rPr>
        <w:t>Ελαχιστοποίηση</w:t>
      </w:r>
    </w:p>
    <w:p w:rsidR="001D7390" w:rsidRPr="001D7390" w:rsidRDefault="001D7390" w:rsidP="00BA3626">
      <w:pPr>
        <w:pStyle w:val="Bodytext0"/>
        <w:numPr>
          <w:ilvl w:val="0"/>
          <w:numId w:val="13"/>
        </w:numPr>
        <w:shd w:val="clear" w:color="auto" w:fill="auto"/>
        <w:spacing w:before="0" w:line="276" w:lineRule="auto"/>
        <w:ind w:left="1134" w:right="-1" w:hanging="567"/>
        <w:jc w:val="left"/>
        <w:rPr>
          <w:i/>
        </w:rPr>
      </w:pPr>
      <w:r w:rsidRPr="001D7390">
        <w:rPr>
          <w:i/>
        </w:rPr>
        <w:t>Προετοιμασία για επαναχρησιμοποίηση</w:t>
      </w:r>
    </w:p>
    <w:p w:rsidR="001D7390" w:rsidRPr="001D7390" w:rsidRDefault="00602E7B" w:rsidP="00BA3626">
      <w:pPr>
        <w:pStyle w:val="Bodytext0"/>
        <w:numPr>
          <w:ilvl w:val="0"/>
          <w:numId w:val="13"/>
        </w:numPr>
        <w:shd w:val="clear" w:color="auto" w:fill="auto"/>
        <w:spacing w:before="0" w:line="276" w:lineRule="auto"/>
        <w:ind w:left="1134" w:right="-1" w:hanging="567"/>
        <w:jc w:val="left"/>
        <w:rPr>
          <w:i/>
        </w:rPr>
      </w:pPr>
      <w:r w:rsidRPr="001D7390">
        <w:rPr>
          <w:i/>
        </w:rPr>
        <w:t>Ανακύκλωση</w:t>
      </w:r>
    </w:p>
    <w:p w:rsidR="001D7390" w:rsidRPr="001D7390" w:rsidRDefault="00602E7B" w:rsidP="00BA3626">
      <w:pPr>
        <w:pStyle w:val="Bodytext0"/>
        <w:numPr>
          <w:ilvl w:val="0"/>
          <w:numId w:val="13"/>
        </w:numPr>
        <w:shd w:val="clear" w:color="auto" w:fill="auto"/>
        <w:spacing w:before="0" w:line="276" w:lineRule="auto"/>
        <w:ind w:left="1134" w:right="-1" w:hanging="567"/>
        <w:jc w:val="left"/>
        <w:rPr>
          <w:i/>
        </w:rPr>
      </w:pPr>
      <w:r w:rsidRPr="001D7390">
        <w:rPr>
          <w:i/>
        </w:rPr>
        <w:t>Άλλου είδους αν</w:t>
      </w:r>
      <w:r w:rsidR="001D7390" w:rsidRPr="001D7390">
        <w:rPr>
          <w:i/>
        </w:rPr>
        <w:t>άκτηση, π.χ. ανάκτηση ενέργειας</w:t>
      </w:r>
    </w:p>
    <w:p w:rsidR="005F7472" w:rsidRPr="002D5A4A" w:rsidRDefault="00602E7B" w:rsidP="005F7472">
      <w:pPr>
        <w:pStyle w:val="Bodytext0"/>
        <w:numPr>
          <w:ilvl w:val="0"/>
          <w:numId w:val="13"/>
        </w:numPr>
        <w:shd w:val="clear" w:color="auto" w:fill="auto"/>
        <w:spacing w:before="0" w:line="276" w:lineRule="auto"/>
        <w:ind w:left="1134" w:right="-1" w:hanging="567"/>
        <w:jc w:val="left"/>
        <w:rPr>
          <w:i/>
        </w:rPr>
      </w:pPr>
      <w:r w:rsidRPr="001D7390">
        <w:rPr>
          <w:i/>
        </w:rPr>
        <w:t>Διάθεση</w:t>
      </w:r>
    </w:p>
    <w:p w:rsidR="002D5A4A" w:rsidRPr="005F7472" w:rsidRDefault="002D5A4A" w:rsidP="002D5A4A">
      <w:pPr>
        <w:pStyle w:val="Bodytext0"/>
        <w:shd w:val="clear" w:color="auto" w:fill="auto"/>
        <w:spacing w:before="0" w:line="276" w:lineRule="auto"/>
        <w:ind w:left="1134" w:right="-1" w:firstLine="0"/>
        <w:jc w:val="left"/>
        <w:rPr>
          <w:i/>
        </w:rPr>
      </w:pPr>
    </w:p>
    <w:p w:rsidR="00837168" w:rsidRDefault="00E13045" w:rsidP="00837168">
      <w:pPr>
        <w:pStyle w:val="Bodytext0"/>
        <w:shd w:val="clear" w:color="auto" w:fill="auto"/>
        <w:spacing w:before="0" w:line="276" w:lineRule="auto"/>
        <w:ind w:left="20" w:right="20" w:firstLine="0"/>
        <w:jc w:val="both"/>
        <w:rPr>
          <w:i/>
          <w:u w:val="single"/>
        </w:rPr>
      </w:pPr>
      <w:r w:rsidRPr="001D7390">
        <w:rPr>
          <w:i/>
        </w:rPr>
        <w:t>Τ</w:t>
      </w:r>
      <w:r w:rsidR="001D7390" w:rsidRPr="001D7390">
        <w:rPr>
          <w:i/>
        </w:rPr>
        <w:t>ο απόβλητο</w:t>
      </w:r>
      <w:r w:rsidR="00602E7B" w:rsidRPr="001D7390">
        <w:rPr>
          <w:i/>
        </w:rPr>
        <w:t xml:space="preserve"> </w:t>
      </w:r>
      <w:r w:rsidRPr="001D7390">
        <w:rPr>
          <w:i/>
        </w:rPr>
        <w:t xml:space="preserve">λοιπόν </w:t>
      </w:r>
      <w:r w:rsidR="001D7390" w:rsidRPr="001D7390">
        <w:rPr>
          <w:i/>
        </w:rPr>
        <w:t>πρέπει να προλαμβάνε</w:t>
      </w:r>
      <w:r w:rsidR="00602E7B" w:rsidRPr="001D7390">
        <w:rPr>
          <w:i/>
        </w:rPr>
        <w:t xml:space="preserve">ται και </w:t>
      </w:r>
      <w:r w:rsidRPr="001D7390">
        <w:rPr>
          <w:i/>
        </w:rPr>
        <w:t xml:space="preserve">εφόσον αυτό καθίσταται ανέφικτο τότε </w:t>
      </w:r>
      <w:r w:rsidR="00602E7B" w:rsidRPr="001D7390">
        <w:rPr>
          <w:i/>
        </w:rPr>
        <w:t xml:space="preserve">πρέπει να επαναχρησιμοποιείται, να ανακυκλώνεται </w:t>
      </w:r>
      <w:r w:rsidR="001D7390" w:rsidRPr="001D7390">
        <w:rPr>
          <w:i/>
        </w:rPr>
        <w:t xml:space="preserve">η </w:t>
      </w:r>
      <w:r w:rsidR="00602E7B" w:rsidRPr="001D7390">
        <w:rPr>
          <w:i/>
        </w:rPr>
        <w:t>και να</w:t>
      </w:r>
      <w:r w:rsidRPr="001D7390">
        <w:rPr>
          <w:i/>
        </w:rPr>
        <w:t xml:space="preserve"> ανακτάται.  Η</w:t>
      </w:r>
      <w:r w:rsidR="00602E7B" w:rsidRPr="001D7390">
        <w:rPr>
          <w:i/>
        </w:rPr>
        <w:t xml:space="preserve"> υγειονομική ταφή </w:t>
      </w:r>
      <w:r w:rsidR="001D7390" w:rsidRPr="001D7390">
        <w:rPr>
          <w:i/>
        </w:rPr>
        <w:t>είναι η τελευταί</w:t>
      </w:r>
      <w:r w:rsidRPr="001D7390">
        <w:rPr>
          <w:i/>
        </w:rPr>
        <w:t>α λύση ¨σωτηρίας¨.</w:t>
      </w:r>
      <w:r w:rsidR="00602E7B" w:rsidRPr="001D7390">
        <w:rPr>
          <w:i/>
        </w:rPr>
        <w:t xml:space="preserve"> </w:t>
      </w:r>
      <w:r w:rsidR="00602E7B" w:rsidRPr="001F5744">
        <w:rPr>
          <w:i/>
          <w:u w:val="single"/>
        </w:rPr>
        <w:t xml:space="preserve">Η υγειονομική ταφή είναι </w:t>
      </w:r>
      <w:r w:rsidR="001D7390" w:rsidRPr="001F5744">
        <w:rPr>
          <w:i/>
          <w:u w:val="single"/>
        </w:rPr>
        <w:t>πλέο</w:t>
      </w:r>
      <w:r w:rsidRPr="001F5744">
        <w:rPr>
          <w:i/>
          <w:u w:val="single"/>
        </w:rPr>
        <w:t xml:space="preserve">ν </w:t>
      </w:r>
      <w:r w:rsidR="00602E7B" w:rsidRPr="001F5744">
        <w:rPr>
          <w:i/>
          <w:u w:val="single"/>
        </w:rPr>
        <w:t>η χ</w:t>
      </w:r>
      <w:r w:rsidRPr="001F5744">
        <w:rPr>
          <w:i/>
          <w:u w:val="single"/>
        </w:rPr>
        <w:t>ειρότερη εναλλακτική λύση για τ</w:t>
      </w:r>
      <w:r w:rsidR="001D7390" w:rsidRPr="001F5744">
        <w:rPr>
          <w:i/>
          <w:u w:val="single"/>
        </w:rPr>
        <w:t>ην Ευρωπαική Επι</w:t>
      </w:r>
      <w:r w:rsidRPr="001F5744">
        <w:rPr>
          <w:i/>
          <w:u w:val="single"/>
        </w:rPr>
        <w:t>τροπή και το</w:t>
      </w:r>
      <w:r w:rsidR="00602E7B" w:rsidRPr="001F5744">
        <w:rPr>
          <w:i/>
          <w:u w:val="single"/>
        </w:rPr>
        <w:t xml:space="preserve"> περιβάλλον,</w:t>
      </w:r>
      <w:r w:rsidRPr="001F5744">
        <w:rPr>
          <w:i/>
          <w:u w:val="single"/>
        </w:rPr>
        <w:t xml:space="preserve"> </w:t>
      </w:r>
      <w:r w:rsidR="00602E7B" w:rsidRPr="001F5744">
        <w:rPr>
          <w:i/>
          <w:u w:val="single"/>
        </w:rPr>
        <w:t>καθώς σημαίν</w:t>
      </w:r>
      <w:r w:rsidRPr="001F5744">
        <w:rPr>
          <w:i/>
          <w:u w:val="single"/>
        </w:rPr>
        <w:t>ει απώλεια πόρων</w:t>
      </w:r>
      <w:r w:rsidR="00602E7B" w:rsidRPr="001F5744">
        <w:rPr>
          <w:i/>
          <w:u w:val="single"/>
        </w:rPr>
        <w:t>.</w:t>
      </w:r>
    </w:p>
    <w:p w:rsidR="00F52BD8" w:rsidRPr="00F52BD8" w:rsidRDefault="00302B6E" w:rsidP="00837168">
      <w:pPr>
        <w:pStyle w:val="Bodytext0"/>
        <w:shd w:val="clear" w:color="auto" w:fill="auto"/>
        <w:spacing w:before="0" w:line="276" w:lineRule="auto"/>
        <w:ind w:left="20" w:right="20" w:firstLine="0"/>
        <w:jc w:val="both"/>
        <w:rPr>
          <w:i/>
        </w:rPr>
      </w:pPr>
      <w:r w:rsidRPr="00302B6E">
        <w:rPr>
          <w:i/>
          <w:noProof/>
          <w:u w:val="single"/>
          <w:lang w:eastAsia="zh-TW"/>
        </w:rPr>
        <w:pict>
          <v:shape id="_x0000_s1142" type="#_x0000_t202" style="position:absolute;left:0;text-align:left;margin-left:54.2pt;margin-top:10.25pt;width:314.75pt;height:204.1pt;z-index:9;mso-wrap-style:none;mso-width-relative:margin;mso-height-relative:margin">
            <v:textbox style="mso-fit-shape-to-text:t">
              <w:txbxContent>
                <w:p w:rsidR="006301AA" w:rsidRPr="00F52BD8" w:rsidRDefault="00302B6E">
                  <w:pPr>
                    <w:rPr>
                      <w:lang w:val="en-GB"/>
                    </w:rPr>
                  </w:pPr>
                  <w:r w:rsidRPr="00302B6E">
                    <w:pict>
                      <v:shape id="_x0000_i1029" type="#_x0000_t75" alt="" style="width:299.5pt;height:195.85pt">
                        <v:imagedata r:id="rId12" r:href="rId13"/>
                      </v:shape>
                    </w:pict>
                  </w:r>
                </w:p>
              </w:txbxContent>
            </v:textbox>
          </v:shape>
        </w:pict>
      </w:r>
    </w:p>
    <w:p w:rsidR="00F52BD8" w:rsidRDefault="00F52BD8" w:rsidP="00A54633">
      <w:pPr>
        <w:pStyle w:val="Bodytext0"/>
        <w:shd w:val="clear" w:color="auto" w:fill="auto"/>
        <w:spacing w:before="0" w:line="276" w:lineRule="auto"/>
        <w:ind w:left="20" w:right="20" w:firstLine="0"/>
        <w:jc w:val="both"/>
        <w:rPr>
          <w:rStyle w:val="Bodytext105ptBold"/>
          <w:i/>
          <w:sz w:val="20"/>
          <w:szCs w:val="20"/>
        </w:rPr>
      </w:pPr>
    </w:p>
    <w:p w:rsidR="00F52BD8" w:rsidRDefault="00F52BD8" w:rsidP="00A54633">
      <w:pPr>
        <w:pStyle w:val="Bodytext0"/>
        <w:shd w:val="clear" w:color="auto" w:fill="auto"/>
        <w:spacing w:before="0" w:line="276" w:lineRule="auto"/>
        <w:ind w:left="20" w:right="20" w:firstLine="0"/>
        <w:jc w:val="both"/>
        <w:rPr>
          <w:rStyle w:val="Bodytext105ptBold"/>
          <w:i/>
          <w:sz w:val="20"/>
          <w:szCs w:val="20"/>
        </w:rPr>
      </w:pPr>
    </w:p>
    <w:p w:rsidR="00F52BD8" w:rsidRDefault="00F52BD8" w:rsidP="00A54633">
      <w:pPr>
        <w:pStyle w:val="Bodytext0"/>
        <w:shd w:val="clear" w:color="auto" w:fill="auto"/>
        <w:spacing w:before="0" w:line="276" w:lineRule="auto"/>
        <w:ind w:left="20" w:right="20" w:firstLine="0"/>
        <w:jc w:val="both"/>
        <w:rPr>
          <w:rStyle w:val="Bodytext105ptBold"/>
          <w:i/>
          <w:sz w:val="20"/>
          <w:szCs w:val="20"/>
        </w:rPr>
      </w:pPr>
    </w:p>
    <w:p w:rsidR="00F52BD8" w:rsidRDefault="00F52BD8" w:rsidP="00A54633">
      <w:pPr>
        <w:pStyle w:val="Bodytext0"/>
        <w:shd w:val="clear" w:color="auto" w:fill="auto"/>
        <w:spacing w:before="0" w:line="276" w:lineRule="auto"/>
        <w:ind w:left="20" w:right="20" w:firstLine="0"/>
        <w:jc w:val="both"/>
        <w:rPr>
          <w:rStyle w:val="Bodytext105ptBold"/>
          <w:i/>
          <w:sz w:val="20"/>
          <w:szCs w:val="20"/>
        </w:rPr>
      </w:pPr>
    </w:p>
    <w:p w:rsidR="00F52BD8" w:rsidRDefault="00F52BD8" w:rsidP="00A54633">
      <w:pPr>
        <w:pStyle w:val="Bodytext0"/>
        <w:shd w:val="clear" w:color="auto" w:fill="auto"/>
        <w:spacing w:before="0" w:line="276" w:lineRule="auto"/>
        <w:ind w:left="20" w:right="20" w:firstLine="0"/>
        <w:jc w:val="both"/>
        <w:rPr>
          <w:rStyle w:val="Bodytext105ptBold"/>
          <w:i/>
          <w:sz w:val="20"/>
          <w:szCs w:val="20"/>
        </w:rPr>
      </w:pPr>
    </w:p>
    <w:p w:rsidR="00F52BD8" w:rsidRDefault="00F52BD8" w:rsidP="00A54633">
      <w:pPr>
        <w:pStyle w:val="Bodytext0"/>
        <w:shd w:val="clear" w:color="auto" w:fill="auto"/>
        <w:spacing w:before="0" w:line="276" w:lineRule="auto"/>
        <w:ind w:left="20" w:right="20" w:firstLine="0"/>
        <w:jc w:val="both"/>
        <w:rPr>
          <w:rStyle w:val="Bodytext105ptBold"/>
          <w:i/>
          <w:sz w:val="20"/>
          <w:szCs w:val="20"/>
        </w:rPr>
      </w:pPr>
    </w:p>
    <w:p w:rsidR="00F52BD8" w:rsidRDefault="00F52BD8" w:rsidP="00A54633">
      <w:pPr>
        <w:pStyle w:val="Bodytext0"/>
        <w:shd w:val="clear" w:color="auto" w:fill="auto"/>
        <w:spacing w:before="0" w:line="276" w:lineRule="auto"/>
        <w:ind w:left="20" w:right="20" w:firstLine="0"/>
        <w:jc w:val="both"/>
        <w:rPr>
          <w:rStyle w:val="Bodytext105ptBold"/>
          <w:i/>
          <w:sz w:val="20"/>
          <w:szCs w:val="20"/>
        </w:rPr>
      </w:pPr>
    </w:p>
    <w:p w:rsidR="00F52BD8" w:rsidRDefault="00F52BD8" w:rsidP="00A54633">
      <w:pPr>
        <w:pStyle w:val="Bodytext0"/>
        <w:shd w:val="clear" w:color="auto" w:fill="auto"/>
        <w:spacing w:before="0" w:line="276" w:lineRule="auto"/>
        <w:ind w:left="20" w:right="20" w:firstLine="0"/>
        <w:jc w:val="both"/>
        <w:rPr>
          <w:rStyle w:val="Bodytext105ptBold"/>
          <w:i/>
          <w:sz w:val="20"/>
          <w:szCs w:val="20"/>
        </w:rPr>
      </w:pPr>
    </w:p>
    <w:p w:rsidR="00F52BD8" w:rsidRDefault="00F52BD8" w:rsidP="00A54633">
      <w:pPr>
        <w:pStyle w:val="Bodytext0"/>
        <w:shd w:val="clear" w:color="auto" w:fill="auto"/>
        <w:spacing w:before="0" w:line="276" w:lineRule="auto"/>
        <w:ind w:left="20" w:right="20" w:firstLine="0"/>
        <w:jc w:val="both"/>
        <w:rPr>
          <w:rStyle w:val="Bodytext105ptBold"/>
          <w:i/>
          <w:sz w:val="20"/>
          <w:szCs w:val="20"/>
        </w:rPr>
      </w:pPr>
    </w:p>
    <w:p w:rsidR="00F52BD8" w:rsidRDefault="00F52BD8" w:rsidP="00A54633">
      <w:pPr>
        <w:pStyle w:val="Bodytext0"/>
        <w:shd w:val="clear" w:color="auto" w:fill="auto"/>
        <w:spacing w:before="0" w:line="276" w:lineRule="auto"/>
        <w:ind w:left="20" w:right="20" w:firstLine="0"/>
        <w:jc w:val="both"/>
        <w:rPr>
          <w:rStyle w:val="Bodytext105ptBold"/>
          <w:i/>
          <w:sz w:val="20"/>
          <w:szCs w:val="20"/>
        </w:rPr>
      </w:pPr>
    </w:p>
    <w:p w:rsidR="00F52BD8" w:rsidRDefault="00F52BD8" w:rsidP="00A54633">
      <w:pPr>
        <w:pStyle w:val="Bodytext0"/>
        <w:shd w:val="clear" w:color="auto" w:fill="auto"/>
        <w:spacing w:before="0" w:line="276" w:lineRule="auto"/>
        <w:ind w:left="20" w:right="20" w:firstLine="0"/>
        <w:jc w:val="both"/>
        <w:rPr>
          <w:rStyle w:val="Bodytext105ptBold"/>
          <w:i/>
          <w:sz w:val="20"/>
          <w:szCs w:val="20"/>
        </w:rPr>
      </w:pPr>
    </w:p>
    <w:p w:rsidR="00F52BD8" w:rsidRDefault="00F52BD8" w:rsidP="00A54633">
      <w:pPr>
        <w:pStyle w:val="Bodytext0"/>
        <w:shd w:val="clear" w:color="auto" w:fill="auto"/>
        <w:spacing w:before="0" w:line="276" w:lineRule="auto"/>
        <w:ind w:left="20" w:right="20" w:firstLine="0"/>
        <w:jc w:val="both"/>
        <w:rPr>
          <w:rStyle w:val="Bodytext105ptBold"/>
          <w:i/>
          <w:sz w:val="20"/>
          <w:szCs w:val="20"/>
        </w:rPr>
      </w:pPr>
    </w:p>
    <w:p w:rsidR="00F52BD8" w:rsidRDefault="00F52BD8" w:rsidP="00A54633">
      <w:pPr>
        <w:pStyle w:val="Bodytext0"/>
        <w:shd w:val="clear" w:color="auto" w:fill="auto"/>
        <w:spacing w:before="0" w:line="276" w:lineRule="auto"/>
        <w:ind w:left="20" w:right="20" w:firstLine="0"/>
        <w:jc w:val="both"/>
        <w:rPr>
          <w:rStyle w:val="Bodytext105ptBold"/>
          <w:i/>
          <w:sz w:val="20"/>
          <w:szCs w:val="20"/>
        </w:rPr>
      </w:pPr>
    </w:p>
    <w:p w:rsidR="00F52BD8" w:rsidRDefault="00F52BD8" w:rsidP="00A54633">
      <w:pPr>
        <w:pStyle w:val="Bodytext0"/>
        <w:shd w:val="clear" w:color="auto" w:fill="auto"/>
        <w:spacing w:before="0" w:line="276" w:lineRule="auto"/>
        <w:ind w:left="20" w:right="20" w:firstLine="0"/>
        <w:jc w:val="both"/>
        <w:rPr>
          <w:rStyle w:val="Bodytext105ptBold"/>
          <w:i/>
          <w:sz w:val="20"/>
          <w:szCs w:val="20"/>
        </w:rPr>
      </w:pPr>
    </w:p>
    <w:p w:rsidR="00F52BD8" w:rsidRDefault="00F52BD8" w:rsidP="00A54633">
      <w:pPr>
        <w:pStyle w:val="Bodytext0"/>
        <w:shd w:val="clear" w:color="auto" w:fill="auto"/>
        <w:spacing w:before="0" w:line="276" w:lineRule="auto"/>
        <w:ind w:left="20" w:right="20" w:firstLine="0"/>
        <w:jc w:val="both"/>
        <w:rPr>
          <w:rStyle w:val="Bodytext105ptBold"/>
          <w:i/>
          <w:sz w:val="20"/>
          <w:szCs w:val="20"/>
        </w:rPr>
      </w:pPr>
    </w:p>
    <w:p w:rsidR="00F52BD8" w:rsidRDefault="00F52BD8" w:rsidP="00F52BD8">
      <w:pPr>
        <w:pStyle w:val="Bodytext0"/>
        <w:shd w:val="clear" w:color="auto" w:fill="auto"/>
        <w:spacing w:before="0" w:after="240" w:line="240" w:lineRule="auto"/>
        <w:ind w:left="20" w:right="20" w:firstLine="0"/>
        <w:jc w:val="center"/>
        <w:rPr>
          <w:rStyle w:val="Bodytext105ptBold"/>
          <w:i/>
          <w:sz w:val="20"/>
          <w:szCs w:val="20"/>
        </w:rPr>
      </w:pPr>
      <w:r w:rsidRPr="00F52BD8">
        <w:rPr>
          <w:rStyle w:val="Bodytext105ptBold"/>
          <w:i/>
          <w:sz w:val="20"/>
          <w:szCs w:val="20"/>
        </w:rPr>
        <w:t>ΠΥΡΑΜΙΔΑ ΙΕΡΑΡΧΙΑΣ ΔΙΑΧΕΙΡΙΣΗΣ ΣΤΕΡΕΩΝ ΑΠΟΒΛΗΤΩΝ</w:t>
      </w:r>
    </w:p>
    <w:p w:rsidR="0060405E" w:rsidRPr="00E77698" w:rsidRDefault="00602E7B" w:rsidP="00A54633">
      <w:pPr>
        <w:pStyle w:val="Bodytext0"/>
        <w:shd w:val="clear" w:color="auto" w:fill="auto"/>
        <w:spacing w:before="0" w:line="276" w:lineRule="auto"/>
        <w:ind w:left="20" w:right="20" w:firstLine="0"/>
        <w:jc w:val="both"/>
        <w:rPr>
          <w:i/>
        </w:rPr>
      </w:pPr>
      <w:r w:rsidRPr="00E77698">
        <w:rPr>
          <w:rStyle w:val="Bodytext105ptBold"/>
          <w:i/>
          <w:sz w:val="20"/>
          <w:szCs w:val="20"/>
        </w:rPr>
        <w:t>Οι αρχές της πρόληψης και της προληπτικής δράσης:</w:t>
      </w:r>
      <w:r w:rsidR="00E13045" w:rsidRPr="00E77698">
        <w:rPr>
          <w:i/>
        </w:rPr>
        <w:t xml:space="preserve"> Ω</w:t>
      </w:r>
      <w:r w:rsidRPr="00E77698">
        <w:rPr>
          <w:i/>
        </w:rPr>
        <w:t>ς βέλτιστη</w:t>
      </w:r>
      <w:r w:rsidR="00E13045" w:rsidRPr="00E77698">
        <w:rPr>
          <w:i/>
        </w:rPr>
        <w:t xml:space="preserve"> </w:t>
      </w:r>
      <w:r w:rsidRPr="00E77698">
        <w:rPr>
          <w:i/>
        </w:rPr>
        <w:t>πολιτική προστασίας του περιβάλλο</w:t>
      </w:r>
      <w:r w:rsidR="00E13045" w:rsidRPr="00E77698">
        <w:rPr>
          <w:i/>
        </w:rPr>
        <w:t xml:space="preserve">ντος κρίνεται η </w:t>
      </w:r>
      <w:r w:rsidRPr="00E77698">
        <w:rPr>
          <w:i/>
        </w:rPr>
        <w:t>αποφυγή</w:t>
      </w:r>
      <w:r w:rsidR="00F52BD8">
        <w:rPr>
          <w:i/>
        </w:rPr>
        <w:t xml:space="preserve"> και </w:t>
      </w:r>
      <w:r w:rsidR="00E13045" w:rsidRPr="00E77698">
        <w:rPr>
          <w:i/>
        </w:rPr>
        <w:t>πρόληψη</w:t>
      </w:r>
      <w:r w:rsidRPr="00E77698">
        <w:rPr>
          <w:i/>
        </w:rPr>
        <w:t xml:space="preserve"> των</w:t>
      </w:r>
      <w:r w:rsidR="00E13045" w:rsidRPr="00E77698">
        <w:rPr>
          <w:i/>
        </w:rPr>
        <w:t xml:space="preserve"> περιβαλλοντικών επιβαρύνσεων</w:t>
      </w:r>
      <w:r w:rsidRPr="00E77698">
        <w:rPr>
          <w:i/>
        </w:rPr>
        <w:t xml:space="preserve"> και όχι η εκ των υστέρων αντιμετώπιση των επιπτώσεων</w:t>
      </w:r>
      <w:r w:rsidR="00E13045" w:rsidRPr="00E77698">
        <w:rPr>
          <w:i/>
        </w:rPr>
        <w:t xml:space="preserve"> </w:t>
      </w:r>
      <w:r w:rsidR="00D90AE2" w:rsidRPr="00E77698">
        <w:rPr>
          <w:i/>
        </w:rPr>
        <w:t>τους. Η αρχή της πρόληψης προλαμβάνει</w:t>
      </w:r>
      <w:r w:rsidRPr="00E77698">
        <w:rPr>
          <w:i/>
        </w:rPr>
        <w:t xml:space="preserve"> </w:t>
      </w:r>
      <w:r w:rsidR="00D90AE2" w:rsidRPr="00E77698">
        <w:rPr>
          <w:i/>
        </w:rPr>
        <w:t>τ</w:t>
      </w:r>
      <w:r w:rsidRPr="00E77698">
        <w:rPr>
          <w:i/>
        </w:rPr>
        <w:t>ο</w:t>
      </w:r>
      <w:r w:rsidR="00D90AE2" w:rsidRPr="00E77698">
        <w:rPr>
          <w:i/>
        </w:rPr>
        <w:t>ν κίνδυνο</w:t>
      </w:r>
      <w:r w:rsidRPr="00E77698">
        <w:rPr>
          <w:i/>
        </w:rPr>
        <w:t xml:space="preserve"> που είναι βέβαιος και</w:t>
      </w:r>
      <w:r w:rsidR="00E13045" w:rsidRPr="00E77698">
        <w:rPr>
          <w:i/>
        </w:rPr>
        <w:t xml:space="preserve"> </w:t>
      </w:r>
      <w:r w:rsidR="00D90AE2" w:rsidRPr="00E77698">
        <w:rPr>
          <w:i/>
        </w:rPr>
        <w:t>προβλέψιμος, ενώ η</w:t>
      </w:r>
      <w:r w:rsidRPr="00E77698">
        <w:rPr>
          <w:i/>
        </w:rPr>
        <w:t xml:space="preserve"> αρχή της προφύλαξης </w:t>
      </w:r>
      <w:r w:rsidR="00D90AE2" w:rsidRPr="00E77698">
        <w:rPr>
          <w:i/>
        </w:rPr>
        <w:t xml:space="preserve"> προνοεί για</w:t>
      </w:r>
      <w:r w:rsidRPr="00E77698">
        <w:rPr>
          <w:i/>
        </w:rPr>
        <w:t xml:space="preserve"> μέτρα </w:t>
      </w:r>
      <w:r w:rsidR="00D90AE2" w:rsidRPr="00E77698">
        <w:rPr>
          <w:i/>
        </w:rPr>
        <w:t>αντιετώπισης του</w:t>
      </w:r>
      <w:r w:rsidRPr="00E77698">
        <w:rPr>
          <w:i/>
        </w:rPr>
        <w:t xml:space="preserve"> </w:t>
      </w:r>
      <w:r w:rsidR="00D90AE2" w:rsidRPr="00E77698">
        <w:rPr>
          <w:i/>
        </w:rPr>
        <w:t xml:space="preserve">πιθανού </w:t>
      </w:r>
      <w:r w:rsidRPr="00E77698">
        <w:rPr>
          <w:i/>
        </w:rPr>
        <w:t>κίνδυνο</w:t>
      </w:r>
      <w:r w:rsidR="00D90AE2" w:rsidRPr="00E77698">
        <w:rPr>
          <w:i/>
        </w:rPr>
        <w:t>υ</w:t>
      </w:r>
      <w:r w:rsidRPr="00E77698">
        <w:rPr>
          <w:i/>
        </w:rPr>
        <w:t>.</w:t>
      </w:r>
    </w:p>
    <w:p w:rsidR="00A54633" w:rsidRPr="00E77698" w:rsidRDefault="00A54633" w:rsidP="00A54633">
      <w:pPr>
        <w:pStyle w:val="Bodytext0"/>
        <w:shd w:val="clear" w:color="auto" w:fill="auto"/>
        <w:spacing w:before="0" w:line="276" w:lineRule="auto"/>
        <w:ind w:left="20" w:right="20" w:firstLine="0"/>
        <w:jc w:val="both"/>
        <w:rPr>
          <w:rStyle w:val="Bodytext105ptBold"/>
          <w:i/>
          <w:sz w:val="20"/>
          <w:szCs w:val="20"/>
        </w:rPr>
      </w:pPr>
    </w:p>
    <w:p w:rsidR="0060405E" w:rsidRPr="00E77698" w:rsidRDefault="00E13045" w:rsidP="00A54633">
      <w:pPr>
        <w:pStyle w:val="Bodytext0"/>
        <w:shd w:val="clear" w:color="auto" w:fill="auto"/>
        <w:spacing w:before="0" w:line="276" w:lineRule="auto"/>
        <w:ind w:left="20" w:right="20" w:firstLine="0"/>
        <w:jc w:val="both"/>
        <w:rPr>
          <w:i/>
        </w:rPr>
      </w:pPr>
      <w:r w:rsidRPr="00E77698">
        <w:rPr>
          <w:rStyle w:val="Bodytext105ptBold"/>
          <w:i/>
          <w:sz w:val="20"/>
          <w:szCs w:val="20"/>
        </w:rPr>
        <w:t>Η αρχή ο ρυπ</w:t>
      </w:r>
      <w:r w:rsidR="00602E7B" w:rsidRPr="00E77698">
        <w:rPr>
          <w:rStyle w:val="Bodytext105ptBold"/>
          <w:i/>
          <w:sz w:val="20"/>
          <w:szCs w:val="20"/>
        </w:rPr>
        <w:t>αίνων πληρώνει:</w:t>
      </w:r>
      <w:r w:rsidR="00602E7B" w:rsidRPr="00E77698">
        <w:rPr>
          <w:i/>
        </w:rPr>
        <w:t xml:space="preserve"> Σύμφωνα με την αρχή αυτή, το κόστος διαχείρισης των</w:t>
      </w:r>
      <w:r w:rsidRPr="00E77698">
        <w:rPr>
          <w:i/>
        </w:rPr>
        <w:t xml:space="preserve"> </w:t>
      </w:r>
      <w:r w:rsidR="00602E7B" w:rsidRPr="00E77698">
        <w:rPr>
          <w:i/>
        </w:rPr>
        <w:t>αποβλήτων βαρύνει τον αρχικό παραγωγό αποβλήτων, τον τρέχοντα ή τους προηγουμένους</w:t>
      </w:r>
      <w:r w:rsidRPr="00E77698">
        <w:rPr>
          <w:i/>
        </w:rPr>
        <w:t xml:space="preserve"> </w:t>
      </w:r>
      <w:r w:rsidR="00602E7B" w:rsidRPr="00E77698">
        <w:rPr>
          <w:i/>
        </w:rPr>
        <w:t>κατόχους αποβλήτων. Η αρχή αυτή έχει και αποτρεπτικό χαρακτήρα καθώς</w:t>
      </w:r>
      <w:r w:rsidR="00602E7B" w:rsidRPr="00E77698">
        <w:rPr>
          <w:rStyle w:val="Bodytext105ptBold"/>
          <w:i/>
          <w:sz w:val="20"/>
          <w:szCs w:val="20"/>
        </w:rPr>
        <w:t xml:space="preserve"> </w:t>
      </w:r>
      <w:r w:rsidR="00F52BD8" w:rsidRPr="00F52BD8">
        <w:rPr>
          <w:rStyle w:val="Bodytext210"/>
          <w:i/>
        </w:rPr>
        <w:t>ο</w:t>
      </w:r>
      <w:r w:rsidR="00602E7B" w:rsidRPr="00F52BD8">
        <w:rPr>
          <w:rStyle w:val="Bodytext210"/>
          <w:i/>
        </w:rPr>
        <w:t xml:space="preserve"> ρυπαίνων</w:t>
      </w:r>
      <w:r w:rsidRPr="00E77698">
        <w:rPr>
          <w:rStyle w:val="Bodytext105ptBold"/>
          <w:i/>
          <w:sz w:val="20"/>
          <w:szCs w:val="20"/>
        </w:rPr>
        <w:t xml:space="preserve"> </w:t>
      </w:r>
      <w:r w:rsidR="00602E7B" w:rsidRPr="00E77698">
        <w:rPr>
          <w:i/>
        </w:rPr>
        <w:t>πρέπει να λάβει τα απαραίτητα προληπτικά και αποτρεπτικά μέτρα για να μειωθούν τα</w:t>
      </w:r>
      <w:r w:rsidRPr="00E77698">
        <w:rPr>
          <w:i/>
        </w:rPr>
        <w:t xml:space="preserve"> </w:t>
      </w:r>
      <w:r w:rsidR="00602E7B" w:rsidRPr="00E77698">
        <w:rPr>
          <w:i/>
        </w:rPr>
        <w:t>επίπεδα ρύπανσης που προκαλεί η δραστηριότητα του ή να επιδεικνύει περισσότερη</w:t>
      </w:r>
      <w:r w:rsidRPr="00E77698">
        <w:rPr>
          <w:i/>
        </w:rPr>
        <w:t xml:space="preserve"> </w:t>
      </w:r>
      <w:r w:rsidR="00602E7B" w:rsidRPr="00E77698">
        <w:rPr>
          <w:i/>
        </w:rPr>
        <w:t>περιβαλλοντική φροντίδα.</w:t>
      </w:r>
    </w:p>
    <w:p w:rsidR="00A54633" w:rsidRPr="00E77698" w:rsidRDefault="00A54633" w:rsidP="00A54633">
      <w:pPr>
        <w:pStyle w:val="Bodytext0"/>
        <w:shd w:val="clear" w:color="auto" w:fill="auto"/>
        <w:spacing w:before="0" w:line="276" w:lineRule="auto"/>
        <w:ind w:left="20" w:right="20" w:firstLine="0"/>
        <w:jc w:val="both"/>
        <w:rPr>
          <w:rStyle w:val="Bodytext105ptBold"/>
          <w:i/>
          <w:sz w:val="20"/>
          <w:szCs w:val="20"/>
        </w:rPr>
      </w:pPr>
    </w:p>
    <w:p w:rsidR="005329B9" w:rsidRPr="002D5A4A" w:rsidRDefault="00602E7B" w:rsidP="00A54633">
      <w:pPr>
        <w:pStyle w:val="Bodytext0"/>
        <w:shd w:val="clear" w:color="auto" w:fill="auto"/>
        <w:spacing w:before="0" w:line="276" w:lineRule="auto"/>
        <w:ind w:left="20" w:right="20" w:firstLine="0"/>
        <w:jc w:val="both"/>
        <w:rPr>
          <w:rStyle w:val="Bodytext105ptBold"/>
          <w:b w:val="0"/>
          <w:bCs w:val="0"/>
          <w:i/>
          <w:sz w:val="20"/>
          <w:szCs w:val="20"/>
        </w:rPr>
      </w:pPr>
      <w:r w:rsidRPr="00E77698">
        <w:rPr>
          <w:rStyle w:val="Bodytext105ptBold"/>
          <w:i/>
          <w:sz w:val="20"/>
          <w:szCs w:val="20"/>
        </w:rPr>
        <w:lastRenderedPageBreak/>
        <w:t>Η αρχή της ευθύνης του παρανωγού:</w:t>
      </w:r>
      <w:r w:rsidRPr="00E77698">
        <w:rPr>
          <w:i/>
        </w:rPr>
        <w:t xml:space="preserve"> Η ευθύνη του παραγωγού υπήρξε μία από τις</w:t>
      </w:r>
      <w:r w:rsidR="00E13045" w:rsidRPr="00E77698">
        <w:rPr>
          <w:i/>
        </w:rPr>
        <w:t xml:space="preserve"> </w:t>
      </w:r>
      <w:r w:rsidRPr="00E77698">
        <w:rPr>
          <w:i/>
        </w:rPr>
        <w:t>σημαντικότερες πρωτοβουλίες στην πολιτική της ΕΕ για τα απόβλητα. Στη νέα Οδηγία</w:t>
      </w:r>
      <w:r w:rsidR="00E13045" w:rsidRPr="00E77698">
        <w:rPr>
          <w:i/>
        </w:rPr>
        <w:t xml:space="preserve"> </w:t>
      </w:r>
      <w:r w:rsidRPr="00E77698">
        <w:rPr>
          <w:i/>
        </w:rPr>
        <w:t>Πλαίσιο ενισχύεται ο ρόλος του παραγωγού στην πρόληψη της παράγωγης των αποβλήτων.</w:t>
      </w:r>
      <w:r w:rsidR="00E13045" w:rsidRPr="00E77698">
        <w:rPr>
          <w:i/>
        </w:rPr>
        <w:t xml:space="preserve"> </w:t>
      </w:r>
      <w:r w:rsidRPr="00E77698">
        <w:rPr>
          <w:i/>
        </w:rPr>
        <w:t>Με την εφαρμογή της διεύρυνσης της ευθύνης του παραγωγού επιδιώκεται η κάλυψη</w:t>
      </w:r>
      <w:r w:rsidR="00E13045" w:rsidRPr="00E77698">
        <w:rPr>
          <w:i/>
        </w:rPr>
        <w:t xml:space="preserve"> </w:t>
      </w:r>
      <w:r w:rsidRPr="00E77698">
        <w:rPr>
          <w:i/>
        </w:rPr>
        <w:t>ολόκληρου του κύκλου ζωής του προϊόντος.</w:t>
      </w:r>
    </w:p>
    <w:p w:rsidR="005329B9" w:rsidRDefault="005329B9" w:rsidP="00A54633">
      <w:pPr>
        <w:pStyle w:val="Bodytext0"/>
        <w:shd w:val="clear" w:color="auto" w:fill="auto"/>
        <w:spacing w:before="0" w:line="276" w:lineRule="auto"/>
        <w:ind w:left="20" w:right="20" w:firstLine="0"/>
        <w:jc w:val="both"/>
        <w:rPr>
          <w:rStyle w:val="Bodytext105ptBold"/>
          <w:i/>
          <w:sz w:val="20"/>
          <w:szCs w:val="20"/>
        </w:rPr>
      </w:pPr>
    </w:p>
    <w:p w:rsidR="00A54633" w:rsidRPr="00E77698" w:rsidRDefault="00602E7B" w:rsidP="00A54633">
      <w:pPr>
        <w:pStyle w:val="Bodytext0"/>
        <w:shd w:val="clear" w:color="auto" w:fill="auto"/>
        <w:spacing w:before="0" w:line="276" w:lineRule="auto"/>
        <w:ind w:left="20" w:right="20" w:firstLine="0"/>
        <w:jc w:val="both"/>
        <w:rPr>
          <w:i/>
        </w:rPr>
      </w:pPr>
      <w:r w:rsidRPr="00E77698">
        <w:rPr>
          <w:rStyle w:val="Bodytext105ptBold"/>
          <w:i/>
          <w:sz w:val="20"/>
          <w:szCs w:val="20"/>
        </w:rPr>
        <w:t>Οι αρχές της αυτάρκειας και της εγγύτητας:</w:t>
      </w:r>
      <w:r w:rsidRPr="00E77698">
        <w:rPr>
          <w:i/>
        </w:rPr>
        <w:t xml:space="preserve"> Η διαχείριση των αποβλήτων πρέπει να γίνεται</w:t>
      </w:r>
      <w:r w:rsidR="00E13045" w:rsidRPr="00E77698">
        <w:rPr>
          <w:i/>
        </w:rPr>
        <w:t xml:space="preserve"> </w:t>
      </w:r>
      <w:r w:rsidRPr="00E77698">
        <w:rPr>
          <w:i/>
        </w:rPr>
        <w:t>κατά το δυνατό εντός των ορίων της περιοχής στην οποία παράγονται. Με την αρχή της</w:t>
      </w:r>
      <w:r w:rsidR="00E13045" w:rsidRPr="00E77698">
        <w:rPr>
          <w:i/>
        </w:rPr>
        <w:t xml:space="preserve"> </w:t>
      </w:r>
      <w:r w:rsidRPr="00E77698">
        <w:rPr>
          <w:i/>
        </w:rPr>
        <w:t>εγγύτητας υπογραμμίζεται η ανάγκη για την επεξεργασία των αποβλήτων στις</w:t>
      </w:r>
      <w:r w:rsidR="00E13045" w:rsidRPr="00E77698">
        <w:rPr>
          <w:i/>
        </w:rPr>
        <w:t xml:space="preserve"> </w:t>
      </w:r>
      <w:r w:rsidRPr="00E77698">
        <w:rPr>
          <w:i/>
        </w:rPr>
        <w:t>πλησιέστερες στον τόπο παραγωγής τους κατάλληλες εγκαταστάσεις, εφόσον είναι</w:t>
      </w:r>
      <w:r w:rsidR="00E13045" w:rsidRPr="00E77698">
        <w:rPr>
          <w:i/>
        </w:rPr>
        <w:t xml:space="preserve"> </w:t>
      </w:r>
      <w:r w:rsidRPr="00E77698">
        <w:rPr>
          <w:i/>
        </w:rPr>
        <w:t>περιβαλλοντικά αποδεκτό και οικονομικά εφικτό, στοχεύοντας στην ελαχιστοποίηση των</w:t>
      </w:r>
      <w:r w:rsidR="00E13045" w:rsidRPr="00E77698">
        <w:rPr>
          <w:i/>
        </w:rPr>
        <w:t xml:space="preserve"> </w:t>
      </w:r>
      <w:r w:rsidRPr="00E77698">
        <w:rPr>
          <w:i/>
        </w:rPr>
        <w:t xml:space="preserve">περιβαλλοντικών επιπτώσεων και του κόστους μεταφοράς των αποβλήτων. </w:t>
      </w:r>
    </w:p>
    <w:p w:rsidR="00A54633" w:rsidRPr="00E77698" w:rsidRDefault="00A54633" w:rsidP="00A54633">
      <w:pPr>
        <w:pStyle w:val="Bodytext0"/>
        <w:shd w:val="clear" w:color="auto" w:fill="auto"/>
        <w:spacing w:before="0" w:line="276" w:lineRule="auto"/>
        <w:ind w:left="20" w:right="20" w:firstLine="0"/>
        <w:jc w:val="both"/>
        <w:rPr>
          <w:i/>
        </w:rPr>
      </w:pPr>
    </w:p>
    <w:p w:rsidR="00A54633" w:rsidRPr="005B33EE" w:rsidRDefault="00602E7B" w:rsidP="00A54633">
      <w:pPr>
        <w:pStyle w:val="Bodytext0"/>
        <w:shd w:val="clear" w:color="auto" w:fill="auto"/>
        <w:spacing w:before="0" w:line="276" w:lineRule="auto"/>
        <w:ind w:left="20" w:right="20" w:firstLine="0"/>
        <w:jc w:val="both"/>
        <w:rPr>
          <w:rStyle w:val="Bodytext210"/>
          <w:i/>
          <w:sz w:val="20"/>
          <w:szCs w:val="20"/>
        </w:rPr>
      </w:pPr>
      <w:r w:rsidRPr="00E77698">
        <w:rPr>
          <w:b/>
          <w:i/>
        </w:rPr>
        <w:t>Συμφώνα με τη</w:t>
      </w:r>
      <w:r w:rsidR="00E13045" w:rsidRPr="00E77698">
        <w:rPr>
          <w:b/>
          <w:i/>
        </w:rPr>
        <w:t xml:space="preserve"> </w:t>
      </w:r>
      <w:r w:rsidRPr="00E77698">
        <w:rPr>
          <w:b/>
          <w:i/>
        </w:rPr>
        <w:t>νέα Οδηγία Πλαίσιο</w:t>
      </w:r>
      <w:r w:rsidRPr="005B33EE">
        <w:rPr>
          <w:b/>
          <w:i/>
        </w:rPr>
        <w:t>,</w:t>
      </w:r>
      <w:r w:rsidRPr="005B33EE">
        <w:rPr>
          <w:rStyle w:val="Bodytext210"/>
          <w:i/>
          <w:sz w:val="20"/>
          <w:szCs w:val="20"/>
        </w:rPr>
        <w:t xml:space="preserve"> το δίκτυο πρέπει να επιτρέπει στην ΕΕ ως σύνολο να καταστεί</w:t>
      </w:r>
      <w:r w:rsidR="00E13045" w:rsidRPr="005B33EE">
        <w:rPr>
          <w:rStyle w:val="Bodytext210"/>
          <w:i/>
          <w:sz w:val="20"/>
          <w:szCs w:val="20"/>
        </w:rPr>
        <w:t xml:space="preserve"> </w:t>
      </w:r>
      <w:r w:rsidRPr="005B33EE">
        <w:rPr>
          <w:rStyle w:val="Bodytext210"/>
          <w:i/>
          <w:sz w:val="20"/>
          <w:szCs w:val="20"/>
        </w:rPr>
        <w:t>αυτάρκης στον τομέα της διάθεσης αποβλήτων και της ανάκτησης σύμμεικτων αστικών</w:t>
      </w:r>
      <w:r w:rsidR="00E13045" w:rsidRPr="005B33EE">
        <w:rPr>
          <w:rStyle w:val="Bodytext210"/>
          <w:i/>
          <w:sz w:val="20"/>
          <w:szCs w:val="20"/>
        </w:rPr>
        <w:t xml:space="preserve"> </w:t>
      </w:r>
      <w:r w:rsidRPr="005B33EE">
        <w:rPr>
          <w:rStyle w:val="Bodytext210"/>
          <w:i/>
          <w:sz w:val="20"/>
          <w:szCs w:val="20"/>
        </w:rPr>
        <w:t>αποβλήτων και να επιτρέπει στα κράτη μέλη να κινηθούν χωριστά προς τον στόχο αυτό,</w:t>
      </w:r>
      <w:r w:rsidR="00E13045" w:rsidRPr="005B33EE">
        <w:rPr>
          <w:rStyle w:val="Bodytext210"/>
          <w:i/>
          <w:sz w:val="20"/>
          <w:szCs w:val="20"/>
        </w:rPr>
        <w:t xml:space="preserve"> </w:t>
      </w:r>
      <w:r w:rsidRPr="005B33EE">
        <w:rPr>
          <w:rStyle w:val="Bodytext210"/>
          <w:i/>
          <w:sz w:val="20"/>
          <w:szCs w:val="20"/>
        </w:rPr>
        <w:t>λαμβανομένων υπόψη των γεωγραφικών συνθηκών ή της ανάγκης για ειδικευμένες</w:t>
      </w:r>
      <w:r w:rsidR="00E13045" w:rsidRPr="005B33EE">
        <w:rPr>
          <w:rStyle w:val="Bodytext210"/>
          <w:i/>
          <w:sz w:val="20"/>
          <w:szCs w:val="20"/>
        </w:rPr>
        <w:t xml:space="preserve"> </w:t>
      </w:r>
      <w:r w:rsidRPr="005B33EE">
        <w:rPr>
          <w:rStyle w:val="Bodytext210"/>
          <w:i/>
          <w:sz w:val="20"/>
          <w:szCs w:val="20"/>
        </w:rPr>
        <w:t>εγκαταστάσεις για ορισμένους τύπους αποβλήτων.</w:t>
      </w:r>
    </w:p>
    <w:p w:rsidR="00A54633" w:rsidRPr="00E77698" w:rsidRDefault="00A54633" w:rsidP="00A54633">
      <w:pPr>
        <w:pStyle w:val="Bodytext0"/>
        <w:shd w:val="clear" w:color="auto" w:fill="auto"/>
        <w:spacing w:before="0" w:line="276" w:lineRule="auto"/>
        <w:ind w:left="20" w:right="20" w:firstLine="0"/>
        <w:jc w:val="both"/>
        <w:rPr>
          <w:i/>
        </w:rPr>
      </w:pPr>
    </w:p>
    <w:p w:rsidR="0060405E" w:rsidRPr="00E77698" w:rsidRDefault="00602E7B" w:rsidP="00A54633">
      <w:pPr>
        <w:pStyle w:val="Bodytext0"/>
        <w:shd w:val="clear" w:color="auto" w:fill="auto"/>
        <w:spacing w:before="0" w:line="276" w:lineRule="auto"/>
        <w:ind w:left="20" w:right="20" w:firstLine="0"/>
        <w:jc w:val="both"/>
        <w:rPr>
          <w:i/>
        </w:rPr>
      </w:pPr>
      <w:r w:rsidRPr="00E77698">
        <w:rPr>
          <w:rStyle w:val="Bodytext105ptBold0"/>
          <w:i/>
          <w:sz w:val="20"/>
          <w:szCs w:val="20"/>
          <w:lang w:val="en-US"/>
        </w:rPr>
        <w:t>H</w:t>
      </w:r>
      <w:r w:rsidRPr="00E77698">
        <w:rPr>
          <w:rStyle w:val="Bodytext105ptBold0"/>
          <w:i/>
          <w:sz w:val="20"/>
          <w:szCs w:val="20"/>
        </w:rPr>
        <w:t xml:space="preserve"> αρχή της επανόρθωσης των προσβολών περιβάλλοντος κατά προτεραιότητα στην πηγή</w:t>
      </w:r>
      <w:r w:rsidR="00D90AE2" w:rsidRPr="00E77698">
        <w:rPr>
          <w:rStyle w:val="Bodytext105ptBold0"/>
          <w:i/>
          <w:sz w:val="20"/>
          <w:szCs w:val="20"/>
        </w:rPr>
        <w:t xml:space="preserve"> </w:t>
      </w:r>
      <w:r w:rsidRPr="00E77698">
        <w:rPr>
          <w:rStyle w:val="Bodytext105ptBold0"/>
          <w:i/>
          <w:sz w:val="20"/>
          <w:szCs w:val="20"/>
        </w:rPr>
        <w:t>τους:</w:t>
      </w:r>
      <w:r w:rsidRPr="00E77698">
        <w:rPr>
          <w:i/>
        </w:rPr>
        <w:t xml:space="preserve"> Ότι δεν κατορθώθηκε να αποφευχθεί, με την αρχή αυτή, επιδιώκεται να</w:t>
      </w:r>
      <w:r w:rsidR="00D90AE2" w:rsidRPr="00E77698">
        <w:rPr>
          <w:i/>
        </w:rPr>
        <w:t xml:space="preserve"> </w:t>
      </w:r>
      <w:r w:rsidRPr="00E77698">
        <w:rPr>
          <w:i/>
        </w:rPr>
        <w:t xml:space="preserve">αντιμετωπιστεί τουλάχιστον στην πηγή του. </w:t>
      </w:r>
      <w:r w:rsidRPr="00E77698">
        <w:rPr>
          <w:i/>
          <w:lang w:val="en-US"/>
        </w:rPr>
        <w:t>H</w:t>
      </w:r>
      <w:r w:rsidRPr="00E77698">
        <w:rPr>
          <w:i/>
        </w:rPr>
        <w:t xml:space="preserve"> καλύτερη πρόληψη περιβαλλοντικών</w:t>
      </w:r>
      <w:r w:rsidR="00D90AE2" w:rsidRPr="00E77698">
        <w:rPr>
          <w:i/>
        </w:rPr>
        <w:t xml:space="preserve"> </w:t>
      </w:r>
      <w:r w:rsidRPr="00E77698">
        <w:rPr>
          <w:i/>
        </w:rPr>
        <w:t>προσβολών, πρέπει να λαμβάνει χώρα με παρέμβαση στην ίδια την πηγή ρύπανσης.</w:t>
      </w:r>
      <w:r w:rsidR="00D90AE2" w:rsidRPr="00E77698">
        <w:rPr>
          <w:i/>
        </w:rPr>
        <w:t xml:space="preserve"> </w:t>
      </w:r>
      <w:r w:rsidRPr="00E77698">
        <w:rPr>
          <w:i/>
        </w:rPr>
        <w:t>Εμπεριέχει την «αυτονόητη απαίτηση» της αποκατάστασης της περιβαλλοντικής βλάβης με</w:t>
      </w:r>
      <w:r w:rsidR="00D90AE2" w:rsidRPr="00E77698">
        <w:rPr>
          <w:i/>
        </w:rPr>
        <w:t xml:space="preserve"> </w:t>
      </w:r>
      <w:r w:rsidRPr="00E77698">
        <w:rPr>
          <w:i/>
        </w:rPr>
        <w:t>τη λήψη μέτρων. Συνάντα, κατά το μέρος της αποκατάστασης, την αρχή</w:t>
      </w:r>
      <w:r w:rsidRPr="00E77698">
        <w:rPr>
          <w:rStyle w:val="Bodytext105ptBold0"/>
          <w:i/>
          <w:sz w:val="20"/>
          <w:szCs w:val="20"/>
        </w:rPr>
        <w:t xml:space="preserve"> </w:t>
      </w:r>
      <w:r w:rsidRPr="00F52BD8">
        <w:rPr>
          <w:rStyle w:val="Bodytext105ptBold0"/>
          <w:b w:val="0"/>
          <w:i/>
          <w:sz w:val="20"/>
          <w:szCs w:val="20"/>
        </w:rPr>
        <w:t>«ο ρυπαίνων</w:t>
      </w:r>
      <w:r w:rsidR="00D90AE2" w:rsidRPr="00E77698">
        <w:rPr>
          <w:rStyle w:val="Bodytext105ptBold0"/>
          <w:i/>
          <w:sz w:val="20"/>
          <w:szCs w:val="20"/>
        </w:rPr>
        <w:t xml:space="preserve"> </w:t>
      </w:r>
      <w:r w:rsidRPr="00E77698">
        <w:rPr>
          <w:i/>
        </w:rPr>
        <w:t>πληρώνει», στο βαθμό που το κόστος της περιβαλλοντικής προσβολής καταλογίζεται στον</w:t>
      </w:r>
      <w:r w:rsidR="00D90AE2" w:rsidRPr="00E77698">
        <w:rPr>
          <w:i/>
        </w:rPr>
        <w:t xml:space="preserve"> </w:t>
      </w:r>
      <w:r w:rsidRPr="00E77698">
        <w:rPr>
          <w:i/>
        </w:rPr>
        <w:t>ίδιο τον παραγωγό της ρύπανσης.</w:t>
      </w:r>
    </w:p>
    <w:p w:rsidR="00A54633" w:rsidRPr="00E77698" w:rsidRDefault="00A54633" w:rsidP="00A54633">
      <w:pPr>
        <w:pStyle w:val="Bodytext0"/>
        <w:shd w:val="clear" w:color="auto" w:fill="auto"/>
        <w:spacing w:before="0" w:line="276" w:lineRule="auto"/>
        <w:ind w:left="20" w:right="20" w:firstLine="0"/>
        <w:jc w:val="both"/>
        <w:rPr>
          <w:i/>
        </w:rPr>
      </w:pPr>
    </w:p>
    <w:p w:rsidR="0060405E" w:rsidRDefault="00602E7B" w:rsidP="00E77698">
      <w:pPr>
        <w:pStyle w:val="Bodytext0"/>
        <w:shd w:val="clear" w:color="auto" w:fill="auto"/>
        <w:spacing w:before="0" w:line="276" w:lineRule="auto"/>
        <w:ind w:left="20" w:right="20" w:firstLine="0"/>
        <w:jc w:val="both"/>
        <w:rPr>
          <w:i/>
        </w:rPr>
      </w:pPr>
      <w:r w:rsidRPr="00E77698">
        <w:rPr>
          <w:i/>
        </w:rPr>
        <w:t>Ωστόσο, από τις προσπάθειες που έγιναν πανευρωπαϊκά για την υλοποίηση συστημάτων</w:t>
      </w:r>
      <w:r w:rsidR="00D90AE2" w:rsidRPr="00E77698">
        <w:rPr>
          <w:i/>
        </w:rPr>
        <w:t xml:space="preserve"> </w:t>
      </w:r>
      <w:r w:rsidRPr="00E77698">
        <w:rPr>
          <w:i/>
        </w:rPr>
        <w:t>βασισμένων στην ιεραρχία διαχείρισης των αποβλήτων, σε συνδυασμό με τις γενικότερες</w:t>
      </w:r>
      <w:r w:rsidR="00D90AE2" w:rsidRPr="00E77698">
        <w:rPr>
          <w:i/>
        </w:rPr>
        <w:t xml:space="preserve"> </w:t>
      </w:r>
      <w:r w:rsidRPr="00E77698">
        <w:rPr>
          <w:i/>
        </w:rPr>
        <w:t>τάσεις της εποχής μας, όπως</w:t>
      </w:r>
      <w:r w:rsidR="00D90AE2" w:rsidRPr="00E77698">
        <w:rPr>
          <w:i/>
        </w:rPr>
        <w:t xml:space="preserve"> η κλιματική αλλαγή και η μείωση βασικών πόρων </w:t>
      </w:r>
      <w:r w:rsidRPr="00E77698">
        <w:rPr>
          <w:i/>
        </w:rPr>
        <w:t xml:space="preserve">προέκυψε η </w:t>
      </w:r>
      <w:r w:rsidR="00D90AE2" w:rsidRPr="00E77698">
        <w:rPr>
          <w:i/>
        </w:rPr>
        <w:t xml:space="preserve">επιτακτική </w:t>
      </w:r>
      <w:r w:rsidRPr="00E77698">
        <w:rPr>
          <w:i/>
        </w:rPr>
        <w:t>ανάγκη μίας ευρύτερης αλλαγής.</w:t>
      </w:r>
    </w:p>
    <w:p w:rsidR="00E77698" w:rsidRPr="00E77698" w:rsidRDefault="00E77698" w:rsidP="00E77698">
      <w:pPr>
        <w:pStyle w:val="Bodytext0"/>
        <w:shd w:val="clear" w:color="auto" w:fill="auto"/>
        <w:spacing w:before="0" w:line="276" w:lineRule="auto"/>
        <w:ind w:left="20" w:right="20" w:firstLine="0"/>
        <w:jc w:val="both"/>
        <w:rPr>
          <w:i/>
        </w:rPr>
      </w:pPr>
    </w:p>
    <w:p w:rsidR="00E77698" w:rsidRPr="00E77698" w:rsidRDefault="00D90AE2" w:rsidP="00E77698">
      <w:pPr>
        <w:pStyle w:val="Bodytext0"/>
        <w:shd w:val="clear" w:color="auto" w:fill="auto"/>
        <w:spacing w:before="0" w:line="276" w:lineRule="auto"/>
        <w:ind w:left="20" w:right="20" w:firstLine="0"/>
        <w:jc w:val="both"/>
        <w:rPr>
          <w:i/>
        </w:rPr>
      </w:pPr>
      <w:r w:rsidRPr="00E77698">
        <w:rPr>
          <w:i/>
        </w:rPr>
        <w:t>Η αλλαγή αυτή</w:t>
      </w:r>
      <w:r w:rsidR="00602E7B" w:rsidRPr="00E77698">
        <w:rPr>
          <w:i/>
        </w:rPr>
        <w:t xml:space="preserve"> στρατηγική</w:t>
      </w:r>
      <w:r w:rsidRPr="00E77698">
        <w:rPr>
          <w:i/>
        </w:rPr>
        <w:t>ς</w:t>
      </w:r>
      <w:r w:rsidR="00602E7B" w:rsidRPr="00E77698">
        <w:rPr>
          <w:i/>
        </w:rPr>
        <w:t xml:space="preserve"> «Ευρώπη 2020» </w:t>
      </w:r>
      <w:r w:rsidR="00E77698" w:rsidRPr="00E77698">
        <w:rPr>
          <w:i/>
        </w:rPr>
        <w:t>οδηγεί σε</w:t>
      </w:r>
      <w:r w:rsidRPr="00E77698">
        <w:rPr>
          <w:i/>
        </w:rPr>
        <w:t xml:space="preserve"> μία </w:t>
      </w:r>
      <w:r w:rsidR="00602E7B" w:rsidRPr="00E77698">
        <w:rPr>
          <w:i/>
        </w:rPr>
        <w:t xml:space="preserve">βιώσιμη </w:t>
      </w:r>
      <w:r w:rsidRPr="00E77698">
        <w:rPr>
          <w:i/>
        </w:rPr>
        <w:t>και χωρίς αποκλεισμούς μεθόδευση</w:t>
      </w:r>
      <w:r w:rsidR="00602E7B" w:rsidRPr="00E77698">
        <w:rPr>
          <w:i/>
        </w:rPr>
        <w:t xml:space="preserve"> της ΕΕ έως το 2020 [</w:t>
      </w:r>
      <w:r w:rsidR="00602E7B" w:rsidRPr="00E77698">
        <w:rPr>
          <w:i/>
          <w:lang w:val="en-US"/>
        </w:rPr>
        <w:t>C</w:t>
      </w:r>
      <w:r w:rsidR="00602E7B" w:rsidRPr="00E77698">
        <w:rPr>
          <w:i/>
        </w:rPr>
        <w:t>0</w:t>
      </w:r>
      <w:r w:rsidR="00602E7B" w:rsidRPr="00E77698">
        <w:rPr>
          <w:i/>
          <w:lang w:val="en-US"/>
        </w:rPr>
        <w:t>M</w:t>
      </w:r>
      <w:r w:rsidR="00602E7B" w:rsidRPr="00E77698">
        <w:rPr>
          <w:i/>
        </w:rPr>
        <w:t xml:space="preserve">(2010)2020], </w:t>
      </w:r>
      <w:r w:rsidRPr="00E77698">
        <w:rPr>
          <w:i/>
        </w:rPr>
        <w:t>που χρησιμοποιεί ως ένα από βασικά εργαλεία εφαρμογής της πολιτικής αυτής</w:t>
      </w:r>
      <w:r w:rsidR="00602E7B" w:rsidRPr="00E77698">
        <w:rPr>
          <w:i/>
        </w:rPr>
        <w:t>, την εμβληματική</w:t>
      </w:r>
      <w:r w:rsidRPr="00E77698">
        <w:rPr>
          <w:i/>
        </w:rPr>
        <w:t xml:space="preserve"> </w:t>
      </w:r>
      <w:r w:rsidR="00602E7B" w:rsidRPr="00E77698">
        <w:rPr>
          <w:i/>
        </w:rPr>
        <w:t xml:space="preserve">πρωτοβουλία «Μία Ευρώπη που χρησιμοποιεί αποτελεσματικά τους πόρους». </w:t>
      </w:r>
      <w:r w:rsidR="00602E7B" w:rsidRPr="00E77698">
        <w:rPr>
          <w:i/>
          <w:lang w:val="en-US"/>
        </w:rPr>
        <w:t>H</w:t>
      </w:r>
      <w:r w:rsidRPr="00E77698">
        <w:rPr>
          <w:i/>
        </w:rPr>
        <w:t xml:space="preserve"> </w:t>
      </w:r>
      <w:r w:rsidR="00602E7B" w:rsidRPr="00E77698">
        <w:rPr>
          <w:i/>
        </w:rPr>
        <w:t>πρωτοβουλία αυτή προάγει την αποσύνδεση της οικονομικής ανάπτυξης</w:t>
      </w:r>
      <w:r w:rsidRPr="00E77698">
        <w:rPr>
          <w:i/>
        </w:rPr>
        <w:t xml:space="preserve"> στην ΕΕ</w:t>
      </w:r>
      <w:r w:rsidR="00602E7B" w:rsidRPr="00E77698">
        <w:rPr>
          <w:i/>
        </w:rPr>
        <w:t xml:space="preserve"> από τη χρήση των</w:t>
      </w:r>
      <w:r w:rsidRPr="00E77698">
        <w:rPr>
          <w:i/>
        </w:rPr>
        <w:t xml:space="preserve"> </w:t>
      </w:r>
      <w:r w:rsidR="00602E7B" w:rsidRPr="00E77698">
        <w:rPr>
          <w:i/>
        </w:rPr>
        <w:t>πόρων και τη</w:t>
      </w:r>
      <w:r w:rsidRPr="00E77698">
        <w:rPr>
          <w:i/>
        </w:rPr>
        <w:t>ν</w:t>
      </w:r>
      <w:r w:rsidR="00602E7B" w:rsidRPr="00E77698">
        <w:rPr>
          <w:i/>
        </w:rPr>
        <w:t xml:space="preserve"> μετάβαση </w:t>
      </w:r>
      <w:r w:rsidRPr="00E77698">
        <w:rPr>
          <w:i/>
        </w:rPr>
        <w:t xml:space="preserve">της ΕΕ </w:t>
      </w:r>
      <w:r w:rsidR="00602E7B" w:rsidRPr="00E77698">
        <w:rPr>
          <w:i/>
        </w:rPr>
        <w:t>προς μία οικονομία χαμηλών εκπομπών άνθρακα με</w:t>
      </w:r>
      <w:r w:rsidRPr="00E77698">
        <w:rPr>
          <w:i/>
        </w:rPr>
        <w:t xml:space="preserve"> παράλληλη βέλτιστη</w:t>
      </w:r>
      <w:r w:rsidR="00602E7B" w:rsidRPr="00E77698">
        <w:rPr>
          <w:i/>
        </w:rPr>
        <w:t xml:space="preserve"> χρήση των διαθεσίμων </w:t>
      </w:r>
      <w:r w:rsidRPr="00E77698">
        <w:rPr>
          <w:i/>
        </w:rPr>
        <w:t xml:space="preserve">εγχώριων </w:t>
      </w:r>
      <w:r w:rsidR="00602E7B" w:rsidRPr="00E77698">
        <w:rPr>
          <w:i/>
        </w:rPr>
        <w:t>πόρων. Προς την κατεύθυνση αυτή, ο στόχος της</w:t>
      </w:r>
      <w:r w:rsidRPr="00E77698">
        <w:rPr>
          <w:i/>
        </w:rPr>
        <w:t xml:space="preserve"> </w:t>
      </w:r>
      <w:r w:rsidR="00602E7B" w:rsidRPr="00E77698">
        <w:rPr>
          <w:i/>
        </w:rPr>
        <w:t>«μετατροπής της ΕΕ σε μία πράσινη και ανταγωνιστική οικονομία χαμηλών επίπεδων</w:t>
      </w:r>
      <w:r w:rsidRPr="00E77698">
        <w:rPr>
          <w:i/>
        </w:rPr>
        <w:t xml:space="preserve"> </w:t>
      </w:r>
      <w:r w:rsidR="00602E7B" w:rsidRPr="00E77698">
        <w:rPr>
          <w:i/>
        </w:rPr>
        <w:t>ανθρακούχων εκπομπών και αποδοτικής χρήσης των πόρων» τίθεται ως μία από τις εννέα</w:t>
      </w:r>
      <w:r w:rsidRPr="00E77698">
        <w:rPr>
          <w:i/>
        </w:rPr>
        <w:t xml:space="preserve"> </w:t>
      </w:r>
      <w:r w:rsidR="00602E7B" w:rsidRPr="00E77698">
        <w:rPr>
          <w:i/>
        </w:rPr>
        <w:t>θεματικές προτεραιότητες στην πρόταση της ΕΕ για το 7ο Πρόγραμμα Δράσης για το</w:t>
      </w:r>
      <w:r w:rsidRPr="00E77698">
        <w:rPr>
          <w:i/>
        </w:rPr>
        <w:t xml:space="preserve"> </w:t>
      </w:r>
      <w:r w:rsidR="00602E7B" w:rsidRPr="00E77698">
        <w:rPr>
          <w:i/>
        </w:rPr>
        <w:t>Περιβάλλον (ΠΔΠ) «Ευημερία εντός των ορίων του πλανήτη μας» [</w:t>
      </w:r>
      <w:r w:rsidR="00602E7B" w:rsidRPr="00E77698">
        <w:rPr>
          <w:i/>
          <w:lang w:val="en-US"/>
        </w:rPr>
        <w:t>C</w:t>
      </w:r>
      <w:r w:rsidR="00602E7B" w:rsidRPr="00E77698">
        <w:rPr>
          <w:i/>
        </w:rPr>
        <w:t>0</w:t>
      </w:r>
      <w:r w:rsidR="00602E7B" w:rsidRPr="00E77698">
        <w:rPr>
          <w:i/>
          <w:lang w:val="en-US"/>
        </w:rPr>
        <w:t>M</w:t>
      </w:r>
      <w:r w:rsidR="00602E7B" w:rsidRPr="00E77698">
        <w:rPr>
          <w:i/>
        </w:rPr>
        <w:t>(2012)710].</w:t>
      </w:r>
    </w:p>
    <w:p w:rsidR="00D90AE2" w:rsidRPr="00E77698" w:rsidRDefault="00602E7B" w:rsidP="00E77698">
      <w:pPr>
        <w:pStyle w:val="Bodytext0"/>
        <w:shd w:val="clear" w:color="auto" w:fill="auto"/>
        <w:spacing w:before="0" w:line="276" w:lineRule="auto"/>
        <w:ind w:left="20" w:right="20" w:firstLine="0"/>
        <w:jc w:val="both"/>
        <w:rPr>
          <w:i/>
        </w:rPr>
      </w:pPr>
      <w:r w:rsidRPr="00E77698">
        <w:rPr>
          <w:i/>
        </w:rPr>
        <w:t xml:space="preserve"> </w:t>
      </w:r>
    </w:p>
    <w:p w:rsidR="0060405E" w:rsidRDefault="00D90AE2" w:rsidP="00E77698">
      <w:pPr>
        <w:pStyle w:val="Bodytext0"/>
        <w:shd w:val="clear" w:color="auto" w:fill="auto"/>
        <w:spacing w:before="0" w:line="276" w:lineRule="auto"/>
        <w:ind w:left="20" w:right="20" w:firstLine="0"/>
        <w:jc w:val="both"/>
        <w:rPr>
          <w:b/>
          <w:i/>
        </w:rPr>
      </w:pPr>
      <w:r w:rsidRPr="00E77698">
        <w:rPr>
          <w:b/>
          <w:i/>
          <w:u w:val="single"/>
        </w:rPr>
        <w:t>Σαν συνέπεια αυτής της νέας Ευρωπαικής πολιτικής</w:t>
      </w:r>
      <w:r w:rsidR="00602E7B" w:rsidRPr="00E77698">
        <w:rPr>
          <w:b/>
          <w:i/>
          <w:u w:val="single"/>
        </w:rPr>
        <w:t>, διαμορφώθηκε το πλαί</w:t>
      </w:r>
      <w:r w:rsidRPr="00E77698">
        <w:rPr>
          <w:b/>
          <w:i/>
          <w:u w:val="single"/>
        </w:rPr>
        <w:t xml:space="preserve">σιο </w:t>
      </w:r>
      <w:r w:rsidR="00602E7B" w:rsidRPr="00E77698">
        <w:rPr>
          <w:b/>
          <w:i/>
          <w:u w:val="single"/>
        </w:rPr>
        <w:t>που</w:t>
      </w:r>
      <w:r w:rsidRPr="00E77698">
        <w:rPr>
          <w:b/>
          <w:i/>
          <w:u w:val="single"/>
        </w:rPr>
        <w:t xml:space="preserve"> προωθεί</w:t>
      </w:r>
      <w:r w:rsidR="00602E7B" w:rsidRPr="00E77698">
        <w:rPr>
          <w:b/>
          <w:i/>
          <w:u w:val="single"/>
        </w:rPr>
        <w:t xml:space="preserve"> την κυκλική οικονομία</w:t>
      </w:r>
      <w:r w:rsidR="00602E7B" w:rsidRPr="00E77698">
        <w:rPr>
          <w:b/>
          <w:i/>
        </w:rPr>
        <w:t>.</w:t>
      </w:r>
    </w:p>
    <w:p w:rsidR="00F43EFA" w:rsidRDefault="00F43EFA" w:rsidP="00F43EFA">
      <w:pPr>
        <w:pStyle w:val="Heading70"/>
        <w:keepNext/>
        <w:keepLines/>
        <w:shd w:val="clear" w:color="auto" w:fill="auto"/>
        <w:spacing w:after="0" w:line="276" w:lineRule="auto"/>
        <w:ind w:left="20" w:firstLine="0"/>
        <w:rPr>
          <w:rStyle w:val="Heading73"/>
        </w:rPr>
      </w:pPr>
      <w:bookmarkStart w:id="7" w:name="bookmark11"/>
    </w:p>
    <w:p w:rsidR="0060405E" w:rsidRDefault="00602E7B" w:rsidP="00F43EFA">
      <w:pPr>
        <w:pStyle w:val="Heading70"/>
        <w:keepNext/>
        <w:keepLines/>
        <w:shd w:val="clear" w:color="auto" w:fill="auto"/>
        <w:spacing w:after="0" w:line="276" w:lineRule="auto"/>
        <w:ind w:left="20" w:firstLine="0"/>
      </w:pPr>
      <w:r>
        <w:rPr>
          <w:rStyle w:val="Heading73"/>
        </w:rPr>
        <w:t>1.3.2 Η ΕΝΝΟΙΑ ΤΗΣ ΚΥΚΛΙΚΗΣ ΟΙΚΟΝΟΜΙΑΣ</w:t>
      </w:r>
      <w:bookmarkEnd w:id="7"/>
    </w:p>
    <w:p w:rsidR="002D5A4A" w:rsidRDefault="00602E7B" w:rsidP="00C00FBF">
      <w:pPr>
        <w:pStyle w:val="Bodytext0"/>
        <w:shd w:val="clear" w:color="auto" w:fill="auto"/>
        <w:spacing w:line="276" w:lineRule="auto"/>
        <w:ind w:left="20" w:right="20" w:firstLine="0"/>
        <w:jc w:val="both"/>
        <w:rPr>
          <w:i/>
        </w:rPr>
      </w:pPr>
      <w:r w:rsidRPr="00C00FBF">
        <w:rPr>
          <w:i/>
        </w:rPr>
        <w:t xml:space="preserve">Σε έναν </w:t>
      </w:r>
      <w:r w:rsidR="008F6778" w:rsidRPr="00C00FBF">
        <w:rPr>
          <w:i/>
        </w:rPr>
        <w:t xml:space="preserve">πραγματικό </w:t>
      </w:r>
      <w:r w:rsidRPr="00C00FBF">
        <w:rPr>
          <w:i/>
        </w:rPr>
        <w:t>κόσμο όπου η ζήτηση και ο</w:t>
      </w:r>
      <w:r w:rsidR="008F6778" w:rsidRPr="00C00FBF">
        <w:rPr>
          <w:i/>
        </w:rPr>
        <w:t xml:space="preserve"> ανταγωνισμός για </w:t>
      </w:r>
      <w:r w:rsidRPr="00C00FBF">
        <w:rPr>
          <w:i/>
        </w:rPr>
        <w:t xml:space="preserve">πόρους </w:t>
      </w:r>
      <w:r w:rsidR="008F6778" w:rsidRPr="00C00FBF">
        <w:rPr>
          <w:i/>
        </w:rPr>
        <w:t xml:space="preserve">πρώτων υλών </w:t>
      </w:r>
      <w:r w:rsidRPr="00C00FBF">
        <w:rPr>
          <w:i/>
        </w:rPr>
        <w:t>θα συνεχίσει να</w:t>
      </w:r>
      <w:r w:rsidR="008F6778" w:rsidRPr="00C00FBF">
        <w:rPr>
          <w:i/>
        </w:rPr>
        <w:t xml:space="preserve"> αυξάνεται και να εντείνεται η</w:t>
      </w:r>
      <w:r w:rsidRPr="00C00FBF">
        <w:rPr>
          <w:i/>
        </w:rPr>
        <w:t xml:space="preserve"> περιβαλλοντική υπο</w:t>
      </w:r>
      <w:r w:rsidR="008F6778" w:rsidRPr="00C00FBF">
        <w:rPr>
          <w:i/>
        </w:rPr>
        <w:t>βάθμιση, η Ευρώπη προπαθεί</w:t>
      </w:r>
      <w:r w:rsidRPr="00C00FBF">
        <w:rPr>
          <w:i/>
        </w:rPr>
        <w:t xml:space="preserve"> να</w:t>
      </w:r>
      <w:r w:rsidR="002D5A4A">
        <w:rPr>
          <w:i/>
        </w:rPr>
        <w:t xml:space="preserve"> </w:t>
      </w:r>
    </w:p>
    <w:p w:rsidR="002D5A4A" w:rsidRDefault="002D5A4A" w:rsidP="00C00FBF">
      <w:pPr>
        <w:pStyle w:val="Bodytext0"/>
        <w:shd w:val="clear" w:color="auto" w:fill="auto"/>
        <w:spacing w:line="276" w:lineRule="auto"/>
        <w:ind w:left="20" w:right="20" w:firstLine="0"/>
        <w:jc w:val="both"/>
        <w:rPr>
          <w:i/>
        </w:rPr>
      </w:pPr>
    </w:p>
    <w:p w:rsidR="002D5A4A" w:rsidRDefault="002D5A4A" w:rsidP="00C00FBF">
      <w:pPr>
        <w:pStyle w:val="Bodytext0"/>
        <w:shd w:val="clear" w:color="auto" w:fill="auto"/>
        <w:spacing w:line="276" w:lineRule="auto"/>
        <w:ind w:left="20" w:right="20" w:firstLine="0"/>
        <w:jc w:val="both"/>
        <w:rPr>
          <w:i/>
        </w:rPr>
      </w:pPr>
    </w:p>
    <w:p w:rsidR="0060405E" w:rsidRPr="00C00FBF" w:rsidRDefault="008F6778" w:rsidP="002D5A4A">
      <w:pPr>
        <w:pStyle w:val="Bodytext0"/>
        <w:shd w:val="clear" w:color="auto" w:fill="auto"/>
        <w:spacing w:before="0" w:line="276" w:lineRule="auto"/>
        <w:ind w:left="20" w:right="20" w:firstLine="0"/>
        <w:jc w:val="both"/>
        <w:rPr>
          <w:i/>
        </w:rPr>
      </w:pPr>
      <w:r w:rsidRPr="00C00FBF">
        <w:rPr>
          <w:i/>
        </w:rPr>
        <w:t>επωφεληθεί, οικονομικώς και περιβαλλοντικώς με</w:t>
      </w:r>
      <w:r w:rsidR="00602E7B" w:rsidRPr="00C00FBF">
        <w:rPr>
          <w:i/>
        </w:rPr>
        <w:t xml:space="preserve"> την καλύτερη αξιοποίηση</w:t>
      </w:r>
      <w:r w:rsidRPr="00C00FBF">
        <w:rPr>
          <w:i/>
        </w:rPr>
        <w:t xml:space="preserve"> των υπαρχόντων</w:t>
      </w:r>
      <w:r w:rsidR="00602E7B" w:rsidRPr="00C00FBF">
        <w:rPr>
          <w:i/>
        </w:rPr>
        <w:t xml:space="preserve"> πόρων.</w:t>
      </w:r>
    </w:p>
    <w:p w:rsidR="00C00FBF" w:rsidRPr="00C00FBF" w:rsidRDefault="00C00FBF" w:rsidP="00C00FBF">
      <w:pPr>
        <w:pStyle w:val="Bodytext0"/>
        <w:shd w:val="clear" w:color="auto" w:fill="auto"/>
        <w:spacing w:line="276" w:lineRule="auto"/>
        <w:ind w:left="20" w:right="20" w:firstLine="0"/>
        <w:jc w:val="both"/>
        <w:rPr>
          <w:i/>
        </w:rPr>
      </w:pPr>
    </w:p>
    <w:p w:rsidR="0060405E" w:rsidRPr="00C00FBF" w:rsidRDefault="008F6778" w:rsidP="00C00FBF">
      <w:pPr>
        <w:pStyle w:val="Bodytext0"/>
        <w:shd w:val="clear" w:color="auto" w:fill="auto"/>
        <w:spacing w:before="0" w:line="276" w:lineRule="auto"/>
        <w:ind w:left="20" w:right="20" w:firstLine="0"/>
        <w:jc w:val="both"/>
        <w:rPr>
          <w:i/>
        </w:rPr>
      </w:pPr>
      <w:r w:rsidRPr="00C00FBF">
        <w:rPr>
          <w:i/>
        </w:rPr>
        <w:t>Η μετάβαση και ενδυνάμωση</w:t>
      </w:r>
      <w:r w:rsidR="00602E7B" w:rsidRPr="00C00FBF">
        <w:rPr>
          <w:i/>
        </w:rPr>
        <w:t xml:space="preserve"> </w:t>
      </w:r>
      <w:r w:rsidRPr="00C00FBF">
        <w:rPr>
          <w:i/>
        </w:rPr>
        <w:t xml:space="preserve">μιάς </w:t>
      </w:r>
      <w:r w:rsidR="00602E7B" w:rsidRPr="00C00FBF">
        <w:rPr>
          <w:i/>
        </w:rPr>
        <w:t>κυκλική</w:t>
      </w:r>
      <w:r w:rsidRPr="00C00FBF">
        <w:rPr>
          <w:i/>
        </w:rPr>
        <w:t>ς</w:t>
      </w:r>
      <w:r w:rsidR="00602E7B" w:rsidRPr="00C00FBF">
        <w:rPr>
          <w:i/>
        </w:rPr>
        <w:t xml:space="preserve"> οικονομία</w:t>
      </w:r>
      <w:r w:rsidRPr="00C00FBF">
        <w:rPr>
          <w:i/>
        </w:rPr>
        <w:t>ς</w:t>
      </w:r>
      <w:r w:rsidR="00602E7B" w:rsidRPr="00C00FBF">
        <w:rPr>
          <w:i/>
        </w:rPr>
        <w:t xml:space="preserve"> είναι ουσιώδης για την υλοποίηση της ατζέντας που καταρτίστηκε στο πλαίσιο της στρατηγικής</w:t>
      </w:r>
      <w:r w:rsidRPr="00C00FBF">
        <w:rPr>
          <w:i/>
        </w:rPr>
        <w:t xml:space="preserve"> </w:t>
      </w:r>
      <w:r w:rsidR="00602E7B" w:rsidRPr="00C00FBF">
        <w:rPr>
          <w:i/>
        </w:rPr>
        <w:t>«Ευρώπη 2020» για έξυπνη, διατηρήσιμη και χωρίς αποκ</w:t>
      </w:r>
      <w:r w:rsidRPr="00C00FBF">
        <w:rPr>
          <w:i/>
        </w:rPr>
        <w:t xml:space="preserve">λεισμούς ανάπτυξη. </w:t>
      </w:r>
    </w:p>
    <w:p w:rsidR="00C00FBF" w:rsidRPr="00C00FBF" w:rsidRDefault="00C00FBF" w:rsidP="00C00FBF">
      <w:pPr>
        <w:pStyle w:val="Bodytext0"/>
        <w:shd w:val="clear" w:color="auto" w:fill="auto"/>
        <w:spacing w:before="0" w:line="276" w:lineRule="auto"/>
        <w:ind w:left="20" w:right="20" w:firstLine="0"/>
        <w:jc w:val="both"/>
        <w:rPr>
          <w:i/>
        </w:rPr>
      </w:pPr>
    </w:p>
    <w:p w:rsidR="0060405E" w:rsidRPr="00C00FBF" w:rsidRDefault="008F6778" w:rsidP="00C00FBF">
      <w:pPr>
        <w:pStyle w:val="Bodytext0"/>
        <w:shd w:val="clear" w:color="auto" w:fill="auto"/>
        <w:spacing w:before="0" w:line="276" w:lineRule="auto"/>
        <w:ind w:left="20" w:right="20" w:firstLine="0"/>
        <w:jc w:val="both"/>
        <w:rPr>
          <w:i/>
        </w:rPr>
      </w:pPr>
      <w:r w:rsidRPr="00C00FBF">
        <w:rPr>
          <w:i/>
        </w:rPr>
        <w:t xml:space="preserve">Η μετάβαση </w:t>
      </w:r>
      <w:r w:rsidR="006970E6">
        <w:rPr>
          <w:i/>
        </w:rPr>
        <w:t xml:space="preserve">σε </w:t>
      </w:r>
      <w:r w:rsidR="00602E7B" w:rsidRPr="00C00FBF">
        <w:rPr>
          <w:i/>
        </w:rPr>
        <w:t>κυκλικά οικονομικά μοντέλα υ</w:t>
      </w:r>
      <w:r w:rsidRPr="00C00FBF">
        <w:rPr>
          <w:i/>
        </w:rPr>
        <w:t xml:space="preserve">πόσχεται ένα </w:t>
      </w:r>
      <w:r w:rsidR="006970E6">
        <w:rPr>
          <w:i/>
        </w:rPr>
        <w:t>αειφόρο</w:t>
      </w:r>
      <w:r w:rsidRPr="00C00FBF">
        <w:rPr>
          <w:i/>
        </w:rPr>
        <w:t xml:space="preserve"> </w:t>
      </w:r>
      <w:r w:rsidR="00602E7B" w:rsidRPr="00C00FBF">
        <w:rPr>
          <w:i/>
        </w:rPr>
        <w:t>μέλλον για την ευ</w:t>
      </w:r>
      <w:r w:rsidRPr="00C00FBF">
        <w:rPr>
          <w:i/>
        </w:rPr>
        <w:t>ρωπαϊκή οικονομία. Η</w:t>
      </w:r>
      <w:r w:rsidR="00602E7B" w:rsidRPr="00C00FBF">
        <w:rPr>
          <w:i/>
        </w:rPr>
        <w:t xml:space="preserve"> Ευρώπη </w:t>
      </w:r>
      <w:r w:rsidRPr="00C00FBF">
        <w:rPr>
          <w:i/>
        </w:rPr>
        <w:t xml:space="preserve">θα εχει </w:t>
      </w:r>
      <w:r w:rsidR="00602E7B" w:rsidRPr="00C00FBF">
        <w:rPr>
          <w:i/>
        </w:rPr>
        <w:t>τη</w:t>
      </w:r>
      <w:r w:rsidRPr="00C00FBF">
        <w:rPr>
          <w:i/>
        </w:rPr>
        <w:t>ν</w:t>
      </w:r>
      <w:r w:rsidR="00602E7B" w:rsidRPr="00C00FBF">
        <w:rPr>
          <w:i/>
        </w:rPr>
        <w:t xml:space="preserve"> δυνατότητα να</w:t>
      </w:r>
      <w:r w:rsidRPr="00C00FBF">
        <w:rPr>
          <w:i/>
        </w:rPr>
        <w:t xml:space="preserve"> </w:t>
      </w:r>
      <w:r w:rsidR="00602E7B" w:rsidRPr="00C00FBF">
        <w:rPr>
          <w:i/>
        </w:rPr>
        <w:t>αντι</w:t>
      </w:r>
      <w:r w:rsidRPr="00C00FBF">
        <w:rPr>
          <w:i/>
        </w:rPr>
        <w:t xml:space="preserve">μετωπίσει τις </w:t>
      </w:r>
      <w:r w:rsidR="00602E7B" w:rsidRPr="00C00FBF">
        <w:rPr>
          <w:i/>
        </w:rPr>
        <w:t>μελλοντικές προκλή</w:t>
      </w:r>
      <w:r w:rsidRPr="00C00FBF">
        <w:rPr>
          <w:i/>
        </w:rPr>
        <w:t xml:space="preserve">σεις της παγκόσμιας πίεσης για </w:t>
      </w:r>
      <w:r w:rsidR="00602E7B" w:rsidRPr="00C00FBF">
        <w:rPr>
          <w:i/>
        </w:rPr>
        <w:t xml:space="preserve">πόρους και την αυξανόμενη ανασφάλεια του εφοδιασμού. Η </w:t>
      </w:r>
      <w:r w:rsidRPr="00C00FBF">
        <w:rPr>
          <w:i/>
        </w:rPr>
        <w:t xml:space="preserve">"αέναος" </w:t>
      </w:r>
      <w:r w:rsidR="00602E7B" w:rsidRPr="00C00FBF">
        <w:rPr>
          <w:i/>
        </w:rPr>
        <w:t xml:space="preserve">διοχέτευση </w:t>
      </w:r>
      <w:r w:rsidRPr="00C00FBF">
        <w:rPr>
          <w:i/>
        </w:rPr>
        <w:t xml:space="preserve">ανακυκλωμένων </w:t>
      </w:r>
      <w:r w:rsidR="00602E7B" w:rsidRPr="00C00FBF">
        <w:rPr>
          <w:i/>
        </w:rPr>
        <w:t>πόρων στην</w:t>
      </w:r>
      <w:r w:rsidRPr="00C00FBF">
        <w:rPr>
          <w:i/>
        </w:rPr>
        <w:t xml:space="preserve"> παραγωγική χρήση</w:t>
      </w:r>
      <w:r w:rsidR="00602E7B" w:rsidRPr="00C00FBF">
        <w:rPr>
          <w:i/>
        </w:rPr>
        <w:t>, η ελάττωση των αποβλήτων και η μείωση της εξάρτησης</w:t>
      </w:r>
      <w:r w:rsidRPr="00C00FBF">
        <w:rPr>
          <w:i/>
        </w:rPr>
        <w:t xml:space="preserve"> από δαπανηρές και εκτός ΕΕ</w:t>
      </w:r>
      <w:r w:rsidR="00602E7B" w:rsidRPr="00C00FBF">
        <w:rPr>
          <w:i/>
        </w:rPr>
        <w:t xml:space="preserve"> προμήθειες οδηγούν άμεσα στη βελτίωση της </w:t>
      </w:r>
      <w:r w:rsidRPr="00C00FBF">
        <w:rPr>
          <w:i/>
        </w:rPr>
        <w:t xml:space="preserve">οικονομικής </w:t>
      </w:r>
      <w:r w:rsidR="00602E7B" w:rsidRPr="00C00FBF">
        <w:rPr>
          <w:i/>
        </w:rPr>
        <w:t>ανθεκτικότητας και της</w:t>
      </w:r>
      <w:r w:rsidRPr="00C00FBF">
        <w:rPr>
          <w:i/>
        </w:rPr>
        <w:t xml:space="preserve"> </w:t>
      </w:r>
      <w:r w:rsidR="00602E7B" w:rsidRPr="00C00FBF">
        <w:rPr>
          <w:i/>
        </w:rPr>
        <w:t>ανταγωνιστικότητας</w:t>
      </w:r>
      <w:r w:rsidRPr="00C00FBF">
        <w:rPr>
          <w:i/>
        </w:rPr>
        <w:t xml:space="preserve"> σε παγκόσμιο επίπεδο.</w:t>
      </w:r>
    </w:p>
    <w:p w:rsidR="00C00FBF" w:rsidRPr="00C00FBF" w:rsidRDefault="00C00FBF" w:rsidP="00C00FBF">
      <w:pPr>
        <w:pStyle w:val="Bodytext0"/>
        <w:shd w:val="clear" w:color="auto" w:fill="auto"/>
        <w:spacing w:before="0" w:line="276" w:lineRule="auto"/>
        <w:ind w:left="20" w:right="20" w:firstLine="0"/>
        <w:jc w:val="both"/>
        <w:rPr>
          <w:i/>
        </w:rPr>
      </w:pPr>
    </w:p>
    <w:p w:rsidR="00C00FBF" w:rsidRPr="00C00FBF" w:rsidRDefault="00602E7B" w:rsidP="00C00FBF">
      <w:pPr>
        <w:pStyle w:val="Bodytext0"/>
        <w:shd w:val="clear" w:color="auto" w:fill="auto"/>
        <w:spacing w:before="0" w:line="276" w:lineRule="auto"/>
        <w:ind w:left="20" w:right="20" w:firstLine="0"/>
        <w:jc w:val="both"/>
        <w:rPr>
          <w:i/>
        </w:rPr>
      </w:pPr>
      <w:r w:rsidRPr="00C00FBF">
        <w:rPr>
          <w:i/>
        </w:rPr>
        <w:t>Η στροφή π</w:t>
      </w:r>
      <w:r w:rsidR="008F6778" w:rsidRPr="00C00FBF">
        <w:rPr>
          <w:i/>
        </w:rPr>
        <w:t>ρος την κυκλική οικονομία ίσως</w:t>
      </w:r>
      <w:r w:rsidRPr="00C00FBF">
        <w:rPr>
          <w:i/>
        </w:rPr>
        <w:t xml:space="preserve"> </w:t>
      </w:r>
      <w:r w:rsidR="008F6778" w:rsidRPr="00C00FBF">
        <w:rPr>
          <w:i/>
        </w:rPr>
        <w:t xml:space="preserve">και </w:t>
      </w:r>
      <w:r w:rsidRPr="00C00FBF">
        <w:rPr>
          <w:i/>
        </w:rPr>
        <w:t>να δημιο</w:t>
      </w:r>
      <w:r w:rsidR="008F6778" w:rsidRPr="00C00FBF">
        <w:rPr>
          <w:i/>
        </w:rPr>
        <w:t xml:space="preserve">υργήσει </w:t>
      </w:r>
      <w:r w:rsidRPr="00C00FBF">
        <w:rPr>
          <w:i/>
        </w:rPr>
        <w:t>επ</w:t>
      </w:r>
      <w:r w:rsidR="00C00FBF" w:rsidRPr="00C00FBF">
        <w:rPr>
          <w:i/>
        </w:rPr>
        <w:t>ιπρόσθετες θέσεις εργασίας</w:t>
      </w:r>
      <w:r w:rsidRPr="00C00FBF">
        <w:rPr>
          <w:i/>
        </w:rPr>
        <w:t xml:space="preserve">. </w:t>
      </w:r>
    </w:p>
    <w:p w:rsidR="00C00FBF" w:rsidRPr="00C00FBF" w:rsidRDefault="00C00FBF" w:rsidP="00C00FBF">
      <w:pPr>
        <w:pStyle w:val="Bodytext0"/>
        <w:shd w:val="clear" w:color="auto" w:fill="auto"/>
        <w:spacing w:before="0" w:line="276" w:lineRule="auto"/>
        <w:ind w:left="20" w:right="20" w:firstLine="0"/>
        <w:jc w:val="both"/>
        <w:rPr>
          <w:i/>
        </w:rPr>
      </w:pPr>
    </w:p>
    <w:p w:rsidR="0060405E" w:rsidRPr="00C00FBF" w:rsidRDefault="00602E7B" w:rsidP="00C00FBF">
      <w:pPr>
        <w:pStyle w:val="Bodytext0"/>
        <w:shd w:val="clear" w:color="auto" w:fill="auto"/>
        <w:spacing w:before="0" w:line="276" w:lineRule="auto"/>
        <w:ind w:left="20" w:right="20" w:firstLine="0"/>
        <w:jc w:val="both"/>
        <w:rPr>
          <w:i/>
        </w:rPr>
      </w:pPr>
      <w:r w:rsidRPr="00C00FBF">
        <w:rPr>
          <w:i/>
        </w:rPr>
        <w:t>Η εντατικοποίηση των προσπαθειών για την αύξηση της</w:t>
      </w:r>
      <w:r w:rsidR="008F6778" w:rsidRPr="00C00FBF">
        <w:rPr>
          <w:i/>
        </w:rPr>
        <w:t xml:space="preserve"> ανακύκλωσης</w:t>
      </w:r>
      <w:r w:rsidRPr="00C00FBF">
        <w:rPr>
          <w:i/>
        </w:rPr>
        <w:t xml:space="preserve"> των πόρων συμβαδίζει </w:t>
      </w:r>
      <w:r w:rsidR="008F6778" w:rsidRPr="00C00FBF">
        <w:rPr>
          <w:i/>
        </w:rPr>
        <w:t xml:space="preserve">απολύτως με τους </w:t>
      </w:r>
      <w:r w:rsidRPr="00C00FBF">
        <w:rPr>
          <w:i/>
        </w:rPr>
        <w:t>στόχους της ευρωπαϊκής</w:t>
      </w:r>
      <w:r w:rsidR="008F6778" w:rsidRPr="00C00FBF">
        <w:rPr>
          <w:i/>
        </w:rPr>
        <w:t xml:space="preserve"> πολιτικής για</w:t>
      </w:r>
      <w:r w:rsidRPr="00C00FBF">
        <w:rPr>
          <w:i/>
        </w:rPr>
        <w:t xml:space="preserve"> αύξηση της</w:t>
      </w:r>
      <w:r w:rsidR="008F6778" w:rsidRPr="00C00FBF">
        <w:rPr>
          <w:i/>
        </w:rPr>
        <w:t xml:space="preserve"> ενεργειακής απόδοσης, </w:t>
      </w:r>
      <w:r w:rsidRPr="00C00FBF">
        <w:rPr>
          <w:i/>
        </w:rPr>
        <w:t xml:space="preserve">και </w:t>
      </w:r>
      <w:r w:rsidR="008F6778" w:rsidRPr="00C00FBF">
        <w:rPr>
          <w:i/>
        </w:rPr>
        <w:t>τ</w:t>
      </w:r>
      <w:r w:rsidRPr="00C00FBF">
        <w:rPr>
          <w:i/>
        </w:rPr>
        <w:t>η</w:t>
      </w:r>
      <w:r w:rsidR="008F6778" w:rsidRPr="00C00FBF">
        <w:rPr>
          <w:i/>
        </w:rPr>
        <w:t>ν</w:t>
      </w:r>
      <w:r w:rsidRPr="00C00FBF">
        <w:rPr>
          <w:i/>
        </w:rPr>
        <w:t xml:space="preserve"> διασφάλιση της πρόσβασης σε πρώτες ύλες, μειώνοντας, παράλληλα, τις</w:t>
      </w:r>
      <w:r w:rsidR="008F6778" w:rsidRPr="00C00FBF">
        <w:rPr>
          <w:i/>
        </w:rPr>
        <w:t xml:space="preserve"> </w:t>
      </w:r>
      <w:r w:rsidRPr="00C00FBF">
        <w:rPr>
          <w:i/>
        </w:rPr>
        <w:t xml:space="preserve">περιβαλλοντικές επιπτώσεις και τις εκπομπές </w:t>
      </w:r>
      <w:r w:rsidR="008F6778" w:rsidRPr="00C00FBF">
        <w:rPr>
          <w:i/>
        </w:rPr>
        <w:t xml:space="preserve">των </w:t>
      </w:r>
      <w:r w:rsidRPr="00C00FBF">
        <w:rPr>
          <w:i/>
        </w:rPr>
        <w:t xml:space="preserve">αερίων </w:t>
      </w:r>
      <w:r w:rsidR="008F6778" w:rsidRPr="00C00FBF">
        <w:rPr>
          <w:i/>
        </w:rPr>
        <w:t xml:space="preserve">του </w:t>
      </w:r>
      <w:r w:rsidRPr="00C00FBF">
        <w:rPr>
          <w:i/>
        </w:rPr>
        <w:t>θερμοκηπίου.</w:t>
      </w:r>
    </w:p>
    <w:p w:rsidR="00C00FBF" w:rsidRPr="00C00FBF" w:rsidRDefault="00C00FBF" w:rsidP="00C00FBF">
      <w:pPr>
        <w:pStyle w:val="Bodytext0"/>
        <w:shd w:val="clear" w:color="auto" w:fill="auto"/>
        <w:spacing w:before="0" w:line="276" w:lineRule="auto"/>
        <w:ind w:left="20" w:right="20" w:firstLine="0"/>
        <w:jc w:val="both"/>
        <w:rPr>
          <w:i/>
        </w:rPr>
      </w:pPr>
    </w:p>
    <w:p w:rsidR="0060405E" w:rsidRPr="00C00FBF" w:rsidRDefault="0073210C" w:rsidP="00C00FBF">
      <w:pPr>
        <w:pStyle w:val="Bodytext0"/>
        <w:shd w:val="clear" w:color="auto" w:fill="auto"/>
        <w:spacing w:before="0" w:line="276" w:lineRule="auto"/>
        <w:ind w:left="20" w:right="20" w:firstLine="0"/>
        <w:jc w:val="both"/>
        <w:rPr>
          <w:i/>
        </w:rPr>
      </w:pPr>
      <w:r w:rsidRPr="00C00FBF">
        <w:rPr>
          <w:i/>
        </w:rPr>
        <w:t>Η κυκλική οικονομία διατηρεί την</w:t>
      </w:r>
      <w:r w:rsidR="00602E7B" w:rsidRPr="00C00FBF">
        <w:rPr>
          <w:i/>
        </w:rPr>
        <w:t xml:space="preserve"> αξία των προϊόντων για</w:t>
      </w:r>
      <w:r w:rsidRPr="00C00FBF">
        <w:rPr>
          <w:i/>
        </w:rPr>
        <w:t xml:space="preserve"> </w:t>
      </w:r>
      <w:r w:rsidR="00602E7B" w:rsidRPr="00C00FBF">
        <w:rPr>
          <w:i/>
        </w:rPr>
        <w:t>μεγαλύτε</w:t>
      </w:r>
      <w:r w:rsidRPr="00C00FBF">
        <w:rPr>
          <w:i/>
        </w:rPr>
        <w:t>ρο χρονικό διάστημα και μειώνει τ</w:t>
      </w:r>
      <w:r w:rsidR="00602E7B" w:rsidRPr="00C00FBF">
        <w:rPr>
          <w:i/>
        </w:rPr>
        <w:t>α</w:t>
      </w:r>
      <w:r w:rsidRPr="00C00FBF">
        <w:rPr>
          <w:i/>
        </w:rPr>
        <w:t xml:space="preserve"> απόβλητα. Διατηρεί</w:t>
      </w:r>
      <w:r w:rsidR="00602E7B" w:rsidRPr="00C00FBF">
        <w:rPr>
          <w:i/>
        </w:rPr>
        <w:t xml:space="preserve"> </w:t>
      </w:r>
      <w:r w:rsidRPr="00C00FBF">
        <w:rPr>
          <w:i/>
        </w:rPr>
        <w:t>τους πόρους εντός της παραγωγής</w:t>
      </w:r>
      <w:r w:rsidR="00602E7B" w:rsidRPr="00C00FBF">
        <w:rPr>
          <w:i/>
        </w:rPr>
        <w:t xml:space="preserve"> </w:t>
      </w:r>
      <w:r w:rsidRPr="00C00FBF">
        <w:rPr>
          <w:i/>
        </w:rPr>
        <w:t xml:space="preserve">ακόμα και </w:t>
      </w:r>
      <w:r w:rsidR="00602E7B" w:rsidRPr="00C00FBF">
        <w:rPr>
          <w:i/>
        </w:rPr>
        <w:t>όταν ένα προϊόν έχει φθάσει στο</w:t>
      </w:r>
      <w:r w:rsidRPr="00C00FBF">
        <w:rPr>
          <w:i/>
        </w:rPr>
        <w:t xml:space="preserve"> τέλος του κύκλου ζωής του. Η μετάβαση σε μία </w:t>
      </w:r>
      <w:r w:rsidR="00602E7B" w:rsidRPr="00C00FBF">
        <w:rPr>
          <w:i/>
        </w:rPr>
        <w:t>κυκλική</w:t>
      </w:r>
      <w:r w:rsidRPr="00C00FBF">
        <w:rPr>
          <w:i/>
        </w:rPr>
        <w:t xml:space="preserve"> </w:t>
      </w:r>
      <w:r w:rsidR="00602E7B" w:rsidRPr="00C00FBF">
        <w:rPr>
          <w:i/>
        </w:rPr>
        <w:t>οικονομ</w:t>
      </w:r>
      <w:r w:rsidRPr="00C00FBF">
        <w:rPr>
          <w:i/>
        </w:rPr>
        <w:t>ία απαιτεί αλλαγές σε ο</w:t>
      </w:r>
      <w:r w:rsidR="00602E7B" w:rsidRPr="00C00FBF">
        <w:rPr>
          <w:i/>
        </w:rPr>
        <w:t>τις αλυσίδες αξίας, από το σχεδιασμό των</w:t>
      </w:r>
      <w:r w:rsidRPr="00C00FBF">
        <w:rPr>
          <w:i/>
        </w:rPr>
        <w:t xml:space="preserve"> </w:t>
      </w:r>
      <w:r w:rsidR="00602E7B" w:rsidRPr="00C00FBF">
        <w:rPr>
          <w:i/>
        </w:rPr>
        <w:t>προϊόντων, έως τα νέα επιχειρηματικά μοντέλα και τα μοντέλα της αγοράς, από νέους</w:t>
      </w:r>
      <w:r w:rsidRPr="00C00FBF">
        <w:rPr>
          <w:i/>
        </w:rPr>
        <w:t xml:space="preserve"> </w:t>
      </w:r>
      <w:r w:rsidR="00602E7B" w:rsidRPr="00C00FBF">
        <w:rPr>
          <w:i/>
        </w:rPr>
        <w:t>τρόπους μετατροπής των αποβλήτων σε πόρο, έως νέους τρόπους καταναλωτικής</w:t>
      </w:r>
      <w:r w:rsidRPr="00C00FBF">
        <w:rPr>
          <w:i/>
        </w:rPr>
        <w:t xml:space="preserve"> </w:t>
      </w:r>
      <w:r w:rsidR="00602E7B" w:rsidRPr="00C00FBF">
        <w:rPr>
          <w:i/>
        </w:rPr>
        <w:t>συμπεριφοράς. Αυτό συνεπάγεται πλήρη συστημική αλλαγή και καινοτομία όχι μόνο στις</w:t>
      </w:r>
      <w:r w:rsidRPr="00C00FBF">
        <w:rPr>
          <w:i/>
        </w:rPr>
        <w:t xml:space="preserve"> </w:t>
      </w:r>
      <w:r w:rsidR="00602E7B" w:rsidRPr="00C00FBF">
        <w:rPr>
          <w:i/>
        </w:rPr>
        <w:t>τεχνολογίες, αλλά και στην οργάνωση, την κοινωνία, τις μεθόδους χρηματοδότησης και την</w:t>
      </w:r>
      <w:r w:rsidRPr="00C00FBF">
        <w:rPr>
          <w:i/>
        </w:rPr>
        <w:t xml:space="preserve"> </w:t>
      </w:r>
      <w:r w:rsidR="00602E7B" w:rsidRPr="00C00FBF">
        <w:rPr>
          <w:i/>
        </w:rPr>
        <w:t>πολιτική. Ακόμη και σε μία ιδιαίτερα κυκλική οικονομία, θα εξακολουθήσει να υπάρχει</w:t>
      </w:r>
      <w:r w:rsidRPr="00C00FBF">
        <w:rPr>
          <w:i/>
        </w:rPr>
        <w:t xml:space="preserve"> </w:t>
      </w:r>
      <w:r w:rsidR="00602E7B" w:rsidRPr="00C00FBF">
        <w:rPr>
          <w:i/>
        </w:rPr>
        <w:t>κάποιο στοιχείο γραμμικότητας, καθώς απαιτούνται πρωτογενείς πόροι και απορρίπτονται</w:t>
      </w:r>
      <w:r w:rsidRPr="00C00FBF">
        <w:rPr>
          <w:i/>
        </w:rPr>
        <w:t xml:space="preserve"> τα </w:t>
      </w:r>
      <w:r w:rsidR="00602E7B" w:rsidRPr="00C00FBF">
        <w:rPr>
          <w:i/>
        </w:rPr>
        <w:t>υπολειμματικά απόβλητα.</w:t>
      </w:r>
    </w:p>
    <w:p w:rsidR="00C00FBF" w:rsidRPr="00C00FBF" w:rsidRDefault="00C00FBF" w:rsidP="00C00FBF">
      <w:pPr>
        <w:pStyle w:val="Bodytext0"/>
        <w:shd w:val="clear" w:color="auto" w:fill="auto"/>
        <w:spacing w:before="0" w:line="276" w:lineRule="auto"/>
        <w:ind w:left="20" w:right="20" w:firstLine="0"/>
        <w:jc w:val="both"/>
        <w:rPr>
          <w:i/>
        </w:rPr>
      </w:pPr>
    </w:p>
    <w:p w:rsidR="00C00FBF" w:rsidRPr="00C00FBF" w:rsidRDefault="00602E7B" w:rsidP="00C00FBF">
      <w:pPr>
        <w:pStyle w:val="Bodytext0"/>
        <w:shd w:val="clear" w:color="auto" w:fill="auto"/>
        <w:spacing w:before="0" w:line="276" w:lineRule="auto"/>
        <w:ind w:left="20" w:right="20" w:firstLine="0"/>
        <w:jc w:val="both"/>
        <w:rPr>
          <w:i/>
        </w:rPr>
      </w:pPr>
      <w:r w:rsidRPr="00C00FBF">
        <w:rPr>
          <w:i/>
        </w:rPr>
        <w:t>Οι υπάρχουσες υποδομές, τα επιχειρηματικά μοντέλα και η τεχνολογία, καθώς και η</w:t>
      </w:r>
      <w:r w:rsidR="0073210C" w:rsidRPr="00C00FBF">
        <w:rPr>
          <w:i/>
        </w:rPr>
        <w:t xml:space="preserve"> </w:t>
      </w:r>
      <w:r w:rsidRPr="00C00FBF">
        <w:rPr>
          <w:i/>
        </w:rPr>
        <w:t>παγιωμένη</w:t>
      </w:r>
      <w:r w:rsidR="0073210C" w:rsidRPr="00C00FBF">
        <w:rPr>
          <w:i/>
        </w:rPr>
        <w:t xml:space="preserve"> κοινωνική</w:t>
      </w:r>
      <w:r w:rsidRPr="00C00FBF">
        <w:rPr>
          <w:i/>
        </w:rPr>
        <w:t xml:space="preserve"> συμπεριφορά διατηρ</w:t>
      </w:r>
      <w:r w:rsidR="0073210C" w:rsidRPr="00C00FBF">
        <w:rPr>
          <w:i/>
        </w:rPr>
        <w:t>ούν τις σημερινές οικονομίες εναρμονισμένες</w:t>
      </w:r>
      <w:r w:rsidRPr="00C00FBF">
        <w:rPr>
          <w:i/>
        </w:rPr>
        <w:t xml:space="preserve"> στο γραμμικό μοντέλο.</w:t>
      </w:r>
      <w:r w:rsidR="0073210C" w:rsidRPr="00C00FBF">
        <w:rPr>
          <w:i/>
        </w:rPr>
        <w:t xml:space="preserve"> </w:t>
      </w:r>
    </w:p>
    <w:p w:rsidR="00C00FBF" w:rsidRPr="00C00FBF" w:rsidRDefault="00C00FBF" w:rsidP="00C00FBF">
      <w:pPr>
        <w:pStyle w:val="Bodytext0"/>
        <w:shd w:val="clear" w:color="auto" w:fill="auto"/>
        <w:spacing w:before="0" w:line="276" w:lineRule="auto"/>
        <w:ind w:left="20" w:right="20" w:firstLine="0"/>
        <w:jc w:val="both"/>
        <w:rPr>
          <w:i/>
        </w:rPr>
      </w:pPr>
    </w:p>
    <w:p w:rsidR="00C00FBF" w:rsidRPr="00C00FBF" w:rsidRDefault="0073210C" w:rsidP="00C00FBF">
      <w:pPr>
        <w:pStyle w:val="Bodytext0"/>
        <w:shd w:val="clear" w:color="auto" w:fill="auto"/>
        <w:spacing w:before="0" w:line="276" w:lineRule="auto"/>
        <w:ind w:left="20" w:right="20" w:firstLine="0"/>
        <w:jc w:val="both"/>
        <w:rPr>
          <w:i/>
        </w:rPr>
      </w:pPr>
      <w:r w:rsidRPr="00C00FBF">
        <w:rPr>
          <w:i/>
        </w:rPr>
        <w:t>Οι εταιρείες δεν</w:t>
      </w:r>
      <w:r w:rsidR="00602E7B" w:rsidRPr="00C00FBF">
        <w:rPr>
          <w:i/>
        </w:rPr>
        <w:t xml:space="preserve"> διαθέτουν τις πληροφορίες, την εμπιστοσύνη και την</w:t>
      </w:r>
      <w:r w:rsidRPr="00C00FBF">
        <w:rPr>
          <w:i/>
        </w:rPr>
        <w:t xml:space="preserve"> </w:t>
      </w:r>
      <w:r w:rsidR="00602E7B" w:rsidRPr="00C00FBF">
        <w:rPr>
          <w:i/>
        </w:rPr>
        <w:t xml:space="preserve">ικανότητα να μεταβούν σε λύσεις κυκλικής οικονομίας. </w:t>
      </w:r>
    </w:p>
    <w:p w:rsidR="00C00FBF" w:rsidRPr="00C00FBF" w:rsidRDefault="00C00FBF" w:rsidP="00C00FBF">
      <w:pPr>
        <w:pStyle w:val="Bodytext0"/>
        <w:shd w:val="clear" w:color="auto" w:fill="auto"/>
        <w:spacing w:before="0" w:line="276" w:lineRule="auto"/>
        <w:ind w:left="20" w:right="20" w:firstLine="0"/>
        <w:jc w:val="both"/>
        <w:rPr>
          <w:i/>
        </w:rPr>
      </w:pPr>
    </w:p>
    <w:p w:rsidR="00C00FBF" w:rsidRPr="00C00FBF" w:rsidRDefault="00602E7B" w:rsidP="00C00FBF">
      <w:pPr>
        <w:pStyle w:val="Bodytext0"/>
        <w:shd w:val="clear" w:color="auto" w:fill="auto"/>
        <w:spacing w:before="0" w:line="276" w:lineRule="auto"/>
        <w:ind w:left="20" w:right="20" w:firstLine="0"/>
        <w:jc w:val="both"/>
        <w:rPr>
          <w:i/>
        </w:rPr>
      </w:pPr>
      <w:r w:rsidRPr="00C00FBF">
        <w:rPr>
          <w:i/>
        </w:rPr>
        <w:t>Το χρηματοπιστωτικό σύστημα</w:t>
      </w:r>
      <w:r w:rsidR="0073210C" w:rsidRPr="00C00FBF">
        <w:rPr>
          <w:i/>
        </w:rPr>
        <w:t xml:space="preserve"> </w:t>
      </w:r>
      <w:r w:rsidRPr="00C00FBF">
        <w:rPr>
          <w:i/>
        </w:rPr>
        <w:t>δεν προβλέπει επενδύσεις σε βελτιώσεις της αποδοτικότητας ή σε καινοτόμα</w:t>
      </w:r>
      <w:r w:rsidR="0073210C" w:rsidRPr="00C00FBF">
        <w:rPr>
          <w:i/>
        </w:rPr>
        <w:t xml:space="preserve"> </w:t>
      </w:r>
      <w:r w:rsidRPr="00C00FBF">
        <w:rPr>
          <w:i/>
        </w:rPr>
        <w:t>επιχειρηματικά μοντέλα, τα οποία θεωρούντ</w:t>
      </w:r>
      <w:r w:rsidR="0073210C" w:rsidRPr="00C00FBF">
        <w:rPr>
          <w:i/>
        </w:rPr>
        <w:t>αι πιο επικίνδυνα και πολύπλοκα</w:t>
      </w:r>
      <w:r w:rsidRPr="00C00FBF">
        <w:rPr>
          <w:i/>
        </w:rPr>
        <w:t xml:space="preserve">. </w:t>
      </w:r>
    </w:p>
    <w:p w:rsidR="00C00FBF" w:rsidRPr="00C00FBF" w:rsidRDefault="00C00FBF" w:rsidP="00C00FBF">
      <w:pPr>
        <w:pStyle w:val="Bodytext0"/>
        <w:shd w:val="clear" w:color="auto" w:fill="auto"/>
        <w:spacing w:before="0" w:line="276" w:lineRule="auto"/>
        <w:ind w:left="20" w:right="20" w:firstLine="0"/>
        <w:jc w:val="both"/>
        <w:rPr>
          <w:i/>
        </w:rPr>
      </w:pPr>
    </w:p>
    <w:p w:rsidR="0060405E" w:rsidRPr="00C00FBF" w:rsidRDefault="00602E7B" w:rsidP="00C00FBF">
      <w:pPr>
        <w:pStyle w:val="Bodytext0"/>
        <w:shd w:val="clear" w:color="auto" w:fill="auto"/>
        <w:spacing w:before="0" w:line="276" w:lineRule="auto"/>
        <w:ind w:left="20" w:right="20" w:firstLine="0"/>
        <w:jc w:val="both"/>
        <w:rPr>
          <w:i/>
        </w:rPr>
      </w:pPr>
      <w:r w:rsidRPr="00C00FBF">
        <w:rPr>
          <w:i/>
        </w:rPr>
        <w:t>Συμβατικές καταναλωτικές συνήθειες</w:t>
      </w:r>
      <w:r w:rsidR="0073210C" w:rsidRPr="00C00FBF">
        <w:rPr>
          <w:i/>
        </w:rPr>
        <w:t xml:space="preserve"> παρεμποδίζ</w:t>
      </w:r>
      <w:r w:rsidRPr="00C00FBF">
        <w:rPr>
          <w:i/>
        </w:rPr>
        <w:t>ουν την ανάπτυξη νέων προϊόντων κα</w:t>
      </w:r>
      <w:r w:rsidR="0073210C" w:rsidRPr="00C00FBF">
        <w:rPr>
          <w:i/>
        </w:rPr>
        <w:t>ι υπηρεσιών</w:t>
      </w:r>
      <w:r w:rsidRPr="00C00FBF">
        <w:rPr>
          <w:i/>
        </w:rPr>
        <w:t>.</w:t>
      </w:r>
    </w:p>
    <w:p w:rsidR="003102E1" w:rsidRPr="003102E1" w:rsidRDefault="003102E1" w:rsidP="00011ADE">
      <w:pPr>
        <w:pStyle w:val="Bodytext0"/>
        <w:shd w:val="clear" w:color="auto" w:fill="auto"/>
        <w:spacing w:before="0" w:line="276" w:lineRule="auto"/>
        <w:ind w:left="20" w:right="20" w:firstLine="0"/>
        <w:jc w:val="both"/>
      </w:pPr>
    </w:p>
    <w:p w:rsidR="0060405E" w:rsidRDefault="00602E7B" w:rsidP="00011ADE">
      <w:pPr>
        <w:pStyle w:val="Heading70"/>
        <w:keepNext/>
        <w:keepLines/>
        <w:shd w:val="clear" w:color="auto" w:fill="auto"/>
        <w:spacing w:after="0" w:line="276" w:lineRule="auto"/>
        <w:ind w:left="380" w:hanging="360"/>
      </w:pPr>
      <w:bookmarkStart w:id="8" w:name="bookmark12"/>
      <w:r>
        <w:rPr>
          <w:rStyle w:val="Heading74"/>
        </w:rPr>
        <w:t>1.3.3 Η ΚΥΚΛΙΚΗ ΟΙΚΟΝΟΜΙΑ ΚΑΙ Η ΔΙΑΧΕΙΡΙΣΗ ΣΤΕΡΕΩΝ ΑΠΟΒΛΗΤΩΝ</w:t>
      </w:r>
      <w:bookmarkEnd w:id="8"/>
    </w:p>
    <w:p w:rsidR="00011ADE" w:rsidRPr="00DB115C" w:rsidRDefault="00602E7B" w:rsidP="00DB115C">
      <w:pPr>
        <w:pStyle w:val="Bodytext0"/>
        <w:shd w:val="clear" w:color="auto" w:fill="auto"/>
        <w:spacing w:line="276" w:lineRule="auto"/>
        <w:ind w:left="20" w:right="20" w:firstLine="0"/>
        <w:jc w:val="both"/>
        <w:rPr>
          <w:i/>
        </w:rPr>
      </w:pPr>
      <w:r w:rsidRPr="00DB115C">
        <w:rPr>
          <w:i/>
        </w:rPr>
        <w:t>Η ευρωπαϊκή πολιτική διαχείρ</w:t>
      </w:r>
      <w:r w:rsidR="003102E1" w:rsidRPr="00DB115C">
        <w:rPr>
          <w:i/>
        </w:rPr>
        <w:t>ισης στερεών αποβλήτων βασίζεται</w:t>
      </w:r>
      <w:r w:rsidRPr="00DB115C">
        <w:rPr>
          <w:i/>
        </w:rPr>
        <w:t xml:space="preserve"> στην ιεραρχία</w:t>
      </w:r>
      <w:r w:rsidR="003102E1" w:rsidRPr="00DB115C">
        <w:rPr>
          <w:i/>
        </w:rPr>
        <w:t xml:space="preserve"> </w:t>
      </w:r>
      <w:r w:rsidRPr="00DB115C">
        <w:rPr>
          <w:i/>
        </w:rPr>
        <w:t>διαχείρισης με την οποία δίνεται προτεραιότητα στην πρόληψη, ακολουθούμενη από</w:t>
      </w:r>
      <w:r w:rsidR="003102E1" w:rsidRPr="00DB115C">
        <w:rPr>
          <w:i/>
        </w:rPr>
        <w:t xml:space="preserve"> </w:t>
      </w:r>
      <w:r w:rsidRPr="00DB115C">
        <w:rPr>
          <w:i/>
        </w:rPr>
        <w:t>την επαναχρησιμοποίηση, την ανακύκλωση, άλλες μορφές ανάκτησης (π.χ. ενέργειας) και</w:t>
      </w:r>
      <w:r w:rsidR="003102E1" w:rsidRPr="00DB115C">
        <w:rPr>
          <w:i/>
        </w:rPr>
        <w:t xml:space="preserve"> τέλος </w:t>
      </w:r>
      <w:r w:rsidRPr="00DB115C">
        <w:rPr>
          <w:i/>
        </w:rPr>
        <w:t xml:space="preserve">την </w:t>
      </w:r>
      <w:r w:rsidR="003102E1" w:rsidRPr="00DB115C">
        <w:rPr>
          <w:i/>
        </w:rPr>
        <w:t xml:space="preserve">έσχατη </w:t>
      </w:r>
      <w:r w:rsidRPr="00DB115C">
        <w:rPr>
          <w:i/>
        </w:rPr>
        <w:t xml:space="preserve">ασφαλή διάθεση </w:t>
      </w:r>
      <w:r w:rsidR="003102E1" w:rsidRPr="00DB115C">
        <w:rPr>
          <w:i/>
        </w:rPr>
        <w:t>σε ΧΥΤΑ</w:t>
      </w:r>
      <w:r w:rsidRPr="00DB115C">
        <w:rPr>
          <w:i/>
        </w:rPr>
        <w:t>.</w:t>
      </w:r>
    </w:p>
    <w:p w:rsidR="002D5A4A" w:rsidRDefault="002D5A4A" w:rsidP="00DB115C">
      <w:pPr>
        <w:pStyle w:val="Bodytext0"/>
        <w:shd w:val="clear" w:color="auto" w:fill="auto"/>
        <w:spacing w:line="276" w:lineRule="auto"/>
        <w:ind w:left="20" w:right="20" w:firstLine="0"/>
        <w:jc w:val="both"/>
        <w:rPr>
          <w:i/>
        </w:rPr>
      </w:pPr>
    </w:p>
    <w:p w:rsidR="0060405E" w:rsidRPr="002D5A4A" w:rsidRDefault="003102E1" w:rsidP="00DB115C">
      <w:pPr>
        <w:pStyle w:val="Bodytext0"/>
        <w:shd w:val="clear" w:color="auto" w:fill="auto"/>
        <w:spacing w:line="276" w:lineRule="auto"/>
        <w:ind w:left="20" w:right="20" w:firstLine="0"/>
        <w:jc w:val="both"/>
        <w:rPr>
          <w:i/>
        </w:rPr>
      </w:pPr>
      <w:r w:rsidRPr="00DB115C">
        <w:rPr>
          <w:i/>
        </w:rPr>
        <w:t>Η</w:t>
      </w:r>
      <w:r w:rsidR="00602E7B" w:rsidRPr="00DB115C">
        <w:rPr>
          <w:i/>
        </w:rPr>
        <w:t xml:space="preserve"> ανακοίνωση της Επιτροπής</w:t>
      </w:r>
      <w:r w:rsidRPr="00DB115C">
        <w:rPr>
          <w:i/>
        </w:rPr>
        <w:t xml:space="preserve"> </w:t>
      </w:r>
      <w:r w:rsidR="00602E7B" w:rsidRPr="00DB115C">
        <w:rPr>
          <w:i/>
        </w:rPr>
        <w:t xml:space="preserve">(2-7-2014 </w:t>
      </w:r>
      <w:r w:rsidR="00602E7B" w:rsidRPr="00DB115C">
        <w:rPr>
          <w:i/>
          <w:lang w:val="en-US"/>
        </w:rPr>
        <w:t>COM</w:t>
      </w:r>
      <w:r w:rsidR="00602E7B" w:rsidRPr="00DB115C">
        <w:rPr>
          <w:i/>
        </w:rPr>
        <w:t xml:space="preserve"> [2014] 398) με τίτλο «Προς μία κυκλική οικονομία: πρόγραμμα μηδενικών</w:t>
      </w:r>
      <w:r w:rsidRPr="00DB115C">
        <w:rPr>
          <w:i/>
        </w:rPr>
        <w:t xml:space="preserve"> </w:t>
      </w:r>
      <w:r w:rsidR="00602E7B" w:rsidRPr="00DB115C">
        <w:rPr>
          <w:i/>
        </w:rPr>
        <w:t>αποβλήτων για την Ευρώπ</w:t>
      </w:r>
      <w:r w:rsidRPr="00DB115C">
        <w:rPr>
          <w:i/>
        </w:rPr>
        <w:t>η» δίνει βάρος</w:t>
      </w:r>
      <w:r w:rsidR="00602E7B" w:rsidRPr="00DB115C">
        <w:rPr>
          <w:i/>
        </w:rPr>
        <w:t xml:space="preserve"> στο ρόλο της διαχείρισης των στερεών αποβλήτων στα πλαίσια της κυκλικής</w:t>
      </w:r>
      <w:r w:rsidRPr="00DB115C">
        <w:rPr>
          <w:i/>
        </w:rPr>
        <w:t xml:space="preserve"> </w:t>
      </w:r>
      <w:r w:rsidR="00602E7B" w:rsidRPr="00DB115C">
        <w:rPr>
          <w:i/>
        </w:rPr>
        <w:t>οικονομίας όπ</w:t>
      </w:r>
      <w:r w:rsidRPr="00DB115C">
        <w:rPr>
          <w:i/>
        </w:rPr>
        <w:t>ως φαίνεται παρακάτω και πρ</w:t>
      </w:r>
      <w:r w:rsidR="009E6E2D">
        <w:rPr>
          <w:i/>
          <w:lang w:val="en-US"/>
        </w:rPr>
        <w:t>o</w:t>
      </w:r>
      <w:r w:rsidRPr="00DB115C">
        <w:rPr>
          <w:i/>
        </w:rPr>
        <w:t xml:space="preserve">τείνονται </w:t>
      </w:r>
      <w:r w:rsidR="00602E7B" w:rsidRPr="00DB115C">
        <w:rPr>
          <w:i/>
        </w:rPr>
        <w:t>φιλόδοξοι στόχοι για την</w:t>
      </w:r>
      <w:r w:rsidRPr="00DB115C">
        <w:rPr>
          <w:i/>
        </w:rPr>
        <w:t xml:space="preserve"> </w:t>
      </w:r>
      <w:r w:rsidR="00602E7B" w:rsidRPr="00DB115C">
        <w:rPr>
          <w:i/>
        </w:rPr>
        <w:t>ανακύκλωση.</w:t>
      </w:r>
    </w:p>
    <w:p w:rsidR="009E6E2D" w:rsidRDefault="009E6E2D" w:rsidP="00DB115C">
      <w:pPr>
        <w:pStyle w:val="Bodytext0"/>
        <w:shd w:val="clear" w:color="auto" w:fill="auto"/>
        <w:spacing w:before="0" w:after="48" w:line="276" w:lineRule="auto"/>
        <w:ind w:left="380" w:hanging="360"/>
        <w:jc w:val="both"/>
        <w:rPr>
          <w:i/>
        </w:rPr>
      </w:pPr>
    </w:p>
    <w:p w:rsidR="0060405E" w:rsidRPr="00DB115C" w:rsidRDefault="009E6E2D" w:rsidP="00DB115C">
      <w:pPr>
        <w:pStyle w:val="Bodytext0"/>
        <w:shd w:val="clear" w:color="auto" w:fill="auto"/>
        <w:spacing w:before="0" w:after="48" w:line="276" w:lineRule="auto"/>
        <w:ind w:left="380" w:hanging="360"/>
        <w:jc w:val="both"/>
        <w:rPr>
          <w:i/>
        </w:rPr>
      </w:pPr>
      <w:r>
        <w:rPr>
          <w:i/>
        </w:rPr>
        <w:t>Ειδικότερα π</w:t>
      </w:r>
      <w:r w:rsidR="003102E1" w:rsidRPr="00DB115C">
        <w:rPr>
          <w:i/>
        </w:rPr>
        <w:t>ροτείνονται</w:t>
      </w:r>
      <w:r w:rsidR="00602E7B" w:rsidRPr="00DB115C">
        <w:rPr>
          <w:i/>
        </w:rPr>
        <w:t xml:space="preserve"> τα εξής:</w:t>
      </w:r>
    </w:p>
    <w:p w:rsidR="0060405E" w:rsidRPr="00DB115C" w:rsidRDefault="00602E7B" w:rsidP="00BA3626">
      <w:pPr>
        <w:pStyle w:val="Bodytext0"/>
        <w:numPr>
          <w:ilvl w:val="0"/>
          <w:numId w:val="14"/>
        </w:numPr>
        <w:shd w:val="clear" w:color="auto" w:fill="auto"/>
        <w:spacing w:before="0" w:after="60" w:line="276" w:lineRule="auto"/>
        <w:ind w:left="1134" w:right="20" w:hanging="567"/>
        <w:jc w:val="both"/>
        <w:rPr>
          <w:i/>
        </w:rPr>
      </w:pPr>
      <w:r w:rsidRPr="00DB115C">
        <w:rPr>
          <w:i/>
        </w:rPr>
        <w:t>Ενίσχυση της επαναχρησιμοποίησης και ανακύκλωσης των αστικών αποβλήτων</w:t>
      </w:r>
      <w:r w:rsidRPr="00DB115C">
        <w:rPr>
          <w:i/>
        </w:rPr>
        <w:br/>
        <w:t>τουλάχιστον στο 70% έως το 2030.</w:t>
      </w:r>
    </w:p>
    <w:p w:rsidR="0060405E" w:rsidRPr="00DB115C" w:rsidRDefault="00602E7B" w:rsidP="00BA3626">
      <w:pPr>
        <w:pStyle w:val="Bodytext0"/>
        <w:numPr>
          <w:ilvl w:val="0"/>
          <w:numId w:val="14"/>
        </w:numPr>
        <w:shd w:val="clear" w:color="auto" w:fill="auto"/>
        <w:spacing w:before="0" w:after="60" w:line="276" w:lineRule="auto"/>
        <w:ind w:left="1134" w:right="20" w:hanging="567"/>
        <w:jc w:val="both"/>
        <w:rPr>
          <w:i/>
        </w:rPr>
      </w:pPr>
      <w:r w:rsidRPr="00DB115C">
        <w:rPr>
          <w:i/>
        </w:rPr>
        <w:t>Αύξηση του ποσοστού ανακύκλωσης των αποβλήτων συσκευασίας σε 80% έως το 2030,</w:t>
      </w:r>
      <w:r w:rsidR="003102E1" w:rsidRPr="00DB115C">
        <w:rPr>
          <w:i/>
        </w:rPr>
        <w:t xml:space="preserve"> </w:t>
      </w:r>
      <w:r w:rsidRPr="00DB115C">
        <w:rPr>
          <w:i/>
        </w:rPr>
        <w:t>με ενδιάμεσους στόχους 60% έως το 2020 και 70% έως το 2025, συμπεριλαμβανομένων</w:t>
      </w:r>
      <w:r w:rsidR="003102E1" w:rsidRPr="00DB115C">
        <w:rPr>
          <w:i/>
        </w:rPr>
        <w:t xml:space="preserve"> </w:t>
      </w:r>
      <w:r w:rsidRPr="00DB115C">
        <w:rPr>
          <w:i/>
        </w:rPr>
        <w:t>στόχων για συγκεκριμένα υλικά.</w:t>
      </w:r>
    </w:p>
    <w:p w:rsidR="0060405E" w:rsidRPr="00DB115C" w:rsidRDefault="00602E7B" w:rsidP="00BA3626">
      <w:pPr>
        <w:pStyle w:val="Bodytext0"/>
        <w:numPr>
          <w:ilvl w:val="0"/>
          <w:numId w:val="14"/>
        </w:numPr>
        <w:shd w:val="clear" w:color="auto" w:fill="auto"/>
        <w:spacing w:before="0" w:after="60" w:line="276" w:lineRule="auto"/>
        <w:ind w:left="1134" w:right="20" w:hanging="567"/>
        <w:jc w:val="both"/>
        <w:rPr>
          <w:i/>
        </w:rPr>
      </w:pPr>
      <w:r w:rsidRPr="00DB115C">
        <w:rPr>
          <w:i/>
        </w:rPr>
        <w:t>Απαγόρευση της υγειονομικής ταφής ανακυκλώσιμων πλαστικών, μετάλλων, γυαλιού,</w:t>
      </w:r>
      <w:r w:rsidR="003102E1" w:rsidRPr="00DB115C">
        <w:rPr>
          <w:i/>
        </w:rPr>
        <w:t xml:space="preserve"> </w:t>
      </w:r>
      <w:r w:rsidRPr="00DB115C">
        <w:rPr>
          <w:i/>
        </w:rPr>
        <w:t>χαρτιού και χαρτονιού και των βιοαποδομήσιμων αποβλήτων έως το 2025, ενώ</w:t>
      </w:r>
      <w:r w:rsidR="003102E1" w:rsidRPr="00DB115C">
        <w:rPr>
          <w:i/>
        </w:rPr>
        <w:t xml:space="preserve"> </w:t>
      </w:r>
      <w:r w:rsidRPr="00DB115C">
        <w:rPr>
          <w:i/>
        </w:rPr>
        <w:t>παράλληλα τα κράτη μέλη θα πρέπει να προσπαθήσουν να εξαλείψουν σχεδόν</w:t>
      </w:r>
      <w:r w:rsidR="003102E1" w:rsidRPr="00DB115C">
        <w:rPr>
          <w:i/>
        </w:rPr>
        <w:t xml:space="preserve"> </w:t>
      </w:r>
      <w:r w:rsidRPr="00DB115C">
        <w:rPr>
          <w:i/>
        </w:rPr>
        <w:t>ολοκληρωτικά την υγειονομική ταφή μέχρι το 2030.</w:t>
      </w:r>
    </w:p>
    <w:p w:rsidR="00DB115C" w:rsidRPr="006970E6" w:rsidRDefault="00602E7B" w:rsidP="00BA3626">
      <w:pPr>
        <w:pStyle w:val="Bodytext0"/>
        <w:numPr>
          <w:ilvl w:val="0"/>
          <w:numId w:val="14"/>
        </w:numPr>
        <w:shd w:val="clear" w:color="auto" w:fill="auto"/>
        <w:tabs>
          <w:tab w:val="left" w:pos="356"/>
        </w:tabs>
        <w:spacing w:before="0" w:line="276" w:lineRule="auto"/>
        <w:ind w:left="1134" w:right="20" w:hanging="567"/>
        <w:jc w:val="both"/>
        <w:rPr>
          <w:i/>
          <w:u w:val="single"/>
        </w:rPr>
      </w:pPr>
      <w:r w:rsidRPr="00DB115C">
        <w:rPr>
          <w:i/>
        </w:rPr>
        <w:t>Ένα ορισμένο ποσοστό των «υπολειμματικών» αποβλήτων είναι μη ανακτήσιμο και άρα</w:t>
      </w:r>
      <w:r w:rsidR="003102E1" w:rsidRPr="00DB115C">
        <w:rPr>
          <w:i/>
        </w:rPr>
        <w:t xml:space="preserve"> </w:t>
      </w:r>
      <w:r w:rsidRPr="00DB115C">
        <w:rPr>
          <w:i/>
        </w:rPr>
        <w:t>ενδέχεται να απορρίπτεται σε χώρους υγειονομικής ταφής, δεδομένου ότι δεν υπάρχει</w:t>
      </w:r>
      <w:r w:rsidR="003102E1" w:rsidRPr="00DB115C">
        <w:rPr>
          <w:i/>
        </w:rPr>
        <w:t xml:space="preserve"> </w:t>
      </w:r>
      <w:r w:rsidRPr="00DB115C">
        <w:rPr>
          <w:i/>
        </w:rPr>
        <w:t xml:space="preserve">διαθέσιμη </w:t>
      </w:r>
      <w:r w:rsidR="003102E1" w:rsidRPr="00DB115C">
        <w:rPr>
          <w:i/>
        </w:rPr>
        <w:t>σήμερα</w:t>
      </w:r>
      <w:r w:rsidRPr="00DB115C">
        <w:rPr>
          <w:i/>
        </w:rPr>
        <w:t xml:space="preserve"> εναλλακτική επιλογή επεξεργασίας</w:t>
      </w:r>
      <w:r w:rsidRPr="006970E6">
        <w:rPr>
          <w:i/>
          <w:u w:val="single"/>
        </w:rPr>
        <w:t>. Αυτό θα</w:t>
      </w:r>
      <w:r w:rsidR="003102E1" w:rsidRPr="006970E6">
        <w:rPr>
          <w:i/>
          <w:u w:val="single"/>
        </w:rPr>
        <w:t xml:space="preserve"> </w:t>
      </w:r>
      <w:r w:rsidRPr="006970E6">
        <w:rPr>
          <w:i/>
          <w:u w:val="single"/>
        </w:rPr>
        <w:t>περιοριστεί σε 5% κατ' ανώτατο όριο.</w:t>
      </w:r>
    </w:p>
    <w:p w:rsidR="00DB115C" w:rsidRPr="006970E6" w:rsidRDefault="00DB115C" w:rsidP="00DB115C">
      <w:pPr>
        <w:pStyle w:val="Bodytext0"/>
        <w:shd w:val="clear" w:color="auto" w:fill="auto"/>
        <w:tabs>
          <w:tab w:val="left" w:pos="356"/>
        </w:tabs>
        <w:spacing w:before="0" w:line="276" w:lineRule="auto"/>
        <w:ind w:right="20" w:firstLine="0"/>
        <w:jc w:val="both"/>
        <w:rPr>
          <w:i/>
          <w:u w:val="single"/>
        </w:rPr>
      </w:pPr>
    </w:p>
    <w:p w:rsidR="00DB115C" w:rsidRDefault="006970E6" w:rsidP="00DB115C">
      <w:pPr>
        <w:pStyle w:val="Bodytext0"/>
        <w:shd w:val="clear" w:color="auto" w:fill="auto"/>
        <w:tabs>
          <w:tab w:val="left" w:pos="356"/>
        </w:tabs>
        <w:spacing w:before="0" w:line="276" w:lineRule="auto"/>
        <w:ind w:right="20" w:firstLine="0"/>
        <w:jc w:val="both"/>
        <w:rPr>
          <w:i/>
        </w:rPr>
      </w:pPr>
      <w:r>
        <w:rPr>
          <w:i/>
        </w:rPr>
        <w:t>Τ</w:t>
      </w:r>
      <w:r w:rsidR="00DB115C" w:rsidRPr="00DB115C">
        <w:rPr>
          <w:i/>
        </w:rPr>
        <w:t xml:space="preserve">α </w:t>
      </w:r>
      <w:r>
        <w:rPr>
          <w:i/>
        </w:rPr>
        <w:t xml:space="preserve">προτεινόμενα </w:t>
      </w:r>
      <w:r w:rsidR="00DB115C" w:rsidRPr="00DB115C">
        <w:rPr>
          <w:i/>
        </w:rPr>
        <w:t>μέτρα θα οδηγήσουν στην ικανοποίηση 10-40% της ζήτησης πρώτων υλών στην ΕΕ, ενώ παράλληλα θα συμβάλουν στην επίτευξη του στόχου της ΕΕ για τη μείωση των εκπομπών αερίων του θερμοκηπίου κατά 40% έως το 2030.</w:t>
      </w:r>
    </w:p>
    <w:p w:rsidR="00DB115C" w:rsidRPr="00DB115C" w:rsidRDefault="00DB115C" w:rsidP="00DB115C">
      <w:pPr>
        <w:pStyle w:val="Bodytext0"/>
        <w:shd w:val="clear" w:color="auto" w:fill="auto"/>
        <w:tabs>
          <w:tab w:val="left" w:pos="356"/>
        </w:tabs>
        <w:spacing w:before="0" w:line="276" w:lineRule="auto"/>
        <w:ind w:right="20" w:firstLine="0"/>
        <w:jc w:val="both"/>
        <w:rPr>
          <w:i/>
        </w:rPr>
      </w:pPr>
    </w:p>
    <w:p w:rsidR="00DB115C" w:rsidRPr="00FD0B94" w:rsidRDefault="00DB115C" w:rsidP="00DB115C">
      <w:pPr>
        <w:pStyle w:val="Bodytext0"/>
        <w:shd w:val="clear" w:color="auto" w:fill="auto"/>
        <w:tabs>
          <w:tab w:val="left" w:pos="356"/>
        </w:tabs>
        <w:spacing w:before="0" w:line="276" w:lineRule="auto"/>
        <w:ind w:right="20" w:firstLine="0"/>
        <w:jc w:val="both"/>
        <w:rPr>
          <w:i/>
        </w:rPr>
      </w:pPr>
      <w:r w:rsidRPr="00DB115C">
        <w:rPr>
          <w:i/>
        </w:rPr>
        <w:t>Ο ρόλος των Δήμων στα πλαίσια της κυκλικής οικονομίας είναι ιδιαίτερα σημαντικός. Οι δήμοι πρέπει να ενσωματώσουν τις αρχές της κυκλικής οικονομίας στα τοπικά σχέδια ανάπτυξης, η κυκλική οικονομία θα παραμείνει απλώς θεωρητική προσέγγιση, χωρίς πραγματική διείσδυση στις τοπικές κοινωνίες και αγορές. Από την άλλη, η ενσωμάτωση των αρχών της κυκλικής οικονομίας πολλές φορές απαιτεί υπερβάσεις των γεωγραφικών ορίων του Δήμου ή και της περιφέρειας για να έχει τα επιθυμητά αποτελέσματα.</w:t>
      </w:r>
    </w:p>
    <w:p w:rsidR="00DB115C" w:rsidRPr="00DB115C" w:rsidRDefault="00DB115C" w:rsidP="00DB115C">
      <w:pPr>
        <w:pStyle w:val="Bodytext0"/>
        <w:shd w:val="clear" w:color="auto" w:fill="auto"/>
        <w:tabs>
          <w:tab w:val="left" w:pos="356"/>
        </w:tabs>
        <w:spacing w:before="0" w:line="276" w:lineRule="auto"/>
        <w:ind w:right="20" w:firstLine="0"/>
        <w:jc w:val="both"/>
        <w:rPr>
          <w:i/>
        </w:rPr>
      </w:pPr>
    </w:p>
    <w:p w:rsidR="002140EE" w:rsidRPr="002140EE" w:rsidRDefault="00302B6E" w:rsidP="00DB115C">
      <w:pPr>
        <w:pStyle w:val="Bodytext0"/>
        <w:shd w:val="clear" w:color="auto" w:fill="auto"/>
        <w:tabs>
          <w:tab w:val="left" w:pos="356"/>
        </w:tabs>
        <w:spacing w:before="0" w:line="307" w:lineRule="exact"/>
        <w:ind w:right="20" w:firstLine="0"/>
        <w:jc w:val="both"/>
      </w:pPr>
      <w:r w:rsidRPr="00302B6E">
        <w:rPr>
          <w:noProof/>
          <w:lang w:val="en-US" w:eastAsia="zh-TW"/>
        </w:rPr>
        <w:pict>
          <v:shape id="_x0000_s1135" type="#_x0000_t202" style="position:absolute;left:0;text-align:left;margin-left:58.2pt;margin-top:2.45pt;width:308.3pt;height:188.3pt;z-index:4;mso-wrap-style:none;mso-width-relative:margin;mso-height-relative:margin">
            <v:textbox style="mso-fit-shape-to-text:t">
              <w:txbxContent>
                <w:p w:rsidR="006301AA" w:rsidRPr="002140EE" w:rsidRDefault="00302B6E">
                  <w:pPr>
                    <w:rPr>
                      <w:lang w:val="en-GB"/>
                    </w:rPr>
                  </w:pPr>
                  <w:r w:rsidRPr="00302B6E">
                    <w:pict>
                      <v:shape id="_x0000_i1030" type="#_x0000_t75" alt="" style="width:293.2pt;height:180.3pt">
                        <v:imagedata r:id="rId14" r:href="rId15"/>
                      </v:shape>
                    </w:pict>
                  </w:r>
                </w:p>
              </w:txbxContent>
            </v:textbox>
          </v:shape>
        </w:pict>
      </w:r>
    </w:p>
    <w:p w:rsidR="002140EE" w:rsidRPr="00DB115C" w:rsidRDefault="002140EE" w:rsidP="002140EE">
      <w:pPr>
        <w:pStyle w:val="Bodytext0"/>
        <w:shd w:val="clear" w:color="auto" w:fill="auto"/>
        <w:tabs>
          <w:tab w:val="left" w:pos="356"/>
        </w:tabs>
        <w:spacing w:before="0" w:line="307" w:lineRule="exact"/>
        <w:ind w:right="20" w:firstLine="0"/>
        <w:jc w:val="both"/>
      </w:pPr>
    </w:p>
    <w:p w:rsidR="002140EE" w:rsidRPr="00DB115C" w:rsidRDefault="002140EE" w:rsidP="002140EE">
      <w:pPr>
        <w:pStyle w:val="Bodytext0"/>
        <w:shd w:val="clear" w:color="auto" w:fill="auto"/>
        <w:tabs>
          <w:tab w:val="left" w:pos="356"/>
        </w:tabs>
        <w:spacing w:before="0" w:line="307" w:lineRule="exact"/>
        <w:ind w:right="20" w:firstLine="0"/>
        <w:jc w:val="both"/>
      </w:pPr>
    </w:p>
    <w:p w:rsidR="002140EE" w:rsidRPr="00DB115C" w:rsidRDefault="002140EE" w:rsidP="002140EE">
      <w:pPr>
        <w:pStyle w:val="Bodytext0"/>
        <w:shd w:val="clear" w:color="auto" w:fill="auto"/>
        <w:tabs>
          <w:tab w:val="left" w:pos="356"/>
        </w:tabs>
        <w:spacing w:before="0" w:line="307" w:lineRule="exact"/>
        <w:ind w:right="20" w:firstLine="0"/>
        <w:jc w:val="both"/>
      </w:pPr>
    </w:p>
    <w:p w:rsidR="002140EE" w:rsidRPr="00DB115C" w:rsidRDefault="002140EE" w:rsidP="002140EE">
      <w:pPr>
        <w:pStyle w:val="Bodytext0"/>
        <w:shd w:val="clear" w:color="auto" w:fill="auto"/>
        <w:tabs>
          <w:tab w:val="left" w:pos="356"/>
        </w:tabs>
        <w:spacing w:before="0" w:line="307" w:lineRule="exact"/>
        <w:ind w:right="20" w:firstLine="0"/>
        <w:jc w:val="both"/>
      </w:pPr>
    </w:p>
    <w:p w:rsidR="002140EE" w:rsidRPr="00DB115C" w:rsidRDefault="002140EE" w:rsidP="002140EE">
      <w:pPr>
        <w:pStyle w:val="Bodytext0"/>
        <w:shd w:val="clear" w:color="auto" w:fill="auto"/>
        <w:tabs>
          <w:tab w:val="left" w:pos="356"/>
        </w:tabs>
        <w:spacing w:before="0" w:line="307" w:lineRule="exact"/>
        <w:ind w:right="20" w:firstLine="0"/>
        <w:jc w:val="both"/>
      </w:pPr>
    </w:p>
    <w:p w:rsidR="002140EE" w:rsidRPr="00DB115C" w:rsidRDefault="002140EE" w:rsidP="002140EE">
      <w:pPr>
        <w:pStyle w:val="Bodytext0"/>
        <w:shd w:val="clear" w:color="auto" w:fill="auto"/>
        <w:tabs>
          <w:tab w:val="left" w:pos="356"/>
        </w:tabs>
        <w:spacing w:before="0" w:line="307" w:lineRule="exact"/>
        <w:ind w:right="20" w:firstLine="0"/>
        <w:jc w:val="both"/>
      </w:pPr>
    </w:p>
    <w:p w:rsidR="002140EE" w:rsidRPr="00DB115C" w:rsidRDefault="002140EE" w:rsidP="002140EE">
      <w:pPr>
        <w:pStyle w:val="Bodytext0"/>
        <w:shd w:val="clear" w:color="auto" w:fill="auto"/>
        <w:tabs>
          <w:tab w:val="left" w:pos="356"/>
        </w:tabs>
        <w:spacing w:before="0" w:line="307" w:lineRule="exact"/>
        <w:ind w:right="20" w:firstLine="0"/>
        <w:jc w:val="both"/>
      </w:pPr>
    </w:p>
    <w:p w:rsidR="002140EE" w:rsidRPr="00DB115C" w:rsidRDefault="002140EE" w:rsidP="002140EE">
      <w:pPr>
        <w:pStyle w:val="Bodytext0"/>
        <w:shd w:val="clear" w:color="auto" w:fill="auto"/>
        <w:tabs>
          <w:tab w:val="left" w:pos="356"/>
        </w:tabs>
        <w:spacing w:before="0" w:line="307" w:lineRule="exact"/>
        <w:ind w:right="20" w:firstLine="0"/>
        <w:jc w:val="both"/>
      </w:pPr>
    </w:p>
    <w:p w:rsidR="002140EE" w:rsidRPr="00DB115C" w:rsidRDefault="002140EE" w:rsidP="002140EE">
      <w:pPr>
        <w:pStyle w:val="Bodytext0"/>
        <w:shd w:val="clear" w:color="auto" w:fill="auto"/>
        <w:tabs>
          <w:tab w:val="left" w:pos="356"/>
        </w:tabs>
        <w:spacing w:before="0" w:line="307" w:lineRule="exact"/>
        <w:ind w:right="20" w:firstLine="0"/>
        <w:jc w:val="both"/>
      </w:pPr>
    </w:p>
    <w:p w:rsidR="002140EE" w:rsidRPr="00DB115C" w:rsidRDefault="002140EE" w:rsidP="002140EE">
      <w:pPr>
        <w:pStyle w:val="Bodytext0"/>
        <w:shd w:val="clear" w:color="auto" w:fill="auto"/>
        <w:tabs>
          <w:tab w:val="left" w:pos="356"/>
        </w:tabs>
        <w:spacing w:before="0" w:line="307" w:lineRule="exact"/>
        <w:ind w:right="20" w:firstLine="0"/>
        <w:jc w:val="both"/>
      </w:pPr>
    </w:p>
    <w:p w:rsidR="002140EE" w:rsidRPr="00DB115C" w:rsidRDefault="002140EE" w:rsidP="002140EE">
      <w:pPr>
        <w:pStyle w:val="Bodytext0"/>
        <w:shd w:val="clear" w:color="auto" w:fill="auto"/>
        <w:tabs>
          <w:tab w:val="left" w:pos="356"/>
        </w:tabs>
        <w:spacing w:before="0" w:line="307" w:lineRule="exact"/>
        <w:ind w:right="20" w:firstLine="0"/>
        <w:jc w:val="both"/>
      </w:pPr>
    </w:p>
    <w:p w:rsidR="0060405E" w:rsidRDefault="0060405E" w:rsidP="002140EE">
      <w:pPr>
        <w:pStyle w:val="Bodytext0"/>
        <w:shd w:val="clear" w:color="auto" w:fill="auto"/>
        <w:tabs>
          <w:tab w:val="left" w:pos="356"/>
        </w:tabs>
        <w:spacing w:before="0" w:line="307" w:lineRule="exact"/>
        <w:ind w:right="20" w:firstLine="0"/>
        <w:jc w:val="both"/>
      </w:pPr>
    </w:p>
    <w:p w:rsidR="0060405E" w:rsidRDefault="0060405E">
      <w:pPr>
        <w:framePr w:wrap="notBeside" w:vAnchor="text" w:hAnchor="text" w:xAlign="center" w:y="1"/>
        <w:jc w:val="center"/>
        <w:rPr>
          <w:sz w:val="0"/>
          <w:szCs w:val="0"/>
        </w:rPr>
      </w:pPr>
    </w:p>
    <w:p w:rsidR="0060405E" w:rsidRPr="00DB115C" w:rsidRDefault="00602E7B">
      <w:pPr>
        <w:pStyle w:val="Picturecaption0"/>
        <w:framePr w:wrap="notBeside" w:vAnchor="text" w:hAnchor="text" w:xAlign="center" w:y="1"/>
        <w:shd w:val="clear" w:color="auto" w:fill="auto"/>
        <w:spacing w:line="170" w:lineRule="exact"/>
        <w:jc w:val="center"/>
        <w:rPr>
          <w:sz w:val="18"/>
          <w:szCs w:val="18"/>
        </w:rPr>
      </w:pPr>
      <w:r w:rsidRPr="00DB115C">
        <w:rPr>
          <w:sz w:val="18"/>
          <w:szCs w:val="18"/>
        </w:rPr>
        <w:t>Ο ΡΟΛΟΣ ΤΩΝ ΣΤΕΡΕΩΝ ΑΠΟΒΛΗΤΩΝ ΣΤΑ ΠΛΑΙΣΙΑ ΤΗΣ ΚΥΚΛΙΚΗΣ ΟΙΚΟΝΟΜΙΑΣ</w:t>
      </w:r>
    </w:p>
    <w:p w:rsidR="0060405E" w:rsidRPr="00DB115C" w:rsidRDefault="0060405E">
      <w:pPr>
        <w:rPr>
          <w:sz w:val="18"/>
          <w:szCs w:val="18"/>
        </w:rPr>
      </w:pPr>
    </w:p>
    <w:p w:rsidR="002D5A4A" w:rsidRDefault="002D5A4A" w:rsidP="00DB115C">
      <w:pPr>
        <w:pStyle w:val="Bodytext0"/>
        <w:shd w:val="clear" w:color="auto" w:fill="auto"/>
        <w:spacing w:before="0" w:line="276" w:lineRule="auto"/>
        <w:ind w:left="20" w:firstLine="0"/>
        <w:jc w:val="both"/>
        <w:rPr>
          <w:i/>
        </w:rPr>
      </w:pPr>
    </w:p>
    <w:p w:rsidR="0060405E" w:rsidRPr="00DB115C" w:rsidRDefault="00602E7B" w:rsidP="00DB115C">
      <w:pPr>
        <w:pStyle w:val="Bodytext0"/>
        <w:shd w:val="clear" w:color="auto" w:fill="auto"/>
        <w:spacing w:before="0" w:line="276" w:lineRule="auto"/>
        <w:ind w:left="20" w:firstLine="0"/>
        <w:jc w:val="both"/>
        <w:rPr>
          <w:i/>
        </w:rPr>
      </w:pPr>
      <w:r w:rsidRPr="00DB115C">
        <w:rPr>
          <w:i/>
        </w:rPr>
        <w:t>Τρία είναι τα βασικά στοιχεία στα οποία πρέπει να δοθεί βάρος:</w:t>
      </w:r>
    </w:p>
    <w:p w:rsidR="005329B9" w:rsidRDefault="005329B9" w:rsidP="00DB115C">
      <w:pPr>
        <w:pStyle w:val="Bodytext0"/>
        <w:shd w:val="clear" w:color="auto" w:fill="auto"/>
        <w:spacing w:before="0" w:line="276" w:lineRule="auto"/>
        <w:ind w:left="20" w:right="20" w:firstLine="0"/>
        <w:jc w:val="both"/>
        <w:rPr>
          <w:b/>
          <w:i/>
        </w:rPr>
      </w:pPr>
    </w:p>
    <w:p w:rsidR="0060405E" w:rsidRDefault="00602E7B" w:rsidP="00DB115C">
      <w:pPr>
        <w:pStyle w:val="Bodytext0"/>
        <w:shd w:val="clear" w:color="auto" w:fill="auto"/>
        <w:spacing w:before="0" w:line="276" w:lineRule="auto"/>
        <w:ind w:left="20" w:right="20" w:firstLine="0"/>
        <w:jc w:val="both"/>
        <w:rPr>
          <w:i/>
        </w:rPr>
      </w:pPr>
      <w:r w:rsidRPr="00FD0B94">
        <w:rPr>
          <w:b/>
          <w:i/>
        </w:rPr>
        <w:t>Πρώτον</w:t>
      </w:r>
      <w:r w:rsidRPr="00DB115C">
        <w:rPr>
          <w:i/>
        </w:rPr>
        <w:t>, η ενσωμάτωση των αρχών της κυκλικής οικονομίας στη διαχείριση των στερεών</w:t>
      </w:r>
      <w:r w:rsidR="0087200B" w:rsidRPr="00DB115C">
        <w:rPr>
          <w:i/>
        </w:rPr>
        <w:t xml:space="preserve"> </w:t>
      </w:r>
      <w:r w:rsidRPr="00DB115C">
        <w:rPr>
          <w:i/>
        </w:rPr>
        <w:t>αποβλήτων, με ιδιαίτερη έμφαση στην επαναχρησιμοποίηση και την ανακύκλωση στο</w:t>
      </w:r>
      <w:r w:rsidR="0087200B" w:rsidRPr="00DB115C">
        <w:rPr>
          <w:i/>
        </w:rPr>
        <w:t xml:space="preserve"> </w:t>
      </w:r>
      <w:r w:rsidRPr="00DB115C">
        <w:rPr>
          <w:i/>
        </w:rPr>
        <w:t>στρατηγικό σχεδιασμό του κάθε δήμου.</w:t>
      </w:r>
    </w:p>
    <w:p w:rsidR="00DB115C" w:rsidRPr="00DB115C" w:rsidRDefault="00DB115C" w:rsidP="00DB115C">
      <w:pPr>
        <w:pStyle w:val="Bodytext0"/>
        <w:shd w:val="clear" w:color="auto" w:fill="auto"/>
        <w:spacing w:before="0" w:line="276" w:lineRule="auto"/>
        <w:ind w:left="20" w:right="20" w:firstLine="0"/>
        <w:jc w:val="both"/>
        <w:rPr>
          <w:i/>
        </w:rPr>
      </w:pPr>
    </w:p>
    <w:p w:rsidR="0060405E" w:rsidRPr="00DB115C" w:rsidRDefault="00602E7B" w:rsidP="00DB115C">
      <w:pPr>
        <w:pStyle w:val="Bodytext0"/>
        <w:shd w:val="clear" w:color="auto" w:fill="auto"/>
        <w:spacing w:before="0" w:line="276" w:lineRule="auto"/>
        <w:ind w:left="20" w:right="20" w:firstLine="0"/>
        <w:jc w:val="both"/>
        <w:rPr>
          <w:i/>
        </w:rPr>
      </w:pPr>
      <w:r w:rsidRPr="00FD0B94">
        <w:rPr>
          <w:b/>
          <w:i/>
        </w:rPr>
        <w:t>Δεύτερον</w:t>
      </w:r>
      <w:r w:rsidRPr="00DB115C">
        <w:rPr>
          <w:i/>
        </w:rPr>
        <w:t>, η προώθηση της κυκλικής οικονομίας στις τοπικές αγορές και επιχειρήσεις, η</w:t>
      </w:r>
      <w:r w:rsidR="0087200B" w:rsidRPr="00DB115C">
        <w:rPr>
          <w:i/>
        </w:rPr>
        <w:t xml:space="preserve"> </w:t>
      </w:r>
      <w:r w:rsidRPr="00DB115C">
        <w:rPr>
          <w:i/>
        </w:rPr>
        <w:t>ενίσχυση της επιχειρηματικότητας που συνδέεται με την κυκλική οικονομία και η</w:t>
      </w:r>
      <w:r w:rsidR="0087200B" w:rsidRPr="00DB115C">
        <w:rPr>
          <w:i/>
        </w:rPr>
        <w:t xml:space="preserve"> </w:t>
      </w:r>
      <w:r w:rsidRPr="00DB115C">
        <w:rPr>
          <w:i/>
        </w:rPr>
        <w:t>διαμόρφωση τοπικών κύκλων για όσα υλικά είναι αυτό εφικτό.</w:t>
      </w:r>
    </w:p>
    <w:p w:rsidR="00DB115C" w:rsidRDefault="00DB115C" w:rsidP="00DB115C">
      <w:pPr>
        <w:pStyle w:val="Bodytext0"/>
        <w:shd w:val="clear" w:color="auto" w:fill="auto"/>
        <w:spacing w:before="0" w:line="276" w:lineRule="auto"/>
        <w:ind w:left="20" w:right="20" w:firstLine="0"/>
        <w:jc w:val="both"/>
        <w:rPr>
          <w:i/>
        </w:rPr>
      </w:pPr>
    </w:p>
    <w:p w:rsidR="0060405E" w:rsidRPr="00DB115C" w:rsidRDefault="00602E7B" w:rsidP="00DB115C">
      <w:pPr>
        <w:pStyle w:val="Bodytext0"/>
        <w:shd w:val="clear" w:color="auto" w:fill="auto"/>
        <w:spacing w:before="0" w:line="276" w:lineRule="auto"/>
        <w:ind w:left="20" w:right="20" w:firstLine="0"/>
        <w:jc w:val="both"/>
        <w:rPr>
          <w:i/>
        </w:rPr>
      </w:pPr>
      <w:r w:rsidRPr="00FD0B94">
        <w:rPr>
          <w:b/>
          <w:i/>
        </w:rPr>
        <w:t>Τρίτον</w:t>
      </w:r>
      <w:r w:rsidRPr="00DB115C">
        <w:rPr>
          <w:i/>
        </w:rPr>
        <w:t>, η διαμόρφωση πολιτικών δημοσίων προμηθειών που να συνδέονται άμεσα με την</w:t>
      </w:r>
      <w:r w:rsidR="0087200B" w:rsidRPr="00DB115C">
        <w:rPr>
          <w:i/>
        </w:rPr>
        <w:t xml:space="preserve"> </w:t>
      </w:r>
      <w:r w:rsidRPr="00DB115C">
        <w:rPr>
          <w:i/>
        </w:rPr>
        <w:t>κυκλική οικονομία και να ενσωματώνουν τα ευεργετήματα της στις προμήθειες του</w:t>
      </w:r>
      <w:r w:rsidR="0087200B" w:rsidRPr="00DB115C">
        <w:rPr>
          <w:i/>
        </w:rPr>
        <w:t xml:space="preserve"> </w:t>
      </w:r>
      <w:r w:rsidRPr="00DB115C">
        <w:rPr>
          <w:i/>
        </w:rPr>
        <w:t>δημοσίου, με κατάλληλες τιμολογιακές πολιτικές.</w:t>
      </w:r>
    </w:p>
    <w:p w:rsidR="00DB115C" w:rsidRDefault="00DB115C" w:rsidP="00DB115C">
      <w:pPr>
        <w:pStyle w:val="Bodytext0"/>
        <w:shd w:val="clear" w:color="auto" w:fill="auto"/>
        <w:spacing w:before="0" w:line="276" w:lineRule="auto"/>
        <w:ind w:left="20" w:right="20" w:firstLine="0"/>
        <w:jc w:val="both"/>
        <w:rPr>
          <w:i/>
        </w:rPr>
      </w:pPr>
    </w:p>
    <w:p w:rsidR="0060405E" w:rsidRDefault="00602E7B" w:rsidP="00DB115C">
      <w:pPr>
        <w:pStyle w:val="Bodytext0"/>
        <w:shd w:val="clear" w:color="auto" w:fill="auto"/>
        <w:spacing w:before="0" w:line="276" w:lineRule="auto"/>
        <w:ind w:left="20" w:right="20" w:firstLine="0"/>
        <w:jc w:val="both"/>
        <w:rPr>
          <w:i/>
        </w:rPr>
      </w:pPr>
      <w:r w:rsidRPr="00DB115C">
        <w:rPr>
          <w:i/>
        </w:rPr>
        <w:t>Οι προσεγγίσεις της κυκλικής οικονομίας θέτουν εκτός σχεδιασμού τα υλικά ως</w:t>
      </w:r>
      <w:r w:rsidR="0087200B" w:rsidRPr="00DB115C">
        <w:rPr>
          <w:i/>
        </w:rPr>
        <w:t xml:space="preserve"> </w:t>
      </w:r>
      <w:r w:rsidRPr="00DB115C">
        <w:rPr>
          <w:i/>
        </w:rPr>
        <w:t>«απόβλητα» και εντάσσουν κανονικά την καινοτομία σε όλο το μήκος της αλυσίδας αξίας,</w:t>
      </w:r>
      <w:r w:rsidR="0087200B" w:rsidRPr="00DB115C">
        <w:rPr>
          <w:i/>
        </w:rPr>
        <w:t xml:space="preserve"> </w:t>
      </w:r>
      <w:r w:rsidRPr="00DB115C">
        <w:rPr>
          <w:i/>
        </w:rPr>
        <w:t>αντί να στηρίζονται αποκλειστικά σε λύσεις που αφορούν το τέλος της ζωής ενός προϊόντος.</w:t>
      </w:r>
      <w:r w:rsidR="0087200B" w:rsidRPr="00DB115C">
        <w:rPr>
          <w:i/>
        </w:rPr>
        <w:t xml:space="preserve"> </w:t>
      </w:r>
      <w:r w:rsidRPr="00DB115C">
        <w:rPr>
          <w:i/>
        </w:rPr>
        <w:t>Για παράδειγμα, οι παρεμβάσεις των Δήμων, σε συνεργασία με τις τοπικές επιχειρήσεις και</w:t>
      </w:r>
      <w:r w:rsidR="0087200B" w:rsidRPr="00DB115C">
        <w:rPr>
          <w:i/>
        </w:rPr>
        <w:t xml:space="preserve"> </w:t>
      </w:r>
      <w:r w:rsidRPr="00DB115C">
        <w:rPr>
          <w:i/>
        </w:rPr>
        <w:t xml:space="preserve">με τις εθνικές-περιφερειακές </w:t>
      </w:r>
      <w:r w:rsidR="00DB115C">
        <w:rPr>
          <w:i/>
        </w:rPr>
        <w:t>αρχές, μπορούν να περιλαμβάνουν</w:t>
      </w:r>
    </w:p>
    <w:p w:rsidR="00DB115C" w:rsidRPr="00DB115C" w:rsidRDefault="00DB115C" w:rsidP="00DB115C">
      <w:pPr>
        <w:pStyle w:val="Bodytext0"/>
        <w:shd w:val="clear" w:color="auto" w:fill="auto"/>
        <w:spacing w:before="0" w:line="276" w:lineRule="auto"/>
        <w:ind w:left="20" w:right="20" w:firstLine="0"/>
        <w:jc w:val="both"/>
        <w:rPr>
          <w:i/>
        </w:rPr>
      </w:pPr>
    </w:p>
    <w:p w:rsidR="0060405E" w:rsidRPr="00DB115C" w:rsidRDefault="00602E7B" w:rsidP="00BA3626">
      <w:pPr>
        <w:pStyle w:val="Bodytext0"/>
        <w:numPr>
          <w:ilvl w:val="0"/>
          <w:numId w:val="15"/>
        </w:numPr>
        <w:shd w:val="clear" w:color="auto" w:fill="auto"/>
        <w:spacing w:before="0" w:line="276" w:lineRule="auto"/>
        <w:ind w:left="1134" w:hanging="567"/>
        <w:jc w:val="left"/>
        <w:rPr>
          <w:i/>
        </w:rPr>
      </w:pPr>
      <w:r w:rsidRPr="00DB115C">
        <w:rPr>
          <w:i/>
        </w:rPr>
        <w:t>Επιμήκυνση της ωφέλιμης διάρκειας ζωής των προϊόντων (ανθεκτικότητα).</w:t>
      </w:r>
    </w:p>
    <w:p w:rsidR="0060405E" w:rsidRPr="00DB115C" w:rsidRDefault="00602E7B" w:rsidP="00BA3626">
      <w:pPr>
        <w:pStyle w:val="Bodytext0"/>
        <w:numPr>
          <w:ilvl w:val="0"/>
          <w:numId w:val="15"/>
        </w:numPr>
        <w:shd w:val="clear" w:color="auto" w:fill="auto"/>
        <w:spacing w:before="0" w:line="276" w:lineRule="auto"/>
        <w:ind w:left="1134" w:right="20" w:hanging="567"/>
        <w:jc w:val="left"/>
        <w:rPr>
          <w:i/>
        </w:rPr>
      </w:pPr>
      <w:r w:rsidRPr="00DB115C">
        <w:rPr>
          <w:i/>
        </w:rPr>
        <w:t>Μείωση της χρήσης ενέργειας και υλικών στις φάσεις παραγωγής και χρήσης</w:t>
      </w:r>
      <w:r w:rsidR="0087200B" w:rsidRPr="00DB115C">
        <w:rPr>
          <w:i/>
        </w:rPr>
        <w:t xml:space="preserve"> </w:t>
      </w:r>
      <w:r w:rsidRPr="00DB115C">
        <w:rPr>
          <w:i/>
        </w:rPr>
        <w:t>(αποδοτικότητα).</w:t>
      </w:r>
    </w:p>
    <w:p w:rsidR="0060405E" w:rsidRPr="00DB115C" w:rsidRDefault="00602E7B" w:rsidP="00BA3626">
      <w:pPr>
        <w:pStyle w:val="Bodytext0"/>
        <w:numPr>
          <w:ilvl w:val="0"/>
          <w:numId w:val="15"/>
        </w:numPr>
        <w:shd w:val="clear" w:color="auto" w:fill="auto"/>
        <w:spacing w:before="0" w:line="276" w:lineRule="auto"/>
        <w:ind w:left="1134" w:right="20" w:hanging="567"/>
        <w:jc w:val="left"/>
        <w:rPr>
          <w:i/>
        </w:rPr>
      </w:pPr>
      <w:r w:rsidRPr="00DB115C">
        <w:rPr>
          <w:i/>
        </w:rPr>
        <w:t>Μείωση της χρήσης υλικών που είναι επικίνδυνα ή των οποίων η ανακύκλωση είναι</w:t>
      </w:r>
      <w:r w:rsidR="0087200B" w:rsidRPr="00DB115C">
        <w:rPr>
          <w:i/>
        </w:rPr>
        <w:t xml:space="preserve"> </w:t>
      </w:r>
      <w:r w:rsidRPr="00DB115C">
        <w:rPr>
          <w:i/>
        </w:rPr>
        <w:t>δύσκολη σε προϊόντα και διεργασίες παραγωγής (υποκατάσταση).</w:t>
      </w:r>
    </w:p>
    <w:p w:rsidR="00DB115C" w:rsidRPr="00DB115C" w:rsidRDefault="00602E7B" w:rsidP="00BA3626">
      <w:pPr>
        <w:pStyle w:val="Bodytext0"/>
        <w:numPr>
          <w:ilvl w:val="0"/>
          <w:numId w:val="15"/>
        </w:numPr>
        <w:shd w:val="clear" w:color="auto" w:fill="auto"/>
        <w:spacing w:before="0" w:line="276" w:lineRule="auto"/>
        <w:ind w:left="1134" w:right="20" w:hanging="567"/>
        <w:jc w:val="left"/>
        <w:rPr>
          <w:i/>
        </w:rPr>
      </w:pPr>
      <w:r w:rsidRPr="00DB115C">
        <w:rPr>
          <w:i/>
        </w:rPr>
        <w:t>Δημιουργία αγορών για τις δευτερογενείς πρώτες ύλες (ανακυκλώσιμα υλικά) (με</w:t>
      </w:r>
      <w:r w:rsidR="0087200B" w:rsidRPr="00DB115C">
        <w:rPr>
          <w:i/>
        </w:rPr>
        <w:t xml:space="preserve"> </w:t>
      </w:r>
      <w:r w:rsidRPr="00DB115C">
        <w:rPr>
          <w:i/>
        </w:rPr>
        <w:t>βάση τα πρότυπα, τις δημόσιες συμβάσεις κ.λπ.).</w:t>
      </w:r>
    </w:p>
    <w:p w:rsidR="00DB115C" w:rsidRPr="00DB115C" w:rsidRDefault="00DB115C" w:rsidP="00BA3626">
      <w:pPr>
        <w:pStyle w:val="Bodytext0"/>
        <w:numPr>
          <w:ilvl w:val="0"/>
          <w:numId w:val="15"/>
        </w:numPr>
        <w:shd w:val="clear" w:color="auto" w:fill="auto"/>
        <w:spacing w:before="0" w:line="276" w:lineRule="auto"/>
        <w:ind w:left="1134" w:right="20" w:hanging="567"/>
        <w:jc w:val="left"/>
        <w:rPr>
          <w:i/>
        </w:rPr>
      </w:pPr>
      <w:r w:rsidRPr="00DB115C">
        <w:rPr>
          <w:i/>
        </w:rPr>
        <w:t>Μείωση της ποσότητας των υλικών που απαιτούνται για παροχή συγκεκριμένης υπηρεσίας.</w:t>
      </w:r>
    </w:p>
    <w:p w:rsidR="0060405E" w:rsidRPr="00DB115C" w:rsidRDefault="00602E7B" w:rsidP="00BA3626">
      <w:pPr>
        <w:pStyle w:val="Bodytext0"/>
        <w:numPr>
          <w:ilvl w:val="0"/>
          <w:numId w:val="15"/>
        </w:numPr>
        <w:shd w:val="clear" w:color="auto" w:fill="auto"/>
        <w:spacing w:before="0" w:line="276" w:lineRule="auto"/>
        <w:ind w:left="1134" w:right="20" w:hanging="567"/>
        <w:jc w:val="left"/>
        <w:rPr>
          <w:i/>
        </w:rPr>
      </w:pPr>
      <w:r w:rsidRPr="00DB115C">
        <w:rPr>
          <w:i/>
        </w:rPr>
        <w:t>Σχεδιασμό προϊόντων των οποίων είναι ευκολότερη η συντήρηση, η επισκευή, η</w:t>
      </w:r>
      <w:r w:rsidR="0087200B" w:rsidRPr="00DB115C">
        <w:rPr>
          <w:i/>
        </w:rPr>
        <w:t xml:space="preserve"> </w:t>
      </w:r>
      <w:r w:rsidRPr="00DB115C">
        <w:rPr>
          <w:i/>
        </w:rPr>
        <w:t>αναβάθμιση, η ανακατασκευή ή η ανακύκλωση (οικολογικός σχεδιασμός).</w:t>
      </w:r>
    </w:p>
    <w:p w:rsidR="0060405E" w:rsidRPr="00DB115C" w:rsidRDefault="00602E7B" w:rsidP="00BA3626">
      <w:pPr>
        <w:pStyle w:val="Bodytext0"/>
        <w:numPr>
          <w:ilvl w:val="0"/>
          <w:numId w:val="15"/>
        </w:numPr>
        <w:shd w:val="clear" w:color="auto" w:fill="auto"/>
        <w:spacing w:before="0" w:line="276" w:lineRule="auto"/>
        <w:ind w:left="1134" w:right="20" w:hanging="567"/>
        <w:jc w:val="left"/>
        <w:rPr>
          <w:i/>
        </w:rPr>
      </w:pPr>
      <w:r w:rsidRPr="00DB115C">
        <w:rPr>
          <w:i/>
        </w:rPr>
        <w:t>Ανάπτυξη των σχετικών απαραίτητων υπηρεσιών για τους καταναλωτές (υπηρεσίες</w:t>
      </w:r>
      <w:r w:rsidR="0087200B" w:rsidRPr="00DB115C">
        <w:rPr>
          <w:i/>
        </w:rPr>
        <w:t xml:space="preserve"> </w:t>
      </w:r>
      <w:r w:rsidRPr="00DB115C">
        <w:rPr>
          <w:i/>
        </w:rPr>
        <w:t>συντήρησης/επισκευής κ.λπ.).</w:t>
      </w:r>
    </w:p>
    <w:p w:rsidR="0060405E" w:rsidRPr="00DB115C" w:rsidRDefault="00602E7B" w:rsidP="00BA3626">
      <w:pPr>
        <w:pStyle w:val="Bodytext0"/>
        <w:numPr>
          <w:ilvl w:val="0"/>
          <w:numId w:val="15"/>
        </w:numPr>
        <w:shd w:val="clear" w:color="auto" w:fill="auto"/>
        <w:spacing w:before="0" w:line="276" w:lineRule="auto"/>
        <w:ind w:left="1134" w:right="20" w:hanging="567"/>
        <w:jc w:val="left"/>
        <w:rPr>
          <w:i/>
        </w:rPr>
      </w:pPr>
      <w:r w:rsidRPr="00DB115C">
        <w:rPr>
          <w:i/>
        </w:rPr>
        <w:t>Παροχή κινήτρων και υποστήριξη για τη μείωση των αποβλήτων και για τον υψηλής</w:t>
      </w:r>
      <w:r w:rsidR="0087200B" w:rsidRPr="00DB115C">
        <w:rPr>
          <w:i/>
        </w:rPr>
        <w:t xml:space="preserve"> </w:t>
      </w:r>
      <w:r w:rsidRPr="00DB115C">
        <w:rPr>
          <w:i/>
        </w:rPr>
        <w:t>ποιότητας διαχωρισμό τους από τους καταναλωτές.</w:t>
      </w:r>
    </w:p>
    <w:p w:rsidR="0060405E" w:rsidRPr="00DB115C" w:rsidRDefault="00602E7B" w:rsidP="00BA3626">
      <w:pPr>
        <w:pStyle w:val="Bodytext0"/>
        <w:numPr>
          <w:ilvl w:val="0"/>
          <w:numId w:val="15"/>
        </w:numPr>
        <w:shd w:val="clear" w:color="auto" w:fill="auto"/>
        <w:spacing w:before="0" w:line="276" w:lineRule="auto"/>
        <w:ind w:left="1134" w:right="20" w:hanging="567"/>
        <w:jc w:val="left"/>
        <w:rPr>
          <w:i/>
        </w:rPr>
      </w:pPr>
      <w:r w:rsidRPr="00DB115C">
        <w:rPr>
          <w:i/>
        </w:rPr>
        <w:t>Παροχή κινήτρων για συστήματα διαχωρισμού και συλλογής που ελαχιστοποιούν</w:t>
      </w:r>
      <w:r w:rsidR="0087200B" w:rsidRPr="00DB115C">
        <w:rPr>
          <w:i/>
        </w:rPr>
        <w:t xml:space="preserve"> </w:t>
      </w:r>
      <w:r w:rsidRPr="00DB115C">
        <w:rPr>
          <w:i/>
        </w:rPr>
        <w:t>το κόστος της ανακύκλωσης και της επαναχρησιμοποίησης.</w:t>
      </w:r>
    </w:p>
    <w:p w:rsidR="0060405E" w:rsidRPr="00DB115C" w:rsidRDefault="00602E7B" w:rsidP="00BA3626">
      <w:pPr>
        <w:pStyle w:val="Bodytext0"/>
        <w:numPr>
          <w:ilvl w:val="0"/>
          <w:numId w:val="15"/>
        </w:numPr>
        <w:shd w:val="clear" w:color="auto" w:fill="auto"/>
        <w:spacing w:before="0" w:line="276" w:lineRule="auto"/>
        <w:ind w:left="1134" w:right="20" w:hanging="567"/>
        <w:jc w:val="left"/>
        <w:rPr>
          <w:i/>
        </w:rPr>
      </w:pPr>
      <w:r w:rsidRPr="00DB115C">
        <w:rPr>
          <w:i/>
        </w:rPr>
        <w:t>Διευκόλυνση της ομαδοποίησης δραστηριοτήτων, ώστε τα υποπροϊόντα να μη</w:t>
      </w:r>
      <w:r w:rsidR="0087200B" w:rsidRPr="00DB115C">
        <w:rPr>
          <w:i/>
        </w:rPr>
        <w:t xml:space="preserve"> </w:t>
      </w:r>
      <w:r w:rsidRPr="00DB115C">
        <w:rPr>
          <w:i/>
        </w:rPr>
        <w:t>μετατρέπονται σε απόβλητα (βιομηχανική συμβίωση).</w:t>
      </w:r>
    </w:p>
    <w:p w:rsidR="0060405E" w:rsidRPr="00DB115C" w:rsidRDefault="00602E7B" w:rsidP="00BA3626">
      <w:pPr>
        <w:pStyle w:val="Bodytext0"/>
        <w:numPr>
          <w:ilvl w:val="0"/>
          <w:numId w:val="15"/>
        </w:numPr>
        <w:shd w:val="clear" w:color="auto" w:fill="auto"/>
        <w:spacing w:before="0" w:line="276" w:lineRule="auto"/>
        <w:ind w:left="1134" w:right="20" w:hanging="567"/>
        <w:jc w:val="both"/>
        <w:rPr>
          <w:i/>
        </w:rPr>
      </w:pPr>
      <w:r w:rsidRPr="00DB115C">
        <w:rPr>
          <w:i/>
        </w:rPr>
        <w:t>Ενθάρρυνση της ευρύτερης και καλύτερης επιλογής προϊόντων από τους</w:t>
      </w:r>
      <w:r w:rsidR="0087200B" w:rsidRPr="00DB115C">
        <w:rPr>
          <w:i/>
        </w:rPr>
        <w:t xml:space="preserve"> </w:t>
      </w:r>
      <w:r w:rsidRPr="00DB115C">
        <w:rPr>
          <w:i/>
        </w:rPr>
        <w:t>καταναλωτές μέσω υπηρεσιών μίσθωσης, δανεισμού ή κοινής χρήσης υπηρεσιών</w:t>
      </w:r>
      <w:r w:rsidR="0087200B" w:rsidRPr="00DB115C">
        <w:rPr>
          <w:i/>
        </w:rPr>
        <w:t xml:space="preserve"> </w:t>
      </w:r>
      <w:r w:rsidRPr="00DB115C">
        <w:rPr>
          <w:i/>
        </w:rPr>
        <w:t>ως εναλλακτικής λύσης αντί της κατοχής προϊόντων, παράλληλα με τη διαφύλαξη</w:t>
      </w:r>
      <w:r w:rsidR="0087200B" w:rsidRPr="00DB115C">
        <w:rPr>
          <w:i/>
        </w:rPr>
        <w:t xml:space="preserve"> </w:t>
      </w:r>
      <w:r w:rsidRPr="00DB115C">
        <w:rPr>
          <w:i/>
        </w:rPr>
        <w:t>των συμφερόντων των καταναλωτών (όσον αφορά το κόστος, την προστασία, την</w:t>
      </w:r>
      <w:r w:rsidR="0087200B" w:rsidRPr="00DB115C">
        <w:rPr>
          <w:i/>
        </w:rPr>
        <w:t xml:space="preserve"> </w:t>
      </w:r>
      <w:r w:rsidRPr="00DB115C">
        <w:rPr>
          <w:i/>
        </w:rPr>
        <w:t>πληροφόρηση, τους όρους σύμβασης, τα θέματα ασφάλισης κ.λπ.).</w:t>
      </w:r>
    </w:p>
    <w:p w:rsidR="00DB115C" w:rsidRPr="00DB115C" w:rsidRDefault="00DB115C" w:rsidP="00DB115C">
      <w:pPr>
        <w:pStyle w:val="Bodytext0"/>
        <w:shd w:val="clear" w:color="auto" w:fill="auto"/>
        <w:spacing w:before="0" w:line="276" w:lineRule="auto"/>
        <w:ind w:left="1134" w:right="20" w:firstLine="0"/>
        <w:jc w:val="both"/>
        <w:rPr>
          <w:i/>
        </w:rPr>
      </w:pPr>
    </w:p>
    <w:p w:rsidR="005F7472" w:rsidRPr="00BF4B12" w:rsidRDefault="00602E7B" w:rsidP="00886A89">
      <w:pPr>
        <w:pStyle w:val="Bodytext0"/>
        <w:shd w:val="clear" w:color="auto" w:fill="auto"/>
        <w:spacing w:before="0" w:line="276" w:lineRule="auto"/>
        <w:ind w:left="20" w:right="20" w:firstLine="0"/>
        <w:jc w:val="both"/>
        <w:rPr>
          <w:i/>
        </w:rPr>
      </w:pPr>
      <w:r w:rsidRPr="00DB115C">
        <w:rPr>
          <w:i/>
        </w:rPr>
        <w:t>Ο συγκεκριμένος τρόπος που τα παραπάνω θα ενσωματώνονται στις τοπικές πολιτικές και</w:t>
      </w:r>
      <w:r w:rsidR="0087200B" w:rsidRPr="00DB115C">
        <w:rPr>
          <w:i/>
        </w:rPr>
        <w:t xml:space="preserve"> </w:t>
      </w:r>
      <w:r w:rsidRPr="00DB115C">
        <w:rPr>
          <w:i/>
        </w:rPr>
        <w:t>πρακτικές απαιτεί προσεκτικό σχεδιασμό, κοινωνική διαβούλευση και αποτελεσματική</w:t>
      </w:r>
      <w:r w:rsidR="0087200B" w:rsidRPr="00DB115C">
        <w:rPr>
          <w:i/>
        </w:rPr>
        <w:t xml:space="preserve"> </w:t>
      </w:r>
      <w:r w:rsidRPr="00DB115C">
        <w:rPr>
          <w:i/>
        </w:rPr>
        <w:t>ηγεσία για την υλοποίησή τους. Απαραίτητο στοιχείο, σε κάθε τέτοια προσπάθεια είναι η</w:t>
      </w:r>
      <w:r w:rsidR="0087200B" w:rsidRPr="00DB115C">
        <w:rPr>
          <w:i/>
        </w:rPr>
        <w:t xml:space="preserve"> </w:t>
      </w:r>
      <w:r w:rsidRPr="00DB115C">
        <w:rPr>
          <w:i/>
        </w:rPr>
        <w:t xml:space="preserve">ολοκληρωμένη </w:t>
      </w:r>
      <w:r w:rsidR="005F7472" w:rsidRPr="00BF4B12">
        <w:rPr>
          <w:i/>
        </w:rPr>
        <w:t xml:space="preserve">   </w:t>
      </w:r>
    </w:p>
    <w:p w:rsidR="005F7472" w:rsidRPr="00BF4B12" w:rsidRDefault="005F7472" w:rsidP="00886A89">
      <w:pPr>
        <w:pStyle w:val="Bodytext0"/>
        <w:shd w:val="clear" w:color="auto" w:fill="auto"/>
        <w:spacing w:before="0" w:line="276" w:lineRule="auto"/>
        <w:ind w:left="20" w:right="20" w:firstLine="0"/>
        <w:jc w:val="both"/>
        <w:rPr>
          <w:i/>
        </w:rPr>
      </w:pPr>
    </w:p>
    <w:p w:rsidR="005F7472" w:rsidRPr="00BF4B12" w:rsidRDefault="005F7472" w:rsidP="00886A89">
      <w:pPr>
        <w:pStyle w:val="Bodytext0"/>
        <w:shd w:val="clear" w:color="auto" w:fill="auto"/>
        <w:spacing w:before="0" w:line="276" w:lineRule="auto"/>
        <w:ind w:left="20" w:right="20" w:firstLine="0"/>
        <w:jc w:val="both"/>
        <w:rPr>
          <w:i/>
        </w:rPr>
      </w:pPr>
    </w:p>
    <w:p w:rsidR="005329B9" w:rsidRPr="005F7472" w:rsidRDefault="00602E7B" w:rsidP="00886A89">
      <w:pPr>
        <w:pStyle w:val="Bodytext0"/>
        <w:shd w:val="clear" w:color="auto" w:fill="auto"/>
        <w:spacing w:before="0" w:line="276" w:lineRule="auto"/>
        <w:ind w:left="20" w:right="20" w:firstLine="0"/>
        <w:jc w:val="both"/>
        <w:rPr>
          <w:i/>
        </w:rPr>
      </w:pPr>
      <w:r w:rsidRPr="00DB115C">
        <w:rPr>
          <w:i/>
        </w:rPr>
        <w:t>επικοινωνιακή στήριξη και η βήμα το βήμα προσαρμογή στο νέο μοντέλο,</w:t>
      </w:r>
      <w:r w:rsidR="0087200B" w:rsidRPr="00DB115C">
        <w:rPr>
          <w:i/>
        </w:rPr>
        <w:t xml:space="preserve"> </w:t>
      </w:r>
      <w:r w:rsidRPr="00DB115C">
        <w:rPr>
          <w:i/>
        </w:rPr>
        <w:t>εφόσον η κυκλική οικονομία απαιτεί χρόνο και κοινωνική στήριξη για να κυριαρχήσει.</w:t>
      </w:r>
    </w:p>
    <w:p w:rsidR="00886A89" w:rsidRDefault="00886A89" w:rsidP="00886A89">
      <w:pPr>
        <w:pStyle w:val="Bodytext0"/>
        <w:shd w:val="clear" w:color="auto" w:fill="auto"/>
        <w:spacing w:before="0" w:line="276" w:lineRule="auto"/>
        <w:ind w:left="20" w:right="20" w:firstLine="0"/>
        <w:jc w:val="both"/>
        <w:rPr>
          <w:i/>
        </w:rPr>
      </w:pPr>
    </w:p>
    <w:p w:rsidR="0060405E" w:rsidRPr="00DB115C" w:rsidRDefault="00602E7B" w:rsidP="00DB115C">
      <w:pPr>
        <w:pStyle w:val="Bodytext0"/>
        <w:shd w:val="clear" w:color="auto" w:fill="auto"/>
        <w:spacing w:before="0" w:after="180" w:line="276" w:lineRule="auto"/>
        <w:ind w:left="20" w:right="20" w:firstLine="0"/>
        <w:jc w:val="both"/>
        <w:rPr>
          <w:i/>
        </w:rPr>
      </w:pPr>
      <w:r w:rsidRPr="00DB115C">
        <w:rPr>
          <w:i/>
        </w:rPr>
        <w:t>Η κυκλική οικονομία θα απασχολεί μόνιμα τα επόμενα χρόνια, ως η μεγαλύτερη ευρωπαϊκή</w:t>
      </w:r>
      <w:r w:rsidR="0087200B" w:rsidRPr="00DB115C">
        <w:rPr>
          <w:i/>
        </w:rPr>
        <w:t xml:space="preserve"> </w:t>
      </w:r>
      <w:r w:rsidRPr="00DB115C">
        <w:rPr>
          <w:i/>
        </w:rPr>
        <w:t>οικονομική, πολιτική και κοινωνική πρόκληση, που σχετίζεται άμεσα με τη βιωσιμότητα της</w:t>
      </w:r>
      <w:r w:rsidR="0087200B" w:rsidRPr="00DB115C">
        <w:rPr>
          <w:i/>
        </w:rPr>
        <w:t xml:space="preserve"> </w:t>
      </w:r>
      <w:r w:rsidRPr="00DB115C">
        <w:rPr>
          <w:i/>
        </w:rPr>
        <w:t>ΕΕ, της χώρας μας και των τοπικών κοινωνιών. Ένα πρώτο βήμα προσαρμογής είναι η</w:t>
      </w:r>
      <w:r w:rsidR="0087200B" w:rsidRPr="00DB115C">
        <w:rPr>
          <w:i/>
        </w:rPr>
        <w:t xml:space="preserve"> </w:t>
      </w:r>
      <w:r w:rsidRPr="00DB115C">
        <w:rPr>
          <w:i/>
        </w:rPr>
        <w:t>εκπόνηση τοπικών σχεδίων διαχείρισης στερεών αποβλήτων, που θα συνδυάζουν την</w:t>
      </w:r>
      <w:r w:rsidR="0087200B" w:rsidRPr="00DB115C">
        <w:rPr>
          <w:i/>
        </w:rPr>
        <w:t xml:space="preserve"> </w:t>
      </w:r>
      <w:r w:rsidRPr="00DB115C">
        <w:rPr>
          <w:i/>
        </w:rPr>
        <w:t>κυκλικότητα με την καταπολέμηση της φτώχειας και της ανεργίας, που θα θέτουν στο</w:t>
      </w:r>
      <w:r w:rsidR="0087200B" w:rsidRPr="00DB115C">
        <w:rPr>
          <w:i/>
        </w:rPr>
        <w:t xml:space="preserve"> </w:t>
      </w:r>
      <w:r w:rsidRPr="00DB115C">
        <w:rPr>
          <w:i/>
        </w:rPr>
        <w:t>κέντρο τους, με πρακτικό τρόπο, τις δραστηριότητες επαναχρησιμοποίησης, που θα</w:t>
      </w:r>
      <w:r w:rsidR="0087200B" w:rsidRPr="00DB115C">
        <w:rPr>
          <w:i/>
        </w:rPr>
        <w:t xml:space="preserve"> </w:t>
      </w:r>
      <w:r w:rsidRPr="00DB115C">
        <w:rPr>
          <w:i/>
        </w:rPr>
        <w:t>δημιουργούν θέσεις εργασίας, επισκευαστικά κέντρα, διαχωρισμό υλικών στην πηγή,</w:t>
      </w:r>
      <w:r w:rsidR="0087200B" w:rsidRPr="00DB115C">
        <w:rPr>
          <w:i/>
        </w:rPr>
        <w:t xml:space="preserve"> </w:t>
      </w:r>
      <w:r w:rsidRPr="00DB115C">
        <w:rPr>
          <w:i/>
        </w:rPr>
        <w:t>δίκτυα πράσινων σημείων και καθημερινές πρακτικές που θα αλλάζουν το κυρίαρχοκαταναλωτικό μοντέλο.</w:t>
      </w:r>
    </w:p>
    <w:p w:rsidR="00886A89" w:rsidRDefault="00602E7B" w:rsidP="00DB115C">
      <w:pPr>
        <w:pStyle w:val="Bodytext0"/>
        <w:shd w:val="clear" w:color="auto" w:fill="auto"/>
        <w:spacing w:before="0" w:line="276" w:lineRule="auto"/>
        <w:ind w:left="20" w:right="20" w:firstLine="0"/>
        <w:jc w:val="both"/>
        <w:rPr>
          <w:i/>
        </w:rPr>
      </w:pPr>
      <w:r w:rsidRPr="00DB115C">
        <w:rPr>
          <w:i/>
        </w:rPr>
        <w:t>Και όλα αυτά, όχι για να απαλλαχθούν τα υπουργεία και οι αρμόδιοι φορείς διαχείρισης</w:t>
      </w:r>
      <w:r w:rsidR="0087200B" w:rsidRPr="00DB115C">
        <w:rPr>
          <w:i/>
        </w:rPr>
        <w:t xml:space="preserve"> </w:t>
      </w:r>
      <w:r w:rsidRPr="00DB115C">
        <w:rPr>
          <w:i/>
        </w:rPr>
        <w:t>από τις ευθύνες τους σχετικά με την ανάπτυξη των απαραίτητων υποδομών και την</w:t>
      </w:r>
      <w:r w:rsidR="0087200B" w:rsidRPr="00DB115C">
        <w:rPr>
          <w:i/>
        </w:rPr>
        <w:t xml:space="preserve"> </w:t>
      </w:r>
      <w:r w:rsidRPr="00DB115C">
        <w:rPr>
          <w:i/>
        </w:rPr>
        <w:t>υλοποίηση των σχετικών έργων, αλλά για να τεθούν προ των πραγματικών ευθυνών τους,</w:t>
      </w:r>
      <w:r w:rsidR="0087200B" w:rsidRPr="00DB115C">
        <w:rPr>
          <w:i/>
        </w:rPr>
        <w:t xml:space="preserve"> </w:t>
      </w:r>
      <w:r w:rsidRPr="00DB115C">
        <w:rPr>
          <w:i/>
        </w:rPr>
        <w:t>έχοντας υλοποιήσει στο ακέραιο το καθήκον της αυτοδιοίκησης, που και σε αυτή την</w:t>
      </w:r>
      <w:r w:rsidR="0087200B" w:rsidRPr="00DB115C">
        <w:rPr>
          <w:i/>
        </w:rPr>
        <w:t xml:space="preserve"> </w:t>
      </w:r>
      <w:r w:rsidRPr="00DB115C">
        <w:rPr>
          <w:i/>
        </w:rPr>
        <w:t>κατεύθυνση μπορεί να αποδειχθεί πρωτοπόρα στην προσαρμογή στις νέες συνθήκες και τη</w:t>
      </w:r>
      <w:r w:rsidR="0087200B" w:rsidRPr="00DB115C">
        <w:rPr>
          <w:i/>
        </w:rPr>
        <w:t xml:space="preserve"> </w:t>
      </w:r>
      <w:r w:rsidRPr="00DB115C">
        <w:rPr>
          <w:i/>
        </w:rPr>
        <w:t xml:space="preserve">διαμόρφωση ευνοϊκών δεδομένων για το σύνολο της κοινωνίας και της χώρας. </w:t>
      </w:r>
    </w:p>
    <w:p w:rsidR="00886A89" w:rsidRDefault="00886A89" w:rsidP="00DB115C">
      <w:pPr>
        <w:pStyle w:val="Bodytext0"/>
        <w:shd w:val="clear" w:color="auto" w:fill="auto"/>
        <w:spacing w:before="0" w:line="276" w:lineRule="auto"/>
        <w:ind w:left="20" w:right="20" w:firstLine="0"/>
        <w:jc w:val="both"/>
        <w:rPr>
          <w:i/>
        </w:rPr>
      </w:pPr>
    </w:p>
    <w:p w:rsidR="00834225" w:rsidRPr="00886A89" w:rsidRDefault="00602E7B" w:rsidP="00DB115C">
      <w:pPr>
        <w:pStyle w:val="Bodytext0"/>
        <w:shd w:val="clear" w:color="auto" w:fill="auto"/>
        <w:spacing w:before="0" w:line="276" w:lineRule="auto"/>
        <w:ind w:left="20" w:right="20" w:firstLine="0"/>
        <w:jc w:val="both"/>
        <w:rPr>
          <w:i/>
          <w:u w:val="single"/>
        </w:rPr>
      </w:pPr>
      <w:r w:rsidRPr="00886A89">
        <w:rPr>
          <w:i/>
          <w:u w:val="single"/>
        </w:rPr>
        <w:t>Από την</w:t>
      </w:r>
      <w:r w:rsidR="0087200B" w:rsidRPr="00886A89">
        <w:rPr>
          <w:i/>
          <w:u w:val="single"/>
        </w:rPr>
        <w:t xml:space="preserve"> </w:t>
      </w:r>
      <w:r w:rsidR="00DB115C" w:rsidRPr="00886A89">
        <w:rPr>
          <w:i/>
          <w:u w:val="single"/>
        </w:rPr>
        <w:t>άποψη αυτή, ο Δήμος Ανατολικής Μάνης</w:t>
      </w:r>
      <w:r w:rsidRPr="00886A89">
        <w:rPr>
          <w:i/>
          <w:u w:val="single"/>
        </w:rPr>
        <w:t xml:space="preserve"> οφείλει να προετοιμαστεί και να εντάξει την</w:t>
      </w:r>
      <w:r w:rsidR="0087200B" w:rsidRPr="00886A89">
        <w:rPr>
          <w:i/>
          <w:u w:val="single"/>
        </w:rPr>
        <w:t xml:space="preserve"> </w:t>
      </w:r>
      <w:r w:rsidR="00DB115C" w:rsidRPr="00886A89">
        <w:rPr>
          <w:i/>
          <w:u w:val="single"/>
        </w:rPr>
        <w:t xml:space="preserve">επαναχρησιμοποίηση, </w:t>
      </w:r>
      <w:r w:rsidRPr="00886A89">
        <w:rPr>
          <w:i/>
          <w:u w:val="single"/>
        </w:rPr>
        <w:t xml:space="preserve">την ανακύκλωση </w:t>
      </w:r>
      <w:r w:rsidR="00DB115C" w:rsidRPr="00886A89">
        <w:rPr>
          <w:i/>
          <w:u w:val="single"/>
        </w:rPr>
        <w:t xml:space="preserve">και την κομποστοποίηση των βιοαποδομήσιμων </w:t>
      </w:r>
      <w:r w:rsidRPr="00886A89">
        <w:rPr>
          <w:i/>
          <w:u w:val="single"/>
        </w:rPr>
        <w:t>στον στρατηγικό σχεδιασμό του.</w:t>
      </w:r>
    </w:p>
    <w:p w:rsidR="0060405E" w:rsidRDefault="00602E7B">
      <w:pPr>
        <w:pStyle w:val="Bodytext0"/>
        <w:shd w:val="clear" w:color="auto" w:fill="auto"/>
        <w:spacing w:before="0" w:line="307" w:lineRule="exact"/>
        <w:ind w:left="20" w:right="20" w:firstLine="0"/>
        <w:jc w:val="both"/>
      </w:pPr>
      <w:r w:rsidRPr="00886A89">
        <w:rPr>
          <w:u w:val="single"/>
        </w:rPr>
        <w:br w:type="page"/>
      </w:r>
    </w:p>
    <w:p w:rsidR="0060405E" w:rsidRDefault="00602E7B" w:rsidP="0084437B">
      <w:pPr>
        <w:pStyle w:val="Heading70"/>
        <w:keepNext/>
        <w:keepLines/>
        <w:shd w:val="clear" w:color="auto" w:fill="auto"/>
        <w:spacing w:after="0" w:line="276" w:lineRule="auto"/>
        <w:ind w:left="440" w:hanging="380"/>
      </w:pPr>
      <w:bookmarkStart w:id="9" w:name="bookmark13"/>
      <w:r>
        <w:rPr>
          <w:rStyle w:val="Heading75"/>
        </w:rPr>
        <w:t>2 ΜΕΘΟΔΟΛΟΓΙΑ ΕΚΠΟΝΗΣΗΣ ΣΧΕΔΙΟΥ</w:t>
      </w:r>
      <w:bookmarkEnd w:id="9"/>
    </w:p>
    <w:p w:rsidR="0060405E" w:rsidRPr="00B95349" w:rsidRDefault="005B1B15" w:rsidP="005B1B15">
      <w:pPr>
        <w:pStyle w:val="Bodytext0"/>
        <w:shd w:val="clear" w:color="auto" w:fill="auto"/>
        <w:spacing w:before="0" w:line="276" w:lineRule="auto"/>
        <w:ind w:left="60" w:right="40" w:firstLine="0"/>
        <w:jc w:val="both"/>
        <w:rPr>
          <w:i/>
        </w:rPr>
      </w:pPr>
      <w:r w:rsidRPr="005B1B15">
        <w:rPr>
          <w:i/>
        </w:rPr>
        <w:t>Απαριθμούνται παρακάτω</w:t>
      </w:r>
      <w:r w:rsidR="00602E7B" w:rsidRPr="005B1B15">
        <w:rPr>
          <w:i/>
        </w:rPr>
        <w:t xml:space="preserve"> τα βήματα της</w:t>
      </w:r>
      <w:r w:rsidRPr="005B1B15">
        <w:rPr>
          <w:i/>
        </w:rPr>
        <w:t xml:space="preserve"> μεθοδολογίας </w:t>
      </w:r>
      <w:r w:rsidR="00B95349">
        <w:rPr>
          <w:i/>
        </w:rPr>
        <w:t>για την υλοποίηση</w:t>
      </w:r>
      <w:r w:rsidR="00602E7B" w:rsidRPr="005B1B15">
        <w:rPr>
          <w:i/>
        </w:rPr>
        <w:t xml:space="preserve"> του</w:t>
      </w:r>
      <w:r w:rsidR="0087200B" w:rsidRPr="005B1B15">
        <w:rPr>
          <w:i/>
        </w:rPr>
        <w:t xml:space="preserve"> </w:t>
      </w:r>
      <w:r w:rsidR="00602E7B" w:rsidRPr="005B1B15">
        <w:rPr>
          <w:i/>
        </w:rPr>
        <w:t>Τοπικού Σχεδίου Αποκεντρωμένης Διαχείρισης Αποβ</w:t>
      </w:r>
      <w:r w:rsidRPr="005B1B15">
        <w:rPr>
          <w:i/>
        </w:rPr>
        <w:t xml:space="preserve">λήτων </w:t>
      </w:r>
      <w:r w:rsidR="00B95349">
        <w:rPr>
          <w:i/>
        </w:rPr>
        <w:t>στόν Δήμο</w:t>
      </w:r>
      <w:r w:rsidR="0087200B" w:rsidRPr="005B1B15">
        <w:rPr>
          <w:i/>
        </w:rPr>
        <w:t xml:space="preserve"> Ανατολικής Μάνης</w:t>
      </w:r>
    </w:p>
    <w:p w:rsidR="0060405E" w:rsidRPr="005B1B15" w:rsidRDefault="00B95349" w:rsidP="00BA3626">
      <w:pPr>
        <w:pStyle w:val="Bodytext0"/>
        <w:numPr>
          <w:ilvl w:val="0"/>
          <w:numId w:val="16"/>
        </w:numPr>
        <w:shd w:val="clear" w:color="auto" w:fill="auto"/>
        <w:spacing w:before="0" w:line="276" w:lineRule="auto"/>
        <w:ind w:left="1134" w:right="40" w:hanging="567"/>
        <w:jc w:val="both"/>
        <w:rPr>
          <w:i/>
        </w:rPr>
      </w:pPr>
      <w:r>
        <w:rPr>
          <w:i/>
        </w:rPr>
        <w:t>Λεπτομερής κ</w:t>
      </w:r>
      <w:r w:rsidR="00602E7B" w:rsidRPr="005B1B15">
        <w:rPr>
          <w:i/>
        </w:rPr>
        <w:t xml:space="preserve">αταγραφή, αποτύπωση και ανάλυση της υφιστάμενης </w:t>
      </w:r>
      <w:r w:rsidR="005B1B15" w:rsidRPr="005B1B15">
        <w:rPr>
          <w:i/>
        </w:rPr>
        <w:t>κατάστασης αναφορικά με την διαχείριση</w:t>
      </w:r>
      <w:r w:rsidR="0087200B" w:rsidRPr="005B1B15">
        <w:rPr>
          <w:i/>
        </w:rPr>
        <w:t xml:space="preserve"> </w:t>
      </w:r>
      <w:r w:rsidR="005B1B15" w:rsidRPr="005B1B15">
        <w:rPr>
          <w:i/>
        </w:rPr>
        <w:t>απορριμμάτων με βάση τα τεχνικά, οικονομικά και διοικητικά δεδομένα</w:t>
      </w:r>
      <w:r w:rsidR="00602E7B" w:rsidRPr="005B1B15">
        <w:rPr>
          <w:i/>
        </w:rPr>
        <w:t xml:space="preserve"> του</w:t>
      </w:r>
      <w:r w:rsidR="0087200B" w:rsidRPr="005B1B15">
        <w:rPr>
          <w:i/>
        </w:rPr>
        <w:t xml:space="preserve"> </w:t>
      </w:r>
      <w:r w:rsidR="00602E7B" w:rsidRPr="005B1B15">
        <w:rPr>
          <w:i/>
        </w:rPr>
        <w:t>συστήματος συλλογής, μεταφοράς και μεταφόρτωσης σύμμεικτων</w:t>
      </w:r>
      <w:r>
        <w:rPr>
          <w:i/>
        </w:rPr>
        <w:t xml:space="preserve"> οικιακών </w:t>
      </w:r>
      <w:r w:rsidR="00602E7B" w:rsidRPr="005B1B15">
        <w:rPr>
          <w:i/>
        </w:rPr>
        <w:t xml:space="preserve"> και</w:t>
      </w:r>
      <w:r w:rsidR="0087200B" w:rsidRPr="005B1B15">
        <w:rPr>
          <w:i/>
        </w:rPr>
        <w:t xml:space="preserve"> </w:t>
      </w:r>
      <w:r w:rsidR="00602E7B" w:rsidRPr="005B1B15">
        <w:rPr>
          <w:i/>
        </w:rPr>
        <w:t>ανακυκλώσιμων</w:t>
      </w:r>
      <w:r>
        <w:rPr>
          <w:i/>
        </w:rPr>
        <w:t xml:space="preserve"> (ΑΣΑ)</w:t>
      </w:r>
      <w:r w:rsidR="00602E7B" w:rsidRPr="005B1B15">
        <w:rPr>
          <w:i/>
        </w:rPr>
        <w:t>.</w:t>
      </w:r>
    </w:p>
    <w:p w:rsidR="0060405E" w:rsidRPr="005B1B15" w:rsidRDefault="00602E7B" w:rsidP="00BA3626">
      <w:pPr>
        <w:pStyle w:val="Bodytext0"/>
        <w:numPr>
          <w:ilvl w:val="0"/>
          <w:numId w:val="16"/>
        </w:numPr>
        <w:shd w:val="clear" w:color="auto" w:fill="auto"/>
        <w:spacing w:before="0" w:line="276" w:lineRule="auto"/>
        <w:ind w:left="1134" w:right="40" w:hanging="567"/>
        <w:jc w:val="both"/>
        <w:rPr>
          <w:i/>
        </w:rPr>
      </w:pPr>
      <w:r w:rsidRPr="005B1B15">
        <w:rPr>
          <w:i/>
        </w:rPr>
        <w:t>Κατα</w:t>
      </w:r>
      <w:r w:rsidR="005B1B15" w:rsidRPr="005B1B15">
        <w:rPr>
          <w:i/>
        </w:rPr>
        <w:t xml:space="preserve">γραφή των στοιχείων για </w:t>
      </w:r>
      <w:r w:rsidR="00B95349">
        <w:rPr>
          <w:i/>
        </w:rPr>
        <w:t xml:space="preserve">τις </w:t>
      </w:r>
      <w:r w:rsidR="005B1B15" w:rsidRPr="005B1B15">
        <w:rPr>
          <w:i/>
        </w:rPr>
        <w:t>ποσότητες</w:t>
      </w:r>
      <w:r w:rsidR="0087200B" w:rsidRPr="005B1B15">
        <w:rPr>
          <w:i/>
        </w:rPr>
        <w:t xml:space="preserve"> </w:t>
      </w:r>
      <w:r w:rsidRPr="005B1B15">
        <w:rPr>
          <w:i/>
        </w:rPr>
        <w:t xml:space="preserve">συλλογής </w:t>
      </w:r>
      <w:r w:rsidR="00B95349">
        <w:rPr>
          <w:i/>
        </w:rPr>
        <w:t xml:space="preserve">των </w:t>
      </w:r>
      <w:r w:rsidRPr="005B1B15">
        <w:rPr>
          <w:i/>
        </w:rPr>
        <w:t>αστικών στε</w:t>
      </w:r>
      <w:r w:rsidR="005B1B15" w:rsidRPr="005B1B15">
        <w:rPr>
          <w:i/>
        </w:rPr>
        <w:t>ρεών αποβλήτων (ΑΣΑ), ζυγολογία, ανθρώπινο δυναμικό</w:t>
      </w:r>
      <w:r w:rsidRPr="005B1B15">
        <w:rPr>
          <w:i/>
        </w:rPr>
        <w:t>,</w:t>
      </w:r>
      <w:r w:rsidR="0087200B" w:rsidRPr="005B1B15">
        <w:rPr>
          <w:i/>
        </w:rPr>
        <w:t xml:space="preserve"> </w:t>
      </w:r>
      <w:r w:rsidR="005B1B15" w:rsidRPr="005B1B15">
        <w:rPr>
          <w:i/>
        </w:rPr>
        <w:t>εξοπλισμ</w:t>
      </w:r>
      <w:r w:rsidR="00B95349">
        <w:rPr>
          <w:i/>
        </w:rPr>
        <w:t>ού</w:t>
      </w:r>
      <w:r w:rsidRPr="005B1B15">
        <w:rPr>
          <w:i/>
        </w:rPr>
        <w:t xml:space="preserve"> της Υπηρεσ</w:t>
      </w:r>
      <w:r w:rsidR="005B1B15" w:rsidRPr="005B1B15">
        <w:rPr>
          <w:i/>
        </w:rPr>
        <w:t xml:space="preserve">ίας Καθαριότητας, </w:t>
      </w:r>
      <w:r w:rsidR="00B95349">
        <w:rPr>
          <w:i/>
        </w:rPr>
        <w:t xml:space="preserve">των </w:t>
      </w:r>
      <w:r w:rsidR="005B1B15" w:rsidRPr="005B1B15">
        <w:rPr>
          <w:i/>
        </w:rPr>
        <w:t>συνεργαζόμεν</w:t>
      </w:r>
      <w:r w:rsidR="00B95349">
        <w:rPr>
          <w:i/>
        </w:rPr>
        <w:t>ων</w:t>
      </w:r>
      <w:r w:rsidR="005B1B15" w:rsidRPr="005B1B15">
        <w:rPr>
          <w:i/>
        </w:rPr>
        <w:t xml:space="preserve"> συστημάτ</w:t>
      </w:r>
      <w:r w:rsidR="00B95349">
        <w:rPr>
          <w:i/>
        </w:rPr>
        <w:t>ων</w:t>
      </w:r>
      <w:r w:rsidRPr="005B1B15">
        <w:rPr>
          <w:i/>
        </w:rPr>
        <w:t xml:space="preserve"> εναλλακτικής</w:t>
      </w:r>
      <w:r w:rsidR="0087200B" w:rsidRPr="005B1B15">
        <w:rPr>
          <w:i/>
        </w:rPr>
        <w:t xml:space="preserve"> </w:t>
      </w:r>
      <w:r w:rsidR="005B1B15" w:rsidRPr="005B1B15">
        <w:rPr>
          <w:i/>
        </w:rPr>
        <w:t>διαχείρισης (ΣΕΔ)</w:t>
      </w:r>
      <w:r w:rsidR="00B95349">
        <w:rPr>
          <w:i/>
        </w:rPr>
        <w:t>.</w:t>
      </w:r>
      <w:r w:rsidR="005B1B15" w:rsidRPr="005B1B15">
        <w:rPr>
          <w:i/>
        </w:rPr>
        <w:t xml:space="preserve"> </w:t>
      </w:r>
    </w:p>
    <w:p w:rsidR="005B1B15" w:rsidRPr="005B1B15" w:rsidRDefault="00602E7B" w:rsidP="00BA3626">
      <w:pPr>
        <w:pStyle w:val="Bodytext0"/>
        <w:numPr>
          <w:ilvl w:val="0"/>
          <w:numId w:val="16"/>
        </w:numPr>
        <w:shd w:val="clear" w:color="auto" w:fill="auto"/>
        <w:spacing w:before="0" w:line="276" w:lineRule="auto"/>
        <w:ind w:left="1134" w:right="40" w:hanging="567"/>
        <w:jc w:val="both"/>
        <w:rPr>
          <w:i/>
        </w:rPr>
      </w:pPr>
      <w:r w:rsidRPr="005B1B15">
        <w:rPr>
          <w:i/>
        </w:rPr>
        <w:t>Αποτύπωση των υποχρεώσεων του Δήμου που προκύπτουν από την κοινοτική και</w:t>
      </w:r>
      <w:r w:rsidR="0087200B" w:rsidRPr="005B1B15">
        <w:rPr>
          <w:i/>
        </w:rPr>
        <w:t xml:space="preserve"> </w:t>
      </w:r>
      <w:r w:rsidRPr="005B1B15">
        <w:rPr>
          <w:i/>
        </w:rPr>
        <w:t>εθνική νομοθεσία.</w:t>
      </w:r>
    </w:p>
    <w:p w:rsidR="0060405E" w:rsidRPr="005B1B15" w:rsidRDefault="00602E7B" w:rsidP="00BA3626">
      <w:pPr>
        <w:pStyle w:val="Bodytext0"/>
        <w:numPr>
          <w:ilvl w:val="0"/>
          <w:numId w:val="16"/>
        </w:numPr>
        <w:shd w:val="clear" w:color="auto" w:fill="auto"/>
        <w:spacing w:before="0" w:line="276" w:lineRule="auto"/>
        <w:ind w:left="1134" w:right="40" w:hanging="567"/>
        <w:jc w:val="both"/>
        <w:rPr>
          <w:i/>
        </w:rPr>
      </w:pPr>
      <w:r w:rsidRPr="005B1B15">
        <w:rPr>
          <w:i/>
        </w:rPr>
        <w:t>Προσδιορισμός του δυναμικού ανακύκλωσης ανά ρεύμα ενδιαφέροντος και</w:t>
      </w:r>
      <w:r w:rsidR="0087200B" w:rsidRPr="005B1B15">
        <w:rPr>
          <w:i/>
        </w:rPr>
        <w:t xml:space="preserve"> </w:t>
      </w:r>
      <w:r w:rsidRPr="005B1B15">
        <w:rPr>
          <w:i/>
        </w:rPr>
        <w:t>σχεδιασμός σεναρίων βάσει στόχων, για το βέλτιστο σχήμα ανακύκλωσης.</w:t>
      </w:r>
    </w:p>
    <w:p w:rsidR="0060405E" w:rsidRPr="005B1B15" w:rsidRDefault="00602E7B" w:rsidP="00BA3626">
      <w:pPr>
        <w:pStyle w:val="Bodytext0"/>
        <w:numPr>
          <w:ilvl w:val="0"/>
          <w:numId w:val="16"/>
        </w:numPr>
        <w:shd w:val="clear" w:color="auto" w:fill="auto"/>
        <w:spacing w:before="0" w:line="276" w:lineRule="auto"/>
        <w:ind w:left="1134" w:right="40" w:hanging="567"/>
        <w:jc w:val="both"/>
        <w:rPr>
          <w:i/>
        </w:rPr>
      </w:pPr>
      <w:r w:rsidRPr="005B1B15">
        <w:rPr>
          <w:i/>
        </w:rPr>
        <w:t>Υπολογισμός και στοχοθέτηση των ποσοτήτων των υλικών που είναι δυνατόν να</w:t>
      </w:r>
      <w:r w:rsidR="0087200B" w:rsidRPr="005B1B15">
        <w:rPr>
          <w:i/>
        </w:rPr>
        <w:t xml:space="preserve"> </w:t>
      </w:r>
      <w:r w:rsidRPr="005B1B15">
        <w:rPr>
          <w:i/>
        </w:rPr>
        <w:t>εκτραπούν από την υγειονομική ταφή.</w:t>
      </w:r>
    </w:p>
    <w:p w:rsidR="0060405E" w:rsidRPr="005B1B15" w:rsidRDefault="00602E7B" w:rsidP="00BA3626">
      <w:pPr>
        <w:pStyle w:val="Bodytext0"/>
        <w:numPr>
          <w:ilvl w:val="0"/>
          <w:numId w:val="16"/>
        </w:numPr>
        <w:shd w:val="clear" w:color="auto" w:fill="auto"/>
        <w:spacing w:before="0" w:line="276" w:lineRule="auto"/>
        <w:ind w:left="1134" w:right="40" w:hanging="567"/>
        <w:jc w:val="both"/>
        <w:rPr>
          <w:i/>
        </w:rPr>
      </w:pPr>
      <w:r w:rsidRPr="005B1B15">
        <w:rPr>
          <w:i/>
        </w:rPr>
        <w:t>Θέσπιση ενδιάμεσων στόχων, με επιτεύξιμες δράσεις που θα οδηγήσουν στα</w:t>
      </w:r>
      <w:r w:rsidR="0087200B" w:rsidRPr="005B1B15">
        <w:rPr>
          <w:i/>
        </w:rPr>
        <w:t xml:space="preserve"> </w:t>
      </w:r>
      <w:r w:rsidRPr="005B1B15">
        <w:rPr>
          <w:i/>
        </w:rPr>
        <w:t>επιθυμητά αποτελέσματα.</w:t>
      </w:r>
    </w:p>
    <w:p w:rsidR="0060405E" w:rsidRPr="005B1B15" w:rsidRDefault="00602E7B" w:rsidP="00BA3626">
      <w:pPr>
        <w:pStyle w:val="Bodytext0"/>
        <w:numPr>
          <w:ilvl w:val="0"/>
          <w:numId w:val="16"/>
        </w:numPr>
        <w:shd w:val="clear" w:color="auto" w:fill="auto"/>
        <w:spacing w:before="0" w:line="276" w:lineRule="auto"/>
        <w:ind w:left="1134" w:right="40" w:hanging="567"/>
        <w:jc w:val="both"/>
        <w:rPr>
          <w:i/>
        </w:rPr>
      </w:pPr>
      <w:r w:rsidRPr="005B1B15">
        <w:rPr>
          <w:i/>
        </w:rPr>
        <w:t>Υπολογισμός κόστους διαχείρισης και ανάλυση σε επιμέρους στοιχεία για τη συλλογή,</w:t>
      </w:r>
      <w:r w:rsidR="0087200B" w:rsidRPr="005B1B15">
        <w:rPr>
          <w:i/>
        </w:rPr>
        <w:t xml:space="preserve"> </w:t>
      </w:r>
      <w:r w:rsidRPr="005B1B15">
        <w:rPr>
          <w:i/>
        </w:rPr>
        <w:t>μεταφορά και διάθεση των σύμμεικτων και ανακυκλώσιμων απορριμμάτων.</w:t>
      </w:r>
    </w:p>
    <w:p w:rsidR="0060405E" w:rsidRPr="005B1B15" w:rsidRDefault="00B95349" w:rsidP="00BA3626">
      <w:pPr>
        <w:pStyle w:val="Bodytext0"/>
        <w:numPr>
          <w:ilvl w:val="0"/>
          <w:numId w:val="16"/>
        </w:numPr>
        <w:shd w:val="clear" w:color="auto" w:fill="auto"/>
        <w:spacing w:before="0" w:line="276" w:lineRule="auto"/>
        <w:ind w:left="1134" w:hanging="567"/>
        <w:jc w:val="both"/>
        <w:rPr>
          <w:i/>
        </w:rPr>
      </w:pPr>
      <w:r>
        <w:rPr>
          <w:i/>
        </w:rPr>
        <w:t>Παρουσίαση σεναρίου</w:t>
      </w:r>
      <w:r w:rsidR="00602E7B" w:rsidRPr="005B1B15">
        <w:rPr>
          <w:i/>
        </w:rPr>
        <w:t xml:space="preserve"> για τον καθορισμό </w:t>
      </w:r>
      <w:r>
        <w:rPr>
          <w:i/>
        </w:rPr>
        <w:t xml:space="preserve">των </w:t>
      </w:r>
      <w:r w:rsidR="00602E7B" w:rsidRPr="005B1B15">
        <w:rPr>
          <w:i/>
        </w:rPr>
        <w:t>δράσεων.</w:t>
      </w:r>
    </w:p>
    <w:p w:rsidR="0060405E" w:rsidRPr="005B1B15" w:rsidRDefault="00602E7B" w:rsidP="00BA3626">
      <w:pPr>
        <w:pStyle w:val="Bodytext0"/>
        <w:numPr>
          <w:ilvl w:val="0"/>
          <w:numId w:val="16"/>
        </w:numPr>
        <w:shd w:val="clear" w:color="auto" w:fill="auto"/>
        <w:spacing w:before="0" w:line="276" w:lineRule="auto"/>
        <w:ind w:left="1134" w:right="40" w:hanging="567"/>
        <w:jc w:val="both"/>
        <w:rPr>
          <w:i/>
        </w:rPr>
      </w:pPr>
      <w:r w:rsidRPr="005B1B15">
        <w:rPr>
          <w:i/>
        </w:rPr>
        <w:t>Συναντήσεις με την Ομάδα Έργου του Τοπικού Σχεδίου, όπως αυτή εγκρίθηκε από το</w:t>
      </w:r>
      <w:r w:rsidR="00F715BE" w:rsidRPr="005B1B15">
        <w:rPr>
          <w:i/>
        </w:rPr>
        <w:t xml:space="preserve"> </w:t>
      </w:r>
      <w:r w:rsidRPr="005B1B15">
        <w:rPr>
          <w:i/>
        </w:rPr>
        <w:t>Δημοτικό Συμβούλιο.</w:t>
      </w:r>
    </w:p>
    <w:p w:rsidR="005B1B15" w:rsidRPr="005B1B15" w:rsidRDefault="005B1B15" w:rsidP="005B1B15">
      <w:pPr>
        <w:pStyle w:val="Bodytext0"/>
        <w:shd w:val="clear" w:color="auto" w:fill="auto"/>
        <w:spacing w:before="0" w:line="276" w:lineRule="auto"/>
        <w:ind w:left="1134" w:right="40" w:firstLine="0"/>
        <w:jc w:val="both"/>
        <w:rPr>
          <w:i/>
        </w:rPr>
      </w:pPr>
    </w:p>
    <w:p w:rsidR="0060405E" w:rsidRDefault="00602E7B" w:rsidP="005B1B15">
      <w:pPr>
        <w:pStyle w:val="Heading721"/>
        <w:keepNext/>
        <w:keepLines/>
        <w:shd w:val="clear" w:color="auto" w:fill="auto"/>
        <w:spacing w:before="0" w:after="0" w:line="210" w:lineRule="exact"/>
        <w:ind w:left="440"/>
      </w:pPr>
      <w:bookmarkStart w:id="10" w:name="bookmark14"/>
      <w:r>
        <w:t>Διαδικασία διαβούλευσης</w:t>
      </w:r>
      <w:bookmarkEnd w:id="10"/>
    </w:p>
    <w:p w:rsidR="0060405E" w:rsidRPr="005B1B15" w:rsidRDefault="00602E7B" w:rsidP="00BA3626">
      <w:pPr>
        <w:pStyle w:val="Bodytext0"/>
        <w:numPr>
          <w:ilvl w:val="1"/>
          <w:numId w:val="17"/>
        </w:numPr>
        <w:shd w:val="clear" w:color="auto" w:fill="auto"/>
        <w:spacing w:before="0" w:line="276" w:lineRule="auto"/>
        <w:ind w:left="1134" w:right="40" w:hanging="567"/>
        <w:jc w:val="both"/>
        <w:rPr>
          <w:i/>
        </w:rPr>
      </w:pPr>
      <w:r w:rsidRPr="005B1B15">
        <w:rPr>
          <w:i/>
        </w:rPr>
        <w:t>Εισήγηση προς το Δημοτικό Συμβούλιο και</w:t>
      </w:r>
      <w:r w:rsidR="005B1B15">
        <w:rPr>
          <w:i/>
        </w:rPr>
        <w:t xml:space="preserve"> λήψη</w:t>
      </w:r>
      <w:r w:rsidRPr="005B1B15">
        <w:rPr>
          <w:i/>
        </w:rPr>
        <w:t xml:space="preserve"> έγκριση</w:t>
      </w:r>
      <w:r w:rsidR="005B1B15">
        <w:rPr>
          <w:i/>
        </w:rPr>
        <w:t>ς</w:t>
      </w:r>
      <w:r w:rsidRPr="005B1B15">
        <w:rPr>
          <w:i/>
        </w:rPr>
        <w:t xml:space="preserve"> για τη σύνταξη Τοπικού Σχεδίου, τη</w:t>
      </w:r>
      <w:r w:rsidR="00F715BE" w:rsidRPr="005B1B15">
        <w:rPr>
          <w:i/>
        </w:rPr>
        <w:t xml:space="preserve">ν </w:t>
      </w:r>
      <w:r w:rsidRPr="005B1B15">
        <w:rPr>
          <w:i/>
        </w:rPr>
        <w:t xml:space="preserve">συγκρότηση Ομάδας Έργου και </w:t>
      </w:r>
      <w:r w:rsidR="005B1B15">
        <w:rPr>
          <w:i/>
        </w:rPr>
        <w:t xml:space="preserve">την </w:t>
      </w:r>
      <w:r w:rsidRPr="005B1B15">
        <w:rPr>
          <w:i/>
        </w:rPr>
        <w:t>υποστήριξή της από εξειδικευμένο τεχνικό σύμβουλο.</w:t>
      </w:r>
    </w:p>
    <w:p w:rsidR="0060405E" w:rsidRPr="005B1B15" w:rsidRDefault="00602E7B" w:rsidP="00BA3626">
      <w:pPr>
        <w:pStyle w:val="Bodytext0"/>
        <w:numPr>
          <w:ilvl w:val="1"/>
          <w:numId w:val="17"/>
        </w:numPr>
        <w:shd w:val="clear" w:color="auto" w:fill="auto"/>
        <w:spacing w:before="0" w:line="276" w:lineRule="auto"/>
        <w:ind w:left="1134" w:hanging="567"/>
        <w:jc w:val="both"/>
        <w:rPr>
          <w:i/>
        </w:rPr>
      </w:pPr>
      <w:r w:rsidRPr="005B1B15">
        <w:rPr>
          <w:i/>
        </w:rPr>
        <w:t xml:space="preserve">Εκπόνηση </w:t>
      </w:r>
      <w:r w:rsidR="005B1B15">
        <w:rPr>
          <w:i/>
        </w:rPr>
        <w:t xml:space="preserve">του </w:t>
      </w:r>
      <w:r w:rsidRPr="005B1B15">
        <w:rPr>
          <w:i/>
        </w:rPr>
        <w:t xml:space="preserve">πρώτου παραδοτέου </w:t>
      </w:r>
      <w:r w:rsidR="005B1B15">
        <w:rPr>
          <w:i/>
        </w:rPr>
        <w:t xml:space="preserve">σχεδίου </w:t>
      </w:r>
      <w:r w:rsidR="00B95349">
        <w:rPr>
          <w:i/>
        </w:rPr>
        <w:t>και παρουσίαση</w:t>
      </w:r>
      <w:r w:rsidRPr="005B1B15">
        <w:rPr>
          <w:i/>
        </w:rPr>
        <w:t xml:space="preserve"> του στην Ομάδα Έργου.</w:t>
      </w:r>
    </w:p>
    <w:p w:rsidR="0060405E" w:rsidRPr="005B1B15" w:rsidRDefault="00602E7B" w:rsidP="00BA3626">
      <w:pPr>
        <w:pStyle w:val="Bodytext0"/>
        <w:numPr>
          <w:ilvl w:val="1"/>
          <w:numId w:val="17"/>
        </w:numPr>
        <w:shd w:val="clear" w:color="auto" w:fill="auto"/>
        <w:spacing w:before="0" w:line="276" w:lineRule="auto"/>
        <w:ind w:left="1134" w:hanging="567"/>
        <w:jc w:val="both"/>
        <w:rPr>
          <w:i/>
        </w:rPr>
      </w:pPr>
      <w:r w:rsidRPr="005B1B15">
        <w:rPr>
          <w:i/>
        </w:rPr>
        <w:t>Εκπόνηση τελικού παραδοτέου</w:t>
      </w:r>
      <w:r w:rsidR="00B95349">
        <w:rPr>
          <w:i/>
        </w:rPr>
        <w:t xml:space="preserve"> </w:t>
      </w:r>
      <w:r w:rsidR="005B1B15">
        <w:rPr>
          <w:i/>
        </w:rPr>
        <w:t xml:space="preserve">σχεδίου </w:t>
      </w:r>
      <w:r w:rsidR="00B95349">
        <w:rPr>
          <w:i/>
        </w:rPr>
        <w:t xml:space="preserve"> και παρουσίαση</w:t>
      </w:r>
      <w:r w:rsidRPr="005B1B15">
        <w:rPr>
          <w:i/>
        </w:rPr>
        <w:t xml:space="preserve"> του σε δημόσια διαβούλευση.</w:t>
      </w:r>
    </w:p>
    <w:p w:rsidR="0060405E" w:rsidRPr="005B1B15" w:rsidRDefault="00602E7B" w:rsidP="00BA3626">
      <w:pPr>
        <w:pStyle w:val="Bodytext0"/>
        <w:numPr>
          <w:ilvl w:val="1"/>
          <w:numId w:val="17"/>
        </w:numPr>
        <w:shd w:val="clear" w:color="auto" w:fill="auto"/>
        <w:spacing w:before="0" w:line="276" w:lineRule="auto"/>
        <w:ind w:left="1134" w:hanging="567"/>
        <w:jc w:val="both"/>
        <w:rPr>
          <w:i/>
        </w:rPr>
      </w:pPr>
      <w:r w:rsidRPr="005B1B15">
        <w:rPr>
          <w:i/>
        </w:rPr>
        <w:t xml:space="preserve">Εισήγηση προς την Επιτροπή Ποιότητας Ζωής και έγκριση </w:t>
      </w:r>
      <w:r w:rsidR="005B1B15">
        <w:rPr>
          <w:i/>
        </w:rPr>
        <w:t xml:space="preserve">του </w:t>
      </w:r>
      <w:r w:rsidRPr="005B1B15">
        <w:rPr>
          <w:i/>
        </w:rPr>
        <w:t>Τοπικού Σχεδίου</w:t>
      </w:r>
      <w:r w:rsidR="005B1B15">
        <w:rPr>
          <w:i/>
        </w:rPr>
        <w:t xml:space="preserve"> Διαχείρισης Αποβλήτων</w:t>
      </w:r>
      <w:r w:rsidRPr="005B1B15">
        <w:rPr>
          <w:i/>
        </w:rPr>
        <w:t>.</w:t>
      </w:r>
    </w:p>
    <w:p w:rsidR="0060405E" w:rsidRPr="005B1B15" w:rsidRDefault="00602E7B" w:rsidP="00BA3626">
      <w:pPr>
        <w:pStyle w:val="Bodytext0"/>
        <w:numPr>
          <w:ilvl w:val="1"/>
          <w:numId w:val="17"/>
        </w:numPr>
        <w:shd w:val="clear" w:color="auto" w:fill="auto"/>
        <w:spacing w:before="0" w:line="276" w:lineRule="auto"/>
        <w:ind w:left="1134" w:hanging="567"/>
        <w:jc w:val="both"/>
        <w:rPr>
          <w:i/>
        </w:rPr>
      </w:pPr>
      <w:r w:rsidRPr="005B1B15">
        <w:rPr>
          <w:i/>
        </w:rPr>
        <w:t xml:space="preserve">Εισήγηση </w:t>
      </w:r>
      <w:r w:rsidR="005B1B15">
        <w:rPr>
          <w:i/>
        </w:rPr>
        <w:t>του Τοπικού Σχεδίου σ</w:t>
      </w:r>
      <w:r w:rsidRPr="005B1B15">
        <w:rPr>
          <w:i/>
        </w:rPr>
        <w:t>το Δημοτικό Συμβο</w:t>
      </w:r>
      <w:r w:rsidR="005B1B15">
        <w:rPr>
          <w:i/>
        </w:rPr>
        <w:t>ύλιο και έγκριση του</w:t>
      </w:r>
      <w:r w:rsidRPr="005B1B15">
        <w:rPr>
          <w:i/>
        </w:rPr>
        <w:t>.</w:t>
      </w:r>
    </w:p>
    <w:p w:rsidR="0060405E" w:rsidRPr="005B1B15" w:rsidRDefault="00602E7B" w:rsidP="00BA3626">
      <w:pPr>
        <w:pStyle w:val="Bodytext0"/>
        <w:numPr>
          <w:ilvl w:val="1"/>
          <w:numId w:val="17"/>
        </w:numPr>
        <w:shd w:val="clear" w:color="auto" w:fill="auto"/>
        <w:spacing w:before="0" w:line="276" w:lineRule="auto"/>
        <w:ind w:left="1134" w:hanging="567"/>
        <w:jc w:val="both"/>
        <w:rPr>
          <w:i/>
        </w:rPr>
      </w:pPr>
      <w:r w:rsidRPr="005B1B15">
        <w:rPr>
          <w:i/>
        </w:rPr>
        <w:t xml:space="preserve">Υποβολή </w:t>
      </w:r>
      <w:r w:rsidR="005B1B15">
        <w:rPr>
          <w:i/>
        </w:rPr>
        <w:t xml:space="preserve">του </w:t>
      </w:r>
      <w:r w:rsidRPr="005B1B15">
        <w:rPr>
          <w:i/>
        </w:rPr>
        <w:t>Τοπικού</w:t>
      </w:r>
      <w:r w:rsidR="00F715BE" w:rsidRPr="005B1B15">
        <w:rPr>
          <w:i/>
        </w:rPr>
        <w:t xml:space="preserve"> Σχεδίου στον ΦΟΣΔΑ</w:t>
      </w:r>
      <w:r w:rsidR="00B95349">
        <w:rPr>
          <w:i/>
        </w:rPr>
        <w:t xml:space="preserve"> για την ενσωμά</w:t>
      </w:r>
      <w:r w:rsidR="005B1B15">
        <w:rPr>
          <w:i/>
        </w:rPr>
        <w:t>τωση του στον Περιφερειακό Σχεδιασμό</w:t>
      </w:r>
      <w:r w:rsidRPr="005B1B15">
        <w:rPr>
          <w:i/>
        </w:rPr>
        <w:t>.</w:t>
      </w:r>
    </w:p>
    <w:p w:rsidR="005B1B15" w:rsidRPr="005B1B15" w:rsidRDefault="00B95349" w:rsidP="00BA3626">
      <w:pPr>
        <w:pStyle w:val="Bodytext0"/>
        <w:numPr>
          <w:ilvl w:val="1"/>
          <w:numId w:val="17"/>
        </w:numPr>
        <w:shd w:val="clear" w:color="auto" w:fill="auto"/>
        <w:spacing w:before="0" w:line="276" w:lineRule="auto"/>
        <w:ind w:left="1134" w:hanging="567"/>
        <w:jc w:val="both"/>
      </w:pPr>
      <w:r>
        <w:rPr>
          <w:i/>
        </w:rPr>
        <w:t>Ενσωμάτωση</w:t>
      </w:r>
      <w:r w:rsidR="002C2EEF">
        <w:rPr>
          <w:i/>
        </w:rPr>
        <w:t xml:space="preserve"> του πρός υλοποίηση </w:t>
      </w:r>
      <w:r w:rsidR="00602E7B" w:rsidRPr="005B1B15">
        <w:rPr>
          <w:i/>
        </w:rPr>
        <w:t>Τοπικού Σχεδί</w:t>
      </w:r>
      <w:r w:rsidR="00792FB8">
        <w:rPr>
          <w:i/>
        </w:rPr>
        <w:t>ου στον Επιχειρησιακό Σχεδιασμό</w:t>
      </w:r>
      <w:r w:rsidR="002C2EEF">
        <w:rPr>
          <w:i/>
        </w:rPr>
        <w:t xml:space="preserve"> </w:t>
      </w:r>
      <w:r w:rsidR="00602E7B" w:rsidRPr="005B1B15">
        <w:rPr>
          <w:i/>
        </w:rPr>
        <w:t>του Δήμου</w:t>
      </w:r>
      <w:r w:rsidR="00F715BE" w:rsidRPr="005B1B15">
        <w:rPr>
          <w:i/>
        </w:rPr>
        <w:t xml:space="preserve"> Ανατολικής Μάνης</w:t>
      </w:r>
    </w:p>
    <w:p w:rsidR="0060405E" w:rsidRPr="003E67F6" w:rsidRDefault="00602E7B" w:rsidP="003E67F6">
      <w:pPr>
        <w:pStyle w:val="Bodytext0"/>
        <w:shd w:val="clear" w:color="auto" w:fill="auto"/>
        <w:spacing w:before="0" w:line="276" w:lineRule="auto"/>
        <w:ind w:left="1134" w:firstLine="0"/>
        <w:jc w:val="both"/>
        <w:rPr>
          <w:sz w:val="12"/>
          <w:szCs w:val="12"/>
        </w:rPr>
      </w:pPr>
      <w:r>
        <w:br w:type="page"/>
      </w:r>
    </w:p>
    <w:p w:rsidR="0060405E" w:rsidRDefault="00602E7B" w:rsidP="003E67F6">
      <w:pPr>
        <w:pStyle w:val="Heading70"/>
        <w:keepNext/>
        <w:keepLines/>
        <w:shd w:val="clear" w:color="auto" w:fill="auto"/>
        <w:spacing w:after="0" w:line="276" w:lineRule="auto"/>
        <w:ind w:firstLine="0"/>
        <w:jc w:val="left"/>
      </w:pPr>
      <w:bookmarkStart w:id="11" w:name="bookmark15"/>
      <w:r>
        <w:rPr>
          <w:rStyle w:val="Heading76"/>
        </w:rPr>
        <w:t>3 ΘΕΣΜΙΚΟ ΠΛΑΙΣΙΟ, ΑΡΜΟΔΙΟΤΗΤΕΣ ΤΩΝ ΔΗΜΩΝ ΚΑΙ ΠΡΟΒΛΗΜΑΤΑ</w:t>
      </w:r>
      <w:bookmarkEnd w:id="11"/>
    </w:p>
    <w:p w:rsidR="0060405E" w:rsidRPr="003E67F6" w:rsidRDefault="00602E7B" w:rsidP="003E67F6">
      <w:pPr>
        <w:pStyle w:val="Bodytext0"/>
        <w:shd w:val="clear" w:color="auto" w:fill="auto"/>
        <w:spacing w:line="276" w:lineRule="auto"/>
        <w:ind w:firstLine="0"/>
        <w:jc w:val="left"/>
        <w:rPr>
          <w:i/>
        </w:rPr>
      </w:pPr>
      <w:r w:rsidRPr="003E67F6">
        <w:rPr>
          <w:i/>
        </w:rPr>
        <w:t>Η βασική ελληνική νομοθεσία για θέματα διαχείριση</w:t>
      </w:r>
      <w:r w:rsidR="0060247C">
        <w:rPr>
          <w:i/>
        </w:rPr>
        <w:t xml:space="preserve">ς στερεών αποβλήτων είναι </w:t>
      </w:r>
      <w:r w:rsidRPr="003E67F6">
        <w:rPr>
          <w:i/>
        </w:rPr>
        <w:t>:</w:t>
      </w:r>
    </w:p>
    <w:p w:rsidR="0060405E" w:rsidRPr="003E67F6" w:rsidRDefault="00602E7B" w:rsidP="00BA3626">
      <w:pPr>
        <w:pStyle w:val="Bodytext0"/>
        <w:numPr>
          <w:ilvl w:val="0"/>
          <w:numId w:val="18"/>
        </w:numPr>
        <w:shd w:val="clear" w:color="auto" w:fill="auto"/>
        <w:spacing w:before="0" w:line="276" w:lineRule="auto"/>
        <w:ind w:left="1134" w:right="20" w:hanging="567"/>
        <w:jc w:val="both"/>
        <w:rPr>
          <w:i/>
        </w:rPr>
      </w:pPr>
      <w:r w:rsidRPr="003E67F6">
        <w:rPr>
          <w:i/>
        </w:rPr>
        <w:t>Ν. 4071/2012 (ΦΕΚ 85/11-4-2012): Πληροφορίες για περιφερειακούς Φορείς</w:t>
      </w:r>
      <w:r w:rsidR="00414CCE" w:rsidRPr="003E67F6">
        <w:rPr>
          <w:i/>
        </w:rPr>
        <w:t xml:space="preserve"> </w:t>
      </w:r>
      <w:r w:rsidRPr="003E67F6">
        <w:rPr>
          <w:i/>
        </w:rPr>
        <w:t>Διαχείρισης αποβλήτων</w:t>
      </w:r>
    </w:p>
    <w:p w:rsidR="005C4793" w:rsidRPr="003E67F6" w:rsidRDefault="00602E7B" w:rsidP="00BA3626">
      <w:pPr>
        <w:pStyle w:val="Bodytext0"/>
        <w:numPr>
          <w:ilvl w:val="0"/>
          <w:numId w:val="18"/>
        </w:numPr>
        <w:shd w:val="clear" w:color="auto" w:fill="auto"/>
        <w:spacing w:before="0" w:line="276" w:lineRule="auto"/>
        <w:ind w:left="1134" w:right="20" w:hanging="567"/>
        <w:jc w:val="both"/>
        <w:rPr>
          <w:i/>
        </w:rPr>
      </w:pPr>
      <w:r w:rsidRPr="003E67F6">
        <w:rPr>
          <w:i/>
        </w:rPr>
        <w:t xml:space="preserve">Ν. 4042/2012 (ΦΕΚ 24/Α/13-2-2012): Ενσωματώνει την οδηγία 98/2008 της </w:t>
      </w:r>
      <w:r w:rsidRPr="003E67F6">
        <w:rPr>
          <w:i/>
          <w:lang w:val="en-US"/>
        </w:rPr>
        <w:t>EE</w:t>
      </w:r>
      <w:r w:rsidRPr="003E67F6">
        <w:rPr>
          <w:i/>
        </w:rPr>
        <w:t xml:space="preserve"> όπου</w:t>
      </w:r>
      <w:r w:rsidR="00414CCE" w:rsidRPr="003E67F6">
        <w:rPr>
          <w:i/>
        </w:rPr>
        <w:t xml:space="preserve"> </w:t>
      </w:r>
      <w:r w:rsidRPr="003E67F6">
        <w:rPr>
          <w:i/>
        </w:rPr>
        <w:t>καθιερώνεται η ορθολογική διαχείριση των απορριμμάτων στην λογική:</w:t>
      </w:r>
      <w:r w:rsidR="00414CCE" w:rsidRPr="003E67F6">
        <w:rPr>
          <w:i/>
        </w:rPr>
        <w:t xml:space="preserve"> </w:t>
      </w:r>
      <w:r w:rsidRPr="003E67F6">
        <w:rPr>
          <w:i/>
        </w:rPr>
        <w:t>«ενημέρωση, πρόληψη, ανάκτηση, επανάχρηση, ανακύκλωση, άλλου είδους</w:t>
      </w:r>
      <w:r w:rsidR="00414CCE" w:rsidRPr="003E67F6">
        <w:rPr>
          <w:i/>
        </w:rPr>
        <w:t xml:space="preserve"> </w:t>
      </w:r>
      <w:r w:rsidRPr="003E67F6">
        <w:rPr>
          <w:i/>
        </w:rPr>
        <w:t>ανάκτηση (θερμικής, ενεργειακής), τελική απόθεση, ταφή».</w:t>
      </w:r>
    </w:p>
    <w:p w:rsidR="003E67F6" w:rsidRPr="003E67F6" w:rsidRDefault="005C4793" w:rsidP="00BA3626">
      <w:pPr>
        <w:pStyle w:val="Bodytext0"/>
        <w:numPr>
          <w:ilvl w:val="0"/>
          <w:numId w:val="18"/>
        </w:numPr>
        <w:shd w:val="clear" w:color="auto" w:fill="auto"/>
        <w:spacing w:before="0" w:line="276" w:lineRule="auto"/>
        <w:ind w:left="1134" w:right="20" w:hanging="567"/>
        <w:jc w:val="both"/>
        <w:rPr>
          <w:i/>
        </w:rPr>
      </w:pPr>
      <w:r w:rsidRPr="003E67F6">
        <w:rPr>
          <w:i/>
        </w:rPr>
        <w:t>Ν. 3979/2011 (ΦΕΚ 3979/Α/16-6-2011): Εναλλακτική διαχείριση συσκευασιών και άλλων συστημάτων ειδικών απορριμμάτων</w:t>
      </w:r>
    </w:p>
    <w:p w:rsidR="005C4793" w:rsidRPr="003E67F6" w:rsidRDefault="005C4793" w:rsidP="00BA3626">
      <w:pPr>
        <w:pStyle w:val="Bodytext0"/>
        <w:numPr>
          <w:ilvl w:val="0"/>
          <w:numId w:val="18"/>
        </w:numPr>
        <w:shd w:val="clear" w:color="auto" w:fill="auto"/>
        <w:spacing w:before="0" w:line="276" w:lineRule="auto"/>
        <w:ind w:left="1134" w:right="20" w:hanging="567"/>
        <w:jc w:val="both"/>
        <w:rPr>
          <w:i/>
        </w:rPr>
      </w:pPr>
      <w:r w:rsidRPr="003E67F6">
        <w:rPr>
          <w:i/>
        </w:rPr>
        <w:t>ΦΟΣΔΑ-ΕΣΔΚΝΑ (ΦΕΚ 2854/Β/16-12-2011): Απόφαση Υπ. Εσωτερικών ΚΥΑ52546/16-12-2011</w:t>
      </w:r>
    </w:p>
    <w:p w:rsidR="005C4793" w:rsidRPr="003E67F6" w:rsidRDefault="005C4793" w:rsidP="00BA3626">
      <w:pPr>
        <w:pStyle w:val="Bodytext0"/>
        <w:numPr>
          <w:ilvl w:val="0"/>
          <w:numId w:val="18"/>
        </w:numPr>
        <w:shd w:val="clear" w:color="auto" w:fill="auto"/>
        <w:spacing w:before="0" w:line="276" w:lineRule="auto"/>
        <w:ind w:left="1134" w:right="20" w:hanging="567"/>
        <w:jc w:val="both"/>
        <w:rPr>
          <w:i/>
        </w:rPr>
      </w:pPr>
      <w:r w:rsidRPr="003E67F6">
        <w:rPr>
          <w:i/>
        </w:rPr>
        <w:t>Ν. 3852/2010: Σχέδιο Καλλικράτης</w:t>
      </w:r>
    </w:p>
    <w:p w:rsidR="005C4793" w:rsidRPr="003E67F6" w:rsidRDefault="005C4793" w:rsidP="00BA3626">
      <w:pPr>
        <w:pStyle w:val="Bodytext0"/>
        <w:numPr>
          <w:ilvl w:val="0"/>
          <w:numId w:val="18"/>
        </w:numPr>
        <w:shd w:val="clear" w:color="auto" w:fill="auto"/>
        <w:spacing w:before="0" w:line="276" w:lineRule="auto"/>
        <w:ind w:left="1134" w:right="20" w:hanging="567"/>
        <w:jc w:val="both"/>
        <w:rPr>
          <w:i/>
        </w:rPr>
      </w:pPr>
      <w:r w:rsidRPr="003E67F6">
        <w:rPr>
          <w:i/>
        </w:rPr>
        <w:t>Ν. 3854/2010 (ΦΕΚ 94/Α/23-6-2010)</w:t>
      </w:r>
    </w:p>
    <w:p w:rsidR="0060405E" w:rsidRPr="003E67F6" w:rsidRDefault="00602E7B" w:rsidP="00BA3626">
      <w:pPr>
        <w:pStyle w:val="Bodytext0"/>
        <w:numPr>
          <w:ilvl w:val="0"/>
          <w:numId w:val="18"/>
        </w:numPr>
        <w:shd w:val="clear" w:color="auto" w:fill="auto"/>
        <w:spacing w:before="0" w:line="276" w:lineRule="auto"/>
        <w:ind w:left="1134" w:right="20" w:hanging="567"/>
        <w:jc w:val="both"/>
        <w:rPr>
          <w:i/>
        </w:rPr>
      </w:pPr>
      <w:r w:rsidRPr="003E67F6">
        <w:rPr>
          <w:i/>
        </w:rPr>
        <w:t>ΚΥΑ 2527/2099 Π.Ο.Π. (ΦΕΚ 83/Β/23-1-2009): Προβλέπει το σύστημα «πληρώνω</w:t>
      </w:r>
      <w:r w:rsidR="00414CCE" w:rsidRPr="003E67F6">
        <w:rPr>
          <w:i/>
        </w:rPr>
        <w:t xml:space="preserve"> </w:t>
      </w:r>
      <w:r w:rsidRPr="003E67F6">
        <w:rPr>
          <w:i/>
        </w:rPr>
        <w:t>όσο πετάω».</w:t>
      </w:r>
    </w:p>
    <w:p w:rsidR="0060247C" w:rsidRPr="0060247C" w:rsidRDefault="00602E7B" w:rsidP="0060247C">
      <w:pPr>
        <w:pStyle w:val="Bodytext0"/>
        <w:numPr>
          <w:ilvl w:val="0"/>
          <w:numId w:val="18"/>
        </w:numPr>
        <w:shd w:val="clear" w:color="auto" w:fill="auto"/>
        <w:spacing w:before="0" w:line="276" w:lineRule="auto"/>
        <w:ind w:left="1134" w:right="20" w:hanging="567"/>
        <w:jc w:val="both"/>
        <w:rPr>
          <w:i/>
        </w:rPr>
      </w:pPr>
      <w:r w:rsidRPr="003E67F6">
        <w:rPr>
          <w:i/>
        </w:rPr>
        <w:t>ΚΥΑ 50910/2727/2003 (ΦΕΚ 1909/Β/22-12-2003): Μέτρα και όροι διαχείρισης</w:t>
      </w:r>
      <w:r w:rsidR="00414CCE" w:rsidRPr="003E67F6">
        <w:rPr>
          <w:i/>
        </w:rPr>
        <w:t xml:space="preserve"> </w:t>
      </w:r>
      <w:r w:rsidRPr="003E67F6">
        <w:rPr>
          <w:i/>
        </w:rPr>
        <w:t>αποβλήτων, Εθνικός και Περιφερειακός Σχεδιασμός (υπό αναθεώρηση).</w:t>
      </w:r>
    </w:p>
    <w:p w:rsidR="0060247C" w:rsidRPr="0060247C" w:rsidRDefault="0060247C" w:rsidP="0060247C">
      <w:pPr>
        <w:pStyle w:val="Bodytext0"/>
        <w:numPr>
          <w:ilvl w:val="0"/>
          <w:numId w:val="18"/>
        </w:numPr>
        <w:shd w:val="clear" w:color="auto" w:fill="auto"/>
        <w:spacing w:before="0" w:line="276" w:lineRule="auto"/>
        <w:ind w:left="1134" w:right="20" w:hanging="567"/>
        <w:jc w:val="both"/>
        <w:rPr>
          <w:i/>
        </w:rPr>
      </w:pPr>
      <w:r w:rsidRPr="0060247C">
        <w:rPr>
          <w:i/>
        </w:rPr>
        <w:t>Η Ευρωπαϊκή Νομοθεσία-Οδηγία 2008/98/ΕΚ</w:t>
      </w:r>
      <w:r>
        <w:rPr>
          <w:i/>
        </w:rPr>
        <w:t xml:space="preserve">. </w:t>
      </w:r>
      <w:r w:rsidRPr="0060247C">
        <w:rPr>
          <w:i/>
        </w:rPr>
        <w:t>Η Οδηγία 2008/98/ΕΚ του Ευρωπαϊκού Κοινοβουλίου και του Συμβουλίου της 19ης Νοεμβρίου 2008 για τα απόβλητα, όπως ενσωματώθηκε στην εθνική νομοθεσία με τον Ν. 4042/2012 θεσπίζει μέτρα για την προστασία του περιβάλλοντος και της ανθρώπινης υγείας, την πρόληψη παραγωγής αποβλήτων εμποδίζοντας ή μειώνοντας τις αρνητικές επιπτώσεις της παραγωγής και της διαχείρισης αποβλήτων, και περιορίζοντας τον συνολικό αντίκτυπο της χρήσης των πόρων και βελτιώνοντας την αποδοτικότητά της.</w:t>
      </w:r>
    </w:p>
    <w:p w:rsidR="003E67F6" w:rsidRPr="003E67F6" w:rsidRDefault="003E67F6" w:rsidP="003E67F6">
      <w:pPr>
        <w:pStyle w:val="Bodytext0"/>
        <w:shd w:val="clear" w:color="auto" w:fill="auto"/>
        <w:spacing w:before="0" w:line="276" w:lineRule="auto"/>
        <w:ind w:left="1134" w:right="20" w:firstLine="0"/>
        <w:jc w:val="both"/>
        <w:rPr>
          <w:i/>
        </w:rPr>
      </w:pPr>
    </w:p>
    <w:p w:rsidR="0060405E" w:rsidRDefault="00602E7B" w:rsidP="003E67F6">
      <w:pPr>
        <w:pStyle w:val="Bodytext0"/>
        <w:shd w:val="clear" w:color="auto" w:fill="auto"/>
        <w:spacing w:before="0" w:line="276" w:lineRule="auto"/>
        <w:ind w:firstLine="0"/>
        <w:jc w:val="left"/>
      </w:pPr>
      <w:r>
        <w:t>Οι αρμοδιότητες των Δήμων προσδιορίζονται ως εξής:</w:t>
      </w:r>
    </w:p>
    <w:p w:rsidR="0060405E" w:rsidRPr="003E67F6" w:rsidRDefault="00602E7B" w:rsidP="00BA3626">
      <w:pPr>
        <w:pStyle w:val="Bodytext0"/>
        <w:numPr>
          <w:ilvl w:val="0"/>
          <w:numId w:val="19"/>
        </w:numPr>
        <w:shd w:val="clear" w:color="auto" w:fill="auto"/>
        <w:spacing w:before="0" w:line="276" w:lineRule="auto"/>
        <w:ind w:left="1134" w:right="20" w:hanging="567"/>
        <w:jc w:val="both"/>
        <w:rPr>
          <w:i/>
        </w:rPr>
      </w:pPr>
      <w:r w:rsidRPr="003E67F6">
        <w:rPr>
          <w:i/>
        </w:rPr>
        <w:t>Στον Ν. 3463/2006 (κώδικας Δήμων και κοινοτήτων), άρθρο 75: «Η καθαριότητα</w:t>
      </w:r>
      <w:r w:rsidR="00414CCE" w:rsidRPr="003E67F6">
        <w:rPr>
          <w:i/>
        </w:rPr>
        <w:t xml:space="preserve"> </w:t>
      </w:r>
      <w:r w:rsidRPr="003E67F6">
        <w:rPr>
          <w:i/>
        </w:rPr>
        <w:t>όλων των κοινόχρηστων χώρων της εδαφικής τους περιφέρειας, η αποκομιδή και</w:t>
      </w:r>
      <w:r w:rsidR="00414CCE" w:rsidRPr="003E67F6">
        <w:rPr>
          <w:i/>
        </w:rPr>
        <w:t xml:space="preserve"> </w:t>
      </w:r>
      <w:r w:rsidRPr="003E67F6">
        <w:rPr>
          <w:i/>
        </w:rPr>
        <w:t>διαχείριση των αποβλήτων, καθώς και η κατασκευή, συντήρηση και διαχείριση</w:t>
      </w:r>
      <w:r w:rsidR="00414CCE" w:rsidRPr="003E67F6">
        <w:rPr>
          <w:i/>
        </w:rPr>
        <w:t xml:space="preserve"> </w:t>
      </w:r>
      <w:r w:rsidRPr="003E67F6">
        <w:rPr>
          <w:i/>
        </w:rPr>
        <w:t>συστημάτων αποχέτευσης και βιολογικού καθαρισμού και η λήψη προληπτικών και</w:t>
      </w:r>
      <w:r w:rsidR="00414CCE" w:rsidRPr="003E67F6">
        <w:rPr>
          <w:i/>
        </w:rPr>
        <w:t xml:space="preserve"> </w:t>
      </w:r>
      <w:r w:rsidRPr="003E67F6">
        <w:rPr>
          <w:i/>
        </w:rPr>
        <w:t>κατασταλτικών μέτρων για την προστασία των κοινόχρηστων χώρων και ιδιαίτερα</w:t>
      </w:r>
      <w:r w:rsidR="00414CCE" w:rsidRPr="003E67F6">
        <w:rPr>
          <w:i/>
        </w:rPr>
        <w:t xml:space="preserve"> </w:t>
      </w:r>
      <w:r w:rsidRPr="003E67F6">
        <w:rPr>
          <w:i/>
        </w:rPr>
        <w:t>των χώρων διάθεσης απορριμμάτων από εκδήλωση πυρκαγιάς, σύμφωνα με την</w:t>
      </w:r>
      <w:r w:rsidR="00414CCE" w:rsidRPr="003E67F6">
        <w:rPr>
          <w:i/>
        </w:rPr>
        <w:t xml:space="preserve"> </w:t>
      </w:r>
      <w:r w:rsidRPr="003E67F6">
        <w:rPr>
          <w:i/>
        </w:rPr>
        <w:t>κείμενη σχετική νομοθεσία.»</w:t>
      </w:r>
    </w:p>
    <w:p w:rsidR="003E67F6" w:rsidRPr="003E67F6" w:rsidRDefault="00602E7B" w:rsidP="00BA3626">
      <w:pPr>
        <w:pStyle w:val="Bodytext0"/>
        <w:numPr>
          <w:ilvl w:val="0"/>
          <w:numId w:val="19"/>
        </w:numPr>
        <w:shd w:val="clear" w:color="auto" w:fill="auto"/>
        <w:spacing w:before="0" w:line="276" w:lineRule="auto"/>
        <w:ind w:left="1134" w:right="20" w:hanging="567"/>
        <w:jc w:val="both"/>
        <w:rPr>
          <w:i/>
        </w:rPr>
      </w:pPr>
      <w:r w:rsidRPr="003E67F6">
        <w:rPr>
          <w:i/>
        </w:rPr>
        <w:t>Στον Ν. 3852/2010 (Καλλικράτης), άρθρο 94: «Η διαχείριση στερεών αποβλήτων, σε</w:t>
      </w:r>
      <w:r w:rsidR="00414CCE" w:rsidRPr="003E67F6">
        <w:rPr>
          <w:i/>
        </w:rPr>
        <w:t xml:space="preserve"> </w:t>
      </w:r>
      <w:r w:rsidRPr="003E67F6">
        <w:rPr>
          <w:i/>
        </w:rPr>
        <w:t>επίπεδο προσωρινής αποθήκευσης, μεταφόρτωσης, επεξεργασίας, ανακύκλωσης</w:t>
      </w:r>
      <w:r w:rsidR="00414CCE" w:rsidRPr="003E67F6">
        <w:rPr>
          <w:i/>
        </w:rPr>
        <w:t xml:space="preserve"> </w:t>
      </w:r>
      <w:r w:rsidRPr="003E67F6">
        <w:rPr>
          <w:i/>
        </w:rPr>
        <w:t>και εν γένει αξιοποίησης, διάθεσης, λειτουργίας σχετικών εγκαταστάσεων,</w:t>
      </w:r>
      <w:r w:rsidR="00414CCE" w:rsidRPr="003E67F6">
        <w:rPr>
          <w:i/>
        </w:rPr>
        <w:t xml:space="preserve"> </w:t>
      </w:r>
      <w:r w:rsidRPr="003E67F6">
        <w:rPr>
          <w:i/>
        </w:rPr>
        <w:t>κατασκευής μονάδων επεξεργασίας και αξιοποίησης, καθώς και αποκατάστασης</w:t>
      </w:r>
      <w:r w:rsidR="00414CCE" w:rsidRPr="003E67F6">
        <w:rPr>
          <w:i/>
        </w:rPr>
        <w:t xml:space="preserve"> </w:t>
      </w:r>
      <w:r w:rsidRPr="003E67F6">
        <w:rPr>
          <w:i/>
        </w:rPr>
        <w:t xml:space="preserve">υφιστάμενων χώρων εναπόθεσης (ΧΑΔΑ). </w:t>
      </w:r>
    </w:p>
    <w:p w:rsidR="0060405E" w:rsidRPr="003E67F6" w:rsidRDefault="003E67F6" w:rsidP="00BA3626">
      <w:pPr>
        <w:pStyle w:val="Bodytext0"/>
        <w:numPr>
          <w:ilvl w:val="0"/>
          <w:numId w:val="19"/>
        </w:numPr>
        <w:shd w:val="clear" w:color="auto" w:fill="auto"/>
        <w:spacing w:before="0" w:line="276" w:lineRule="auto"/>
        <w:ind w:left="1134" w:right="20" w:hanging="567"/>
        <w:jc w:val="both"/>
        <w:rPr>
          <w:i/>
        </w:rPr>
      </w:pPr>
      <w:r w:rsidRPr="003E67F6">
        <w:rPr>
          <w:i/>
        </w:rPr>
        <w:t xml:space="preserve">Στον Ν. 3852/2010 (Καλλικράτης), </w:t>
      </w:r>
      <w:r>
        <w:rPr>
          <w:i/>
        </w:rPr>
        <w:t>η</w:t>
      </w:r>
      <w:r w:rsidR="00602E7B" w:rsidRPr="003E67F6">
        <w:rPr>
          <w:i/>
        </w:rPr>
        <w:t xml:space="preserve"> διαχείριση πραγματοποιείται,</w:t>
      </w:r>
      <w:r w:rsidR="00414CCE" w:rsidRPr="003E67F6">
        <w:rPr>
          <w:i/>
        </w:rPr>
        <w:t xml:space="preserve"> </w:t>
      </w:r>
      <w:r w:rsidR="00602E7B" w:rsidRPr="003E67F6">
        <w:rPr>
          <w:i/>
        </w:rPr>
        <w:t>σύμφωνα με τον αντίστοιχο σχεδιασμό, που καταρτίζεται από την Περιφέρεια κατά</w:t>
      </w:r>
      <w:r w:rsidR="00414CCE" w:rsidRPr="003E67F6">
        <w:rPr>
          <w:i/>
        </w:rPr>
        <w:t xml:space="preserve"> </w:t>
      </w:r>
      <w:r w:rsidR="00602E7B" w:rsidRPr="003E67F6">
        <w:rPr>
          <w:i/>
        </w:rPr>
        <w:t>την ειδικότερη ρύθμιση του άρθρου 186 παρ. ΣΤ' αριθμ. 29 του παρόντος νόμου.»</w:t>
      </w:r>
    </w:p>
    <w:p w:rsidR="003E67F6" w:rsidRDefault="003E67F6" w:rsidP="003E67F6">
      <w:pPr>
        <w:pStyle w:val="Bodytext0"/>
        <w:shd w:val="clear" w:color="auto" w:fill="auto"/>
        <w:spacing w:before="0" w:line="276" w:lineRule="auto"/>
        <w:ind w:firstLine="0"/>
        <w:jc w:val="left"/>
        <w:rPr>
          <w:i/>
        </w:rPr>
      </w:pPr>
    </w:p>
    <w:p w:rsidR="0060405E" w:rsidRPr="003E67F6" w:rsidRDefault="0060247C" w:rsidP="003E67F6">
      <w:pPr>
        <w:pStyle w:val="Bodytext0"/>
        <w:shd w:val="clear" w:color="auto" w:fill="auto"/>
        <w:spacing w:before="0" w:line="276" w:lineRule="auto"/>
        <w:ind w:firstLine="0"/>
        <w:jc w:val="left"/>
        <w:rPr>
          <w:i/>
        </w:rPr>
      </w:pPr>
      <w:r>
        <w:rPr>
          <w:i/>
        </w:rPr>
        <w:t xml:space="preserve">Σε ότι αφορά </w:t>
      </w:r>
      <w:r w:rsidR="00602E7B" w:rsidRPr="003E67F6">
        <w:rPr>
          <w:i/>
        </w:rPr>
        <w:t>το νομικό πλαίσιο επισημαίνεται ότι</w:t>
      </w:r>
      <w:r>
        <w:rPr>
          <w:i/>
        </w:rPr>
        <w:t xml:space="preserve"> </w:t>
      </w:r>
      <w:r w:rsidR="00602E7B" w:rsidRPr="003E67F6">
        <w:rPr>
          <w:i/>
        </w:rPr>
        <w:t>:</w:t>
      </w:r>
    </w:p>
    <w:p w:rsidR="0060405E" w:rsidRPr="003E67F6" w:rsidRDefault="00602E7B" w:rsidP="00BA3626">
      <w:pPr>
        <w:pStyle w:val="Bodytext0"/>
        <w:numPr>
          <w:ilvl w:val="0"/>
          <w:numId w:val="20"/>
        </w:numPr>
        <w:shd w:val="clear" w:color="auto" w:fill="auto"/>
        <w:spacing w:before="0" w:line="276" w:lineRule="auto"/>
        <w:ind w:left="1134" w:right="20" w:hanging="567"/>
        <w:jc w:val="both"/>
        <w:rPr>
          <w:i/>
        </w:rPr>
      </w:pPr>
      <w:r w:rsidRPr="003E67F6">
        <w:rPr>
          <w:i/>
        </w:rPr>
        <w:t>Ο Δήμος πρέπει να έχει ειδική αδειοδότηση για τη συλλογή και μεταφορά των</w:t>
      </w:r>
      <w:r w:rsidR="00414CCE" w:rsidRPr="003E67F6">
        <w:rPr>
          <w:i/>
        </w:rPr>
        <w:t xml:space="preserve"> </w:t>
      </w:r>
      <w:r w:rsidRPr="003E67F6">
        <w:rPr>
          <w:i/>
        </w:rPr>
        <w:t>απορριμμάτων.</w:t>
      </w:r>
    </w:p>
    <w:p w:rsidR="00087BEC" w:rsidRPr="0020079F" w:rsidRDefault="00602E7B" w:rsidP="00BA3626">
      <w:pPr>
        <w:pStyle w:val="Bodytext0"/>
        <w:numPr>
          <w:ilvl w:val="0"/>
          <w:numId w:val="20"/>
        </w:numPr>
        <w:shd w:val="clear" w:color="auto" w:fill="auto"/>
        <w:spacing w:before="0" w:line="276" w:lineRule="auto"/>
        <w:ind w:left="1134" w:right="20" w:hanging="567"/>
        <w:jc w:val="both"/>
        <w:rPr>
          <w:i/>
        </w:rPr>
      </w:pPr>
      <w:r w:rsidRPr="003E67F6">
        <w:rPr>
          <w:i/>
        </w:rPr>
        <w:t xml:space="preserve">Ο Δήμος είναι υπόχρεος να έχει συμβάσεις με </w:t>
      </w:r>
      <w:r w:rsidR="003E67F6">
        <w:rPr>
          <w:i/>
        </w:rPr>
        <w:t xml:space="preserve">τους </w:t>
      </w:r>
      <w:r w:rsidRPr="003E67F6">
        <w:rPr>
          <w:i/>
        </w:rPr>
        <w:t>φορείς συστημάτων εναλλακτικής</w:t>
      </w:r>
      <w:r w:rsidR="00414CCE" w:rsidRPr="003E67F6">
        <w:rPr>
          <w:i/>
        </w:rPr>
        <w:t xml:space="preserve"> </w:t>
      </w:r>
      <w:r w:rsidRPr="003E67F6">
        <w:rPr>
          <w:i/>
        </w:rPr>
        <w:t>διαχείρισης.</w:t>
      </w:r>
    </w:p>
    <w:p w:rsidR="0020079F" w:rsidRDefault="0020079F" w:rsidP="0020079F">
      <w:pPr>
        <w:pStyle w:val="Bodytext0"/>
        <w:shd w:val="clear" w:color="auto" w:fill="auto"/>
        <w:spacing w:before="0" w:line="276" w:lineRule="auto"/>
        <w:ind w:right="20" w:firstLine="0"/>
        <w:jc w:val="both"/>
        <w:rPr>
          <w:i/>
        </w:rPr>
      </w:pPr>
    </w:p>
    <w:p w:rsidR="0020079F" w:rsidRPr="003E67F6" w:rsidRDefault="0020079F" w:rsidP="0020079F">
      <w:pPr>
        <w:pStyle w:val="Bodytext0"/>
        <w:shd w:val="clear" w:color="auto" w:fill="auto"/>
        <w:spacing w:before="0" w:line="276" w:lineRule="auto"/>
        <w:ind w:right="20" w:firstLine="0"/>
        <w:jc w:val="both"/>
        <w:rPr>
          <w:i/>
        </w:rPr>
      </w:pPr>
    </w:p>
    <w:p w:rsidR="0060405E" w:rsidRPr="00FD0B94" w:rsidRDefault="00602E7B" w:rsidP="00BA3626">
      <w:pPr>
        <w:pStyle w:val="Bodytext0"/>
        <w:numPr>
          <w:ilvl w:val="0"/>
          <w:numId w:val="20"/>
        </w:numPr>
        <w:shd w:val="clear" w:color="auto" w:fill="auto"/>
        <w:spacing w:before="0" w:line="276" w:lineRule="auto"/>
        <w:ind w:left="1134" w:right="20" w:hanging="567"/>
        <w:jc w:val="both"/>
        <w:rPr>
          <w:i/>
        </w:rPr>
      </w:pPr>
      <w:r w:rsidRPr="00FD0B94">
        <w:rPr>
          <w:rStyle w:val="Bodytext210"/>
          <w:i/>
          <w:sz w:val="20"/>
          <w:szCs w:val="20"/>
        </w:rPr>
        <w:t>Ο Δήμος είναι υπόχρεος να εφαρμόσει την ιεραρχία διαχείρισης στερεών</w:t>
      </w:r>
      <w:r w:rsidR="00414CCE" w:rsidRPr="00FD0B94">
        <w:rPr>
          <w:rStyle w:val="Bodytext210"/>
          <w:i/>
          <w:sz w:val="20"/>
          <w:szCs w:val="20"/>
        </w:rPr>
        <w:t xml:space="preserve"> </w:t>
      </w:r>
      <w:r w:rsidRPr="00FD0B94">
        <w:rPr>
          <w:rStyle w:val="Bodytext210"/>
          <w:i/>
          <w:sz w:val="20"/>
          <w:szCs w:val="20"/>
        </w:rPr>
        <w:t>αποβλήτων της οδηγίας 98/2008 της ΕΕ και του N. 4042/2012, στα πλαίσια του</w:t>
      </w:r>
      <w:r w:rsidR="00414CCE" w:rsidRPr="00FD0B94">
        <w:rPr>
          <w:rStyle w:val="Bodytext210"/>
          <w:i/>
          <w:sz w:val="20"/>
          <w:szCs w:val="20"/>
        </w:rPr>
        <w:t xml:space="preserve"> </w:t>
      </w:r>
      <w:r w:rsidRPr="00FD0B94">
        <w:rPr>
          <w:rStyle w:val="Bodytext210"/>
          <w:i/>
          <w:sz w:val="20"/>
          <w:szCs w:val="20"/>
        </w:rPr>
        <w:t>οικονομικά</w:t>
      </w:r>
      <w:r w:rsidR="00792FB8">
        <w:rPr>
          <w:rStyle w:val="Bodytext210"/>
          <w:i/>
          <w:sz w:val="20"/>
          <w:szCs w:val="20"/>
        </w:rPr>
        <w:t xml:space="preserve"> εφικτού και με βάση το ΠΕΣΔΑ</w:t>
      </w:r>
      <w:r w:rsidR="00414CCE" w:rsidRPr="00FD0B94">
        <w:rPr>
          <w:rStyle w:val="Bodytext210"/>
          <w:i/>
          <w:sz w:val="20"/>
          <w:szCs w:val="20"/>
        </w:rPr>
        <w:t xml:space="preserve"> Πελοπονήσου</w:t>
      </w:r>
      <w:r w:rsidRPr="00FD0B94">
        <w:rPr>
          <w:i/>
        </w:rPr>
        <w:t>.</w:t>
      </w:r>
    </w:p>
    <w:p w:rsidR="00324D77" w:rsidRPr="0060247C" w:rsidRDefault="00602E7B" w:rsidP="00BA3626">
      <w:pPr>
        <w:pStyle w:val="Bodytext0"/>
        <w:numPr>
          <w:ilvl w:val="0"/>
          <w:numId w:val="21"/>
        </w:numPr>
        <w:shd w:val="clear" w:color="auto" w:fill="auto"/>
        <w:spacing w:before="0" w:line="276" w:lineRule="auto"/>
        <w:ind w:right="20" w:hanging="533"/>
        <w:jc w:val="both"/>
        <w:rPr>
          <w:i/>
          <w:u w:val="single"/>
        </w:rPr>
      </w:pPr>
      <w:r w:rsidRPr="0060247C">
        <w:rPr>
          <w:i/>
          <w:u w:val="single"/>
        </w:rPr>
        <w:t>Το κόστος της υγειονομικής ταφής θα επιβαρύνεται, σταδιακά, με βάση τον φόρο</w:t>
      </w:r>
      <w:r w:rsidR="00087BEC" w:rsidRPr="0060247C">
        <w:rPr>
          <w:i/>
          <w:u w:val="single"/>
        </w:rPr>
        <w:t xml:space="preserve"> </w:t>
      </w:r>
      <w:r w:rsidRPr="0060247C">
        <w:rPr>
          <w:i/>
          <w:u w:val="single"/>
        </w:rPr>
        <w:t>ταφής που προβλέπεται στο άρθρο 43 του νόμου 4042/2012.</w:t>
      </w:r>
    </w:p>
    <w:p w:rsidR="00324D77" w:rsidRPr="00324D77" w:rsidRDefault="00602E7B" w:rsidP="00792FB8">
      <w:pPr>
        <w:pStyle w:val="Bodytext0"/>
        <w:numPr>
          <w:ilvl w:val="0"/>
          <w:numId w:val="21"/>
        </w:numPr>
        <w:shd w:val="clear" w:color="auto" w:fill="auto"/>
        <w:spacing w:before="0" w:line="276" w:lineRule="auto"/>
        <w:ind w:right="20" w:hanging="533"/>
        <w:jc w:val="both"/>
      </w:pPr>
      <w:r w:rsidRPr="00FD0B94">
        <w:rPr>
          <w:rStyle w:val="Bodytext210"/>
          <w:i/>
          <w:sz w:val="20"/>
          <w:szCs w:val="20"/>
        </w:rPr>
        <w:t>Τέλος, με βάση και την ρύθμιση του άρθρου 44 του νόμου 4042/2012 τα πρόστιμα</w:t>
      </w:r>
      <w:r w:rsidR="00087BEC" w:rsidRPr="00FD0B94">
        <w:rPr>
          <w:rStyle w:val="Bodytext210"/>
          <w:i/>
          <w:sz w:val="20"/>
          <w:szCs w:val="20"/>
        </w:rPr>
        <w:t xml:space="preserve"> </w:t>
      </w:r>
      <w:r w:rsidRPr="00FD0B94">
        <w:rPr>
          <w:rStyle w:val="Bodytext210"/>
          <w:i/>
          <w:sz w:val="20"/>
          <w:szCs w:val="20"/>
        </w:rPr>
        <w:t>της ΕΕ για θέματα διαχείρισης στερεών αποβλήτων είναι πλέον δυνατό να</w:t>
      </w:r>
      <w:r w:rsidR="00087BEC" w:rsidRPr="00FD0B94">
        <w:rPr>
          <w:rStyle w:val="Bodytext210"/>
          <w:i/>
          <w:sz w:val="20"/>
          <w:szCs w:val="20"/>
        </w:rPr>
        <w:t xml:space="preserve"> </w:t>
      </w:r>
      <w:r w:rsidRPr="00FD0B94">
        <w:rPr>
          <w:rStyle w:val="Bodytext210"/>
          <w:i/>
          <w:sz w:val="20"/>
          <w:szCs w:val="20"/>
        </w:rPr>
        <w:t>μεταφέρονται</w:t>
      </w:r>
      <w:r>
        <w:t xml:space="preserve"> </w:t>
      </w:r>
      <w:r w:rsidRPr="00792FB8">
        <w:rPr>
          <w:i/>
        </w:rPr>
        <w:t>στον Δήμο, με παρακράτηση του σχετικού ποσού από τους</w:t>
      </w:r>
      <w:r w:rsidR="00087BEC" w:rsidRPr="00792FB8">
        <w:rPr>
          <w:i/>
        </w:rPr>
        <w:t xml:space="preserve"> </w:t>
      </w:r>
      <w:r w:rsidRPr="00792FB8">
        <w:rPr>
          <w:i/>
        </w:rPr>
        <w:t>Κεντρικούς Αυτοτελείς Πόρους (ΚΑΠ).</w:t>
      </w:r>
    </w:p>
    <w:p w:rsidR="0060247C" w:rsidRDefault="0060247C" w:rsidP="00274D96">
      <w:pPr>
        <w:pStyle w:val="Bodytext0"/>
        <w:shd w:val="clear" w:color="auto" w:fill="auto"/>
        <w:spacing w:before="0" w:line="276" w:lineRule="auto"/>
        <w:ind w:left="20" w:right="20" w:firstLine="0"/>
        <w:jc w:val="both"/>
        <w:rPr>
          <w:rStyle w:val="Bodytext210"/>
          <w:i/>
          <w:sz w:val="20"/>
          <w:szCs w:val="20"/>
        </w:rPr>
      </w:pPr>
    </w:p>
    <w:p w:rsidR="0060405E" w:rsidRDefault="00274D96" w:rsidP="00274D96">
      <w:pPr>
        <w:pStyle w:val="Bodytext0"/>
        <w:shd w:val="clear" w:color="auto" w:fill="auto"/>
        <w:spacing w:before="0" w:line="276" w:lineRule="auto"/>
        <w:ind w:left="20" w:right="20" w:firstLine="0"/>
        <w:jc w:val="both"/>
      </w:pPr>
      <w:r w:rsidRPr="005329B9">
        <w:rPr>
          <w:rStyle w:val="Bodytext210"/>
          <w:i/>
          <w:sz w:val="20"/>
          <w:szCs w:val="20"/>
        </w:rPr>
        <w:t xml:space="preserve">Οι Δήμοι έως σήμερα ασχολούνταν με </w:t>
      </w:r>
      <w:r w:rsidR="005F7472">
        <w:rPr>
          <w:rStyle w:val="Bodytext210"/>
          <w:i/>
          <w:sz w:val="20"/>
          <w:szCs w:val="20"/>
        </w:rPr>
        <w:t>την</w:t>
      </w:r>
      <w:r w:rsidR="00602E7B" w:rsidRPr="005329B9">
        <w:rPr>
          <w:rStyle w:val="Bodytext210"/>
          <w:i/>
          <w:sz w:val="20"/>
          <w:szCs w:val="20"/>
        </w:rPr>
        <w:t xml:space="preserve"> συλλογή </w:t>
      </w:r>
      <w:r w:rsidR="005F7472">
        <w:rPr>
          <w:rStyle w:val="Bodytext210"/>
          <w:i/>
          <w:sz w:val="20"/>
          <w:szCs w:val="20"/>
        </w:rPr>
        <w:t>και μεταφορά των απορριμμάτων τ</w:t>
      </w:r>
      <w:r w:rsidR="00602E7B" w:rsidRPr="005329B9">
        <w:rPr>
          <w:rStyle w:val="Bodytext210"/>
          <w:i/>
          <w:sz w:val="20"/>
          <w:szCs w:val="20"/>
        </w:rPr>
        <w:t>ων</w:t>
      </w:r>
      <w:r w:rsidR="00087BEC" w:rsidRPr="005329B9">
        <w:rPr>
          <w:rStyle w:val="Bodytext210"/>
          <w:i/>
          <w:sz w:val="20"/>
          <w:szCs w:val="20"/>
        </w:rPr>
        <w:t xml:space="preserve"> </w:t>
      </w:r>
      <w:r w:rsidR="00602E7B" w:rsidRPr="005329B9">
        <w:rPr>
          <w:rStyle w:val="Bodytext210"/>
          <w:i/>
          <w:sz w:val="20"/>
          <w:szCs w:val="20"/>
        </w:rPr>
        <w:t>σύμμεικτων στις εγκαταστάσεις ΧΥΤΑ/ΧΥΤΥ και του περιεχομένου του μπλε κάδου σε</w:t>
      </w:r>
      <w:r w:rsidR="00087BEC" w:rsidRPr="005329B9">
        <w:rPr>
          <w:rStyle w:val="Bodytext210"/>
          <w:i/>
          <w:sz w:val="20"/>
          <w:szCs w:val="20"/>
        </w:rPr>
        <w:t xml:space="preserve"> </w:t>
      </w:r>
      <w:r w:rsidR="00602E7B" w:rsidRPr="005329B9">
        <w:rPr>
          <w:rStyle w:val="Bodytext210"/>
          <w:i/>
          <w:sz w:val="20"/>
          <w:szCs w:val="20"/>
        </w:rPr>
        <w:t>κάποιο Κέντρο Διαλογής Ανακυκλώσιμων Υλικών (ΚΔΑΥ). Οι ποσότητες που διαχειρίζονται</w:t>
      </w:r>
      <w:r w:rsidR="00087BEC" w:rsidRPr="005329B9">
        <w:rPr>
          <w:rStyle w:val="Bodytext210"/>
          <w:i/>
          <w:sz w:val="20"/>
          <w:szCs w:val="20"/>
        </w:rPr>
        <w:t xml:space="preserve"> </w:t>
      </w:r>
      <w:r w:rsidRPr="005329B9">
        <w:rPr>
          <w:rStyle w:val="Bodytext210"/>
          <w:i/>
          <w:sz w:val="20"/>
          <w:szCs w:val="20"/>
        </w:rPr>
        <w:t xml:space="preserve">σήμερα </w:t>
      </w:r>
      <w:r w:rsidR="00602E7B" w:rsidRPr="005329B9">
        <w:rPr>
          <w:rStyle w:val="Bodytext210"/>
          <w:i/>
          <w:sz w:val="20"/>
          <w:szCs w:val="20"/>
        </w:rPr>
        <w:t>οι Δήμοι με αυτόν τον τρόπο ξεπερνούν το 95% του συνόλου των παραγόμενων ΑΣΑ</w:t>
      </w:r>
      <w:r w:rsidR="00602E7B">
        <w:t>.</w:t>
      </w:r>
    </w:p>
    <w:p w:rsidR="008579A8" w:rsidRPr="008579A8" w:rsidRDefault="008579A8" w:rsidP="00274D96">
      <w:pPr>
        <w:pStyle w:val="Bodytext0"/>
        <w:shd w:val="clear" w:color="auto" w:fill="auto"/>
        <w:spacing w:before="0" w:line="276" w:lineRule="auto"/>
        <w:ind w:left="20" w:firstLine="0"/>
        <w:jc w:val="both"/>
        <w:rPr>
          <w:i/>
        </w:rPr>
      </w:pPr>
    </w:p>
    <w:p w:rsidR="008579A8" w:rsidRPr="008579A8" w:rsidRDefault="008579A8" w:rsidP="008579A8">
      <w:pPr>
        <w:pStyle w:val="Bodytext0"/>
        <w:spacing w:before="0" w:line="276" w:lineRule="auto"/>
        <w:ind w:left="20" w:firstLine="0"/>
        <w:jc w:val="both"/>
        <w:rPr>
          <w:b/>
          <w:bCs/>
          <w:color w:val="548DD4"/>
          <w:sz w:val="24"/>
          <w:szCs w:val="24"/>
        </w:rPr>
      </w:pPr>
      <w:r w:rsidRPr="008579A8">
        <w:rPr>
          <w:b/>
          <w:bCs/>
          <w:color w:val="548DD4"/>
          <w:sz w:val="24"/>
          <w:szCs w:val="24"/>
        </w:rPr>
        <w:t>3.1 ΑΝΑΘΕΩΡΗΣΗ ΕΘΝΙΚΟΥ ΣΧΕΔΙΟΥ ΔΙΑΧΕΙΡΙΣΗΣ ΑΠΟΒΛΗΤΩΝ (ΕΣΔΑ) ΚΑΙ</w:t>
      </w:r>
      <w:r w:rsidR="00FD0B94">
        <w:rPr>
          <w:b/>
          <w:bCs/>
          <w:color w:val="548DD4"/>
          <w:sz w:val="24"/>
          <w:szCs w:val="24"/>
        </w:rPr>
        <w:t xml:space="preserve"> </w:t>
      </w:r>
      <w:r w:rsidRPr="008579A8">
        <w:rPr>
          <w:b/>
          <w:bCs/>
          <w:color w:val="548DD4"/>
          <w:sz w:val="24"/>
          <w:szCs w:val="24"/>
        </w:rPr>
        <w:t>ΠΕΡΙΦΕΡΕΙΑΚΟΥ ΣΧΕΔΙΟΥ ΔΙΑΧΕΙΡΙΣΗΣ ΑΠΟΡΡΙΜΜΑΤΩΝ (ΠΕΣΔΑ)</w:t>
      </w:r>
    </w:p>
    <w:p w:rsidR="0060405E" w:rsidRDefault="00602E7B" w:rsidP="00256319">
      <w:pPr>
        <w:pStyle w:val="Bodytext0"/>
        <w:shd w:val="clear" w:color="auto" w:fill="auto"/>
        <w:spacing w:before="0" w:line="276" w:lineRule="auto"/>
        <w:ind w:left="20" w:right="20" w:firstLine="0"/>
        <w:jc w:val="both"/>
        <w:rPr>
          <w:i/>
        </w:rPr>
      </w:pPr>
      <w:r w:rsidRPr="00256319">
        <w:rPr>
          <w:i/>
        </w:rPr>
        <w:t>Το νέο Εθνικό Σχέδιο Διαχείρισης Αποβλήτων (ΕΣΔΑ) δημοσιεύτηκε πρόσφατα από το</w:t>
      </w:r>
      <w:r w:rsidR="00FD0B94">
        <w:rPr>
          <w:i/>
        </w:rPr>
        <w:t xml:space="preserve"> </w:t>
      </w:r>
      <w:r w:rsidRPr="00256319">
        <w:rPr>
          <w:i/>
        </w:rPr>
        <w:t>Υπουργείο Παραγωγικής Ανασυγκρότησης, Περιβάλλοντος και Ενέργειας κατόπιν δημόσιας</w:t>
      </w:r>
      <w:r w:rsidR="00FD0B94">
        <w:rPr>
          <w:i/>
        </w:rPr>
        <w:t xml:space="preserve"> </w:t>
      </w:r>
      <w:r w:rsidRPr="00256319">
        <w:rPr>
          <w:i/>
        </w:rPr>
        <w:t>διαβούλευσης. Το νέο σχέδιο προβάλλει ένα καινούργιο μοντέλο στη διαχείριση</w:t>
      </w:r>
      <w:r w:rsidR="00FD0B94">
        <w:rPr>
          <w:i/>
        </w:rPr>
        <w:t xml:space="preserve"> </w:t>
      </w:r>
      <w:r w:rsidRPr="00256319">
        <w:rPr>
          <w:i/>
        </w:rPr>
        <w:t>αποβλήτων με άξονες προτεραιότητας την αποκέντρωση των δραστηριοτήτων σε δημοτικό</w:t>
      </w:r>
      <w:r w:rsidR="00FD0B94">
        <w:rPr>
          <w:i/>
        </w:rPr>
        <w:t xml:space="preserve"> </w:t>
      </w:r>
      <w:r w:rsidRPr="00256319">
        <w:rPr>
          <w:i/>
        </w:rPr>
        <w:t>επίπεδο, την αναβάθμιση του ρόλου των Δήμων στη διαχείριση αποβλήτων και στην</w:t>
      </w:r>
      <w:r w:rsidR="00FD0B94">
        <w:rPr>
          <w:i/>
        </w:rPr>
        <w:t xml:space="preserve"> </w:t>
      </w:r>
      <w:r w:rsidRPr="00256319">
        <w:rPr>
          <w:i/>
        </w:rPr>
        <w:t>ανακύκλωση, τη μικρή κλίμακα των μονάδων επεξεργασία και την ενθάρρυνση της</w:t>
      </w:r>
      <w:r w:rsidR="00FD0B94">
        <w:rPr>
          <w:i/>
        </w:rPr>
        <w:t xml:space="preserve"> </w:t>
      </w:r>
      <w:r w:rsidRPr="00256319">
        <w:rPr>
          <w:i/>
        </w:rPr>
        <w:t>κοινωνικής συμμετοχής.</w:t>
      </w:r>
    </w:p>
    <w:p w:rsidR="00256319" w:rsidRPr="00256319" w:rsidRDefault="00256319" w:rsidP="00256319">
      <w:pPr>
        <w:pStyle w:val="Bodytext0"/>
        <w:shd w:val="clear" w:color="auto" w:fill="auto"/>
        <w:spacing w:before="0" w:line="276" w:lineRule="auto"/>
        <w:ind w:left="20" w:right="20" w:firstLine="0"/>
        <w:jc w:val="both"/>
        <w:rPr>
          <w:i/>
        </w:rPr>
      </w:pPr>
    </w:p>
    <w:p w:rsidR="0060405E" w:rsidRDefault="00602E7B" w:rsidP="00256319">
      <w:pPr>
        <w:pStyle w:val="Bodytext0"/>
        <w:shd w:val="clear" w:color="auto" w:fill="auto"/>
        <w:spacing w:before="0" w:line="276" w:lineRule="auto"/>
        <w:ind w:left="20" w:right="20" w:firstLine="0"/>
        <w:jc w:val="both"/>
        <w:rPr>
          <w:i/>
        </w:rPr>
      </w:pPr>
      <w:r w:rsidRPr="00256319">
        <w:rPr>
          <w:i/>
        </w:rPr>
        <w:t>Η πρόσφατη αυτή αναθεώρηση σε συνδυασμό με τον εγκεκριμένο οδηγό από τον Ειδικό</w:t>
      </w:r>
      <w:r w:rsidR="00FD0B94">
        <w:rPr>
          <w:i/>
        </w:rPr>
        <w:t xml:space="preserve"> </w:t>
      </w:r>
      <w:r w:rsidRPr="00256319">
        <w:rPr>
          <w:i/>
        </w:rPr>
        <w:t>Διαβαθμιδικό Σύνδεσμο Νομού Αττικής (ΕΔΣΝΑ), κάνουν πιο ξεκάθαρη την αναγκαιότητα</w:t>
      </w:r>
      <w:r w:rsidR="00FD0B94">
        <w:rPr>
          <w:i/>
        </w:rPr>
        <w:t xml:space="preserve"> </w:t>
      </w:r>
      <w:r w:rsidRPr="00256319">
        <w:rPr>
          <w:i/>
        </w:rPr>
        <w:t>εκπόνησης αλλά και εφαρμογής Τοπικών Σχεδίων Διαχείρισης Αποβλήτων από τους</w:t>
      </w:r>
      <w:r w:rsidR="00FD0B94">
        <w:rPr>
          <w:i/>
        </w:rPr>
        <w:t xml:space="preserve"> </w:t>
      </w:r>
      <w:r w:rsidRPr="00256319">
        <w:rPr>
          <w:i/>
        </w:rPr>
        <w:t>Δήμους, στο πλαίσιο της επίτευξης των εθνικών και περιφερειακών σχεδιασμών και</w:t>
      </w:r>
      <w:r w:rsidR="00FD0B94">
        <w:rPr>
          <w:i/>
        </w:rPr>
        <w:t xml:space="preserve"> </w:t>
      </w:r>
      <w:r w:rsidRPr="00256319">
        <w:rPr>
          <w:i/>
        </w:rPr>
        <w:t>στόχων.</w:t>
      </w:r>
    </w:p>
    <w:p w:rsidR="00256319" w:rsidRPr="00256319" w:rsidRDefault="00256319" w:rsidP="00256319">
      <w:pPr>
        <w:pStyle w:val="Bodytext0"/>
        <w:shd w:val="clear" w:color="auto" w:fill="auto"/>
        <w:spacing w:before="0" w:line="276" w:lineRule="auto"/>
        <w:ind w:left="20" w:right="20" w:firstLine="0"/>
        <w:jc w:val="both"/>
        <w:rPr>
          <w:i/>
        </w:rPr>
      </w:pPr>
    </w:p>
    <w:p w:rsidR="0060405E" w:rsidRPr="0060247C" w:rsidRDefault="00602E7B" w:rsidP="00256319">
      <w:pPr>
        <w:pStyle w:val="Bodytext0"/>
        <w:shd w:val="clear" w:color="auto" w:fill="auto"/>
        <w:spacing w:before="0" w:line="276" w:lineRule="auto"/>
        <w:ind w:left="20" w:firstLine="0"/>
        <w:jc w:val="both"/>
        <w:rPr>
          <w:i/>
        </w:rPr>
      </w:pPr>
      <w:r>
        <w:t>Σ</w:t>
      </w:r>
      <w:r w:rsidRPr="00256319">
        <w:rPr>
          <w:i/>
        </w:rPr>
        <w:t>υνοπτικά οι κυριότεροι στόχοι μέχρι το 2020 που ορίζο</w:t>
      </w:r>
      <w:r w:rsidR="00256319" w:rsidRPr="00256319">
        <w:rPr>
          <w:i/>
        </w:rPr>
        <w:t xml:space="preserve">νται </w:t>
      </w:r>
      <w:r w:rsidR="0060247C">
        <w:rPr>
          <w:i/>
        </w:rPr>
        <w:t>στον ΕΣΔΑ είναι</w:t>
      </w:r>
    </w:p>
    <w:p w:rsidR="0060405E" w:rsidRPr="00256319" w:rsidRDefault="00602E7B" w:rsidP="00BA3626">
      <w:pPr>
        <w:pStyle w:val="Bodytext0"/>
        <w:numPr>
          <w:ilvl w:val="0"/>
          <w:numId w:val="22"/>
        </w:numPr>
        <w:shd w:val="clear" w:color="auto" w:fill="auto"/>
        <w:spacing w:before="0" w:line="276" w:lineRule="auto"/>
        <w:ind w:left="1134" w:right="20" w:hanging="567"/>
        <w:jc w:val="both"/>
        <w:rPr>
          <w:i/>
        </w:rPr>
      </w:pPr>
      <w:r w:rsidRPr="00256319">
        <w:rPr>
          <w:i/>
        </w:rPr>
        <w:t>Καθιέρωση χωριστής συλλογής αποβλήτων, τουλάχιστον για το γυαλί, το χαρτί, το</w:t>
      </w:r>
      <w:r w:rsidR="0060247C">
        <w:rPr>
          <w:i/>
        </w:rPr>
        <w:t xml:space="preserve"> </w:t>
      </w:r>
      <w:r w:rsidRPr="00256319">
        <w:rPr>
          <w:i/>
        </w:rPr>
        <w:t>μέταλλο και το πλαστικό, ώστε να εξασφαλισθεί η ανακύκλωση του 60% του</w:t>
      </w:r>
      <w:r w:rsidR="00FD0B94">
        <w:rPr>
          <w:i/>
        </w:rPr>
        <w:t xml:space="preserve"> </w:t>
      </w:r>
      <w:r w:rsidRPr="00256319">
        <w:rPr>
          <w:i/>
        </w:rPr>
        <w:t>συνολικού τους βάρους από το στάδιο της προδιαλογής.</w:t>
      </w:r>
    </w:p>
    <w:p w:rsidR="00256319" w:rsidRPr="00256319" w:rsidRDefault="00602E7B" w:rsidP="00BA3626">
      <w:pPr>
        <w:pStyle w:val="Bodytext0"/>
        <w:numPr>
          <w:ilvl w:val="0"/>
          <w:numId w:val="22"/>
        </w:numPr>
        <w:shd w:val="clear" w:color="auto" w:fill="auto"/>
        <w:spacing w:before="0" w:line="276" w:lineRule="auto"/>
        <w:ind w:left="1134" w:right="20" w:hanging="567"/>
        <w:jc w:val="both"/>
        <w:rPr>
          <w:i/>
        </w:rPr>
      </w:pPr>
      <w:r w:rsidRPr="00256319">
        <w:rPr>
          <w:i/>
        </w:rPr>
        <w:t>Ανάπτυξη δικτύου Πράσιν</w:t>
      </w:r>
      <w:r w:rsidR="00256319" w:rsidRPr="00256319">
        <w:rPr>
          <w:i/>
        </w:rPr>
        <w:t>ων Σημείων που λειτουργούν και σαν κέντρα</w:t>
      </w:r>
      <w:r w:rsidRPr="00256319">
        <w:rPr>
          <w:i/>
        </w:rPr>
        <w:t xml:space="preserve"> </w:t>
      </w:r>
      <w:r w:rsidR="00256319" w:rsidRPr="00256319">
        <w:rPr>
          <w:i/>
        </w:rPr>
        <w:t>ε</w:t>
      </w:r>
      <w:r w:rsidRPr="00256319">
        <w:rPr>
          <w:i/>
        </w:rPr>
        <w:t>κπαίδευσης</w:t>
      </w:r>
      <w:r w:rsidR="00FD0B94">
        <w:rPr>
          <w:i/>
        </w:rPr>
        <w:t xml:space="preserve"> </w:t>
      </w:r>
      <w:r w:rsidRPr="00256319">
        <w:rPr>
          <w:i/>
        </w:rPr>
        <w:t>γι</w:t>
      </w:r>
      <w:r w:rsidR="00256319" w:rsidRPr="00256319">
        <w:rPr>
          <w:i/>
        </w:rPr>
        <w:t>α τη</w:t>
      </w:r>
      <w:r w:rsidR="0060247C">
        <w:rPr>
          <w:i/>
        </w:rPr>
        <w:t>ν</w:t>
      </w:r>
      <w:r w:rsidR="00256319" w:rsidRPr="00256319">
        <w:rPr>
          <w:i/>
        </w:rPr>
        <w:t xml:space="preserve"> Διαλογή στην Πηγή  και την ανακύκλωση</w:t>
      </w:r>
      <w:r w:rsidRPr="00256319">
        <w:rPr>
          <w:i/>
        </w:rPr>
        <w:t>.</w:t>
      </w:r>
    </w:p>
    <w:p w:rsidR="0060405E" w:rsidRPr="00256319" w:rsidRDefault="00602E7B" w:rsidP="00BA3626">
      <w:pPr>
        <w:pStyle w:val="Bodytext0"/>
        <w:numPr>
          <w:ilvl w:val="0"/>
          <w:numId w:val="22"/>
        </w:numPr>
        <w:shd w:val="clear" w:color="auto" w:fill="auto"/>
        <w:spacing w:before="0" w:line="276" w:lineRule="auto"/>
        <w:ind w:left="1134" w:right="20" w:hanging="567"/>
        <w:jc w:val="both"/>
        <w:rPr>
          <w:i/>
        </w:rPr>
      </w:pPr>
      <w:r w:rsidRPr="00256319">
        <w:rPr>
          <w:i/>
        </w:rPr>
        <w:t>Καθιέρωση της χωριστής συλλογής των βιοαποβλήτων</w:t>
      </w:r>
      <w:r w:rsidR="00256319" w:rsidRPr="00256319">
        <w:rPr>
          <w:i/>
        </w:rPr>
        <w:t xml:space="preserve"> στην πηγή</w:t>
      </w:r>
      <w:r w:rsidRPr="00256319">
        <w:rPr>
          <w:i/>
        </w:rPr>
        <w:t>, ώστε να ε</w:t>
      </w:r>
      <w:r w:rsidR="00FD0B94">
        <w:rPr>
          <w:i/>
        </w:rPr>
        <w:t xml:space="preserve">πιτευχθεί </w:t>
      </w:r>
      <w:r w:rsidR="00256319" w:rsidRPr="00256319">
        <w:rPr>
          <w:i/>
        </w:rPr>
        <w:t xml:space="preserve">στόχος του 40% του συνολικού βάρους των βιοαποβλήτων </w:t>
      </w:r>
      <w:r w:rsidRPr="00256319">
        <w:rPr>
          <w:i/>
        </w:rPr>
        <w:t xml:space="preserve"> .</w:t>
      </w:r>
    </w:p>
    <w:p w:rsidR="0060405E" w:rsidRPr="00256319" w:rsidRDefault="00602E7B" w:rsidP="00BA3626">
      <w:pPr>
        <w:pStyle w:val="Bodytext0"/>
        <w:numPr>
          <w:ilvl w:val="0"/>
          <w:numId w:val="22"/>
        </w:numPr>
        <w:shd w:val="clear" w:color="auto" w:fill="auto"/>
        <w:spacing w:before="0" w:line="276" w:lineRule="auto"/>
        <w:ind w:left="1134" w:right="20" w:hanging="567"/>
        <w:jc w:val="both"/>
        <w:rPr>
          <w:i/>
        </w:rPr>
      </w:pPr>
      <w:r w:rsidRPr="00256319">
        <w:rPr>
          <w:i/>
        </w:rPr>
        <w:t>Πρόβλεψη για χωρ</w:t>
      </w:r>
      <w:r w:rsidR="00256319" w:rsidRPr="00256319">
        <w:rPr>
          <w:i/>
        </w:rPr>
        <w:t>ιστή συλλογή των άλλων ρεύματων</w:t>
      </w:r>
      <w:r w:rsidRPr="00256319">
        <w:rPr>
          <w:i/>
        </w:rPr>
        <w:t xml:space="preserve"> των ΑΣΑ με στοχευμένη</w:t>
      </w:r>
      <w:r w:rsidR="0060247C">
        <w:rPr>
          <w:i/>
        </w:rPr>
        <w:t xml:space="preserve"> </w:t>
      </w:r>
      <w:r w:rsidRPr="00256319">
        <w:rPr>
          <w:i/>
        </w:rPr>
        <w:t xml:space="preserve">συλλογή για </w:t>
      </w:r>
      <w:r w:rsidR="00256319" w:rsidRPr="00256319">
        <w:rPr>
          <w:i/>
        </w:rPr>
        <w:t xml:space="preserve">την </w:t>
      </w:r>
      <w:r w:rsidRPr="00256319">
        <w:rPr>
          <w:i/>
        </w:rPr>
        <w:t>περαιτέρω προετοιμασία για επαναχρησιμοποίηση και ανακύκλωση.</w:t>
      </w:r>
    </w:p>
    <w:p w:rsidR="00FD0B94" w:rsidRPr="00FD0B94" w:rsidRDefault="00602E7B" w:rsidP="00FD0B94">
      <w:pPr>
        <w:pStyle w:val="Bodytext0"/>
        <w:numPr>
          <w:ilvl w:val="0"/>
          <w:numId w:val="22"/>
        </w:numPr>
        <w:shd w:val="clear" w:color="auto" w:fill="auto"/>
        <w:spacing w:before="0" w:line="276" w:lineRule="auto"/>
        <w:ind w:left="1134" w:right="20" w:hanging="567"/>
        <w:jc w:val="both"/>
        <w:rPr>
          <w:i/>
        </w:rPr>
      </w:pPr>
      <w:r w:rsidRPr="00256319">
        <w:rPr>
          <w:i/>
        </w:rPr>
        <w:t>Θεσμοθέτηση μέτρων πρόληψης της παραγωγής αποβλήτων και ιδίως για τα</w:t>
      </w:r>
      <w:r w:rsidR="00FD0B94">
        <w:rPr>
          <w:i/>
        </w:rPr>
        <w:t xml:space="preserve"> </w:t>
      </w:r>
      <w:r w:rsidRPr="00256319">
        <w:rPr>
          <w:i/>
        </w:rPr>
        <w:t>απόβλητα τροφίμων και την συσκευασία.</w:t>
      </w:r>
    </w:p>
    <w:p w:rsidR="0060405E" w:rsidRPr="00FD0B94" w:rsidRDefault="00602E7B" w:rsidP="00FD0B94">
      <w:pPr>
        <w:pStyle w:val="Bodytext0"/>
        <w:numPr>
          <w:ilvl w:val="0"/>
          <w:numId w:val="22"/>
        </w:numPr>
        <w:shd w:val="clear" w:color="auto" w:fill="auto"/>
        <w:spacing w:before="0" w:line="276" w:lineRule="auto"/>
        <w:ind w:left="1134" w:right="20" w:hanging="567"/>
        <w:jc w:val="both"/>
        <w:rPr>
          <w:i/>
        </w:rPr>
      </w:pPr>
      <w:r w:rsidRPr="00FD0B94">
        <w:rPr>
          <w:i/>
          <w:iCs/>
        </w:rPr>
        <w:t>Αναβάθμιση του εξοπλισμού των</w:t>
      </w:r>
      <w:r w:rsidR="00FD0B94" w:rsidRPr="00FD0B94">
        <w:rPr>
          <w:i/>
          <w:iCs/>
        </w:rPr>
        <w:t xml:space="preserve"> υπηρεσιών (κάδοι, οχήματα</w:t>
      </w:r>
      <w:r w:rsidRPr="00FD0B94">
        <w:rPr>
          <w:i/>
          <w:iCs/>
        </w:rPr>
        <w:t>).</w:t>
      </w:r>
    </w:p>
    <w:p w:rsidR="0060405E" w:rsidRPr="00256319" w:rsidRDefault="00602E7B" w:rsidP="00BA3626">
      <w:pPr>
        <w:pStyle w:val="Bodytext0"/>
        <w:numPr>
          <w:ilvl w:val="0"/>
          <w:numId w:val="22"/>
        </w:numPr>
        <w:shd w:val="clear" w:color="auto" w:fill="auto"/>
        <w:spacing w:before="0" w:line="276" w:lineRule="auto"/>
        <w:ind w:left="1134" w:right="20" w:hanging="567"/>
        <w:jc w:val="both"/>
        <w:rPr>
          <w:i/>
        </w:rPr>
      </w:pPr>
      <w:r w:rsidRPr="00256319">
        <w:rPr>
          <w:i/>
        </w:rPr>
        <w:t>Αναθεώρηση λειτουργίας των Συστημάτων Εναλλακτικής Διαχείρισης (ΣΕΔ) με</w:t>
      </w:r>
      <w:r w:rsidR="00FD0B94">
        <w:rPr>
          <w:i/>
        </w:rPr>
        <w:t xml:space="preserve"> </w:t>
      </w:r>
      <w:r w:rsidRPr="00256319">
        <w:rPr>
          <w:i/>
        </w:rPr>
        <w:t>αναβάθμιση του ΕΟΑΝ.</w:t>
      </w:r>
    </w:p>
    <w:p w:rsidR="0020079F" w:rsidRPr="000B3020" w:rsidRDefault="00602E7B" w:rsidP="000B3020">
      <w:pPr>
        <w:pStyle w:val="Bodytext0"/>
        <w:numPr>
          <w:ilvl w:val="0"/>
          <w:numId w:val="22"/>
        </w:numPr>
        <w:shd w:val="clear" w:color="auto" w:fill="auto"/>
        <w:spacing w:before="0" w:line="276" w:lineRule="auto"/>
        <w:ind w:left="1134" w:right="20" w:hanging="567"/>
        <w:jc w:val="both"/>
        <w:rPr>
          <w:i/>
        </w:rPr>
      </w:pPr>
      <w:r w:rsidRPr="00256319">
        <w:rPr>
          <w:i/>
        </w:rPr>
        <w:t>Υποχρέωση των Δήμων η εκπόνηση αλλά και η εφαρμογή τοπικών σχεδίων</w:t>
      </w:r>
      <w:r w:rsidR="00FD0B94">
        <w:rPr>
          <w:i/>
        </w:rPr>
        <w:t xml:space="preserve"> </w:t>
      </w:r>
      <w:r w:rsidRPr="00256319">
        <w:rPr>
          <w:i/>
        </w:rPr>
        <w:t>διαχείρισης.</w:t>
      </w:r>
    </w:p>
    <w:p w:rsidR="0020079F" w:rsidRPr="000B3020" w:rsidRDefault="00602E7B" w:rsidP="0020079F">
      <w:pPr>
        <w:pStyle w:val="Bodytext0"/>
        <w:numPr>
          <w:ilvl w:val="0"/>
          <w:numId w:val="22"/>
        </w:numPr>
        <w:shd w:val="clear" w:color="auto" w:fill="auto"/>
        <w:spacing w:before="0" w:line="276" w:lineRule="auto"/>
        <w:ind w:left="1134" w:right="20" w:hanging="567"/>
        <w:jc w:val="both"/>
        <w:rPr>
          <w:i/>
        </w:rPr>
      </w:pPr>
      <w:r w:rsidRPr="00256319">
        <w:rPr>
          <w:i/>
        </w:rPr>
        <w:t>Θεσμοθέτηση κανονιστικών πράξεων των ΟΤΑ που θα οργανώνουν τις τοπικές</w:t>
      </w:r>
      <w:r w:rsidR="00FD0B94">
        <w:rPr>
          <w:i/>
        </w:rPr>
        <w:t xml:space="preserve"> </w:t>
      </w:r>
      <w:r w:rsidRPr="00256319">
        <w:rPr>
          <w:i/>
        </w:rPr>
        <w:t>κοινωνίες και θα επιβραβεύουν την περιβαλλοντική διαχείριση των ΑΣΑ.</w:t>
      </w:r>
    </w:p>
    <w:p w:rsidR="000B3020" w:rsidRPr="0020079F" w:rsidRDefault="000B3020" w:rsidP="000B3020">
      <w:pPr>
        <w:pStyle w:val="Bodytext0"/>
        <w:shd w:val="clear" w:color="auto" w:fill="auto"/>
        <w:spacing w:before="0" w:line="276" w:lineRule="auto"/>
        <w:ind w:left="1134" w:right="20" w:firstLine="0"/>
        <w:jc w:val="both"/>
        <w:rPr>
          <w:i/>
        </w:rPr>
      </w:pPr>
    </w:p>
    <w:p w:rsidR="0060405E" w:rsidRPr="0020079F" w:rsidRDefault="00602E7B" w:rsidP="0020079F">
      <w:pPr>
        <w:pStyle w:val="Bodytext0"/>
        <w:numPr>
          <w:ilvl w:val="0"/>
          <w:numId w:val="22"/>
        </w:numPr>
        <w:shd w:val="clear" w:color="auto" w:fill="auto"/>
        <w:spacing w:before="0" w:line="276" w:lineRule="auto"/>
        <w:ind w:left="1134" w:right="20" w:hanging="567"/>
        <w:jc w:val="both"/>
        <w:rPr>
          <w:i/>
        </w:rPr>
      </w:pPr>
      <w:r w:rsidRPr="0020079F">
        <w:rPr>
          <w:i/>
        </w:rPr>
        <w:t>Επανασχεδιασμό των αναγκαίων έργων και υποδομών στους υπό αναθεώρηση</w:t>
      </w:r>
      <w:r w:rsidR="00FD0B94" w:rsidRPr="0020079F">
        <w:rPr>
          <w:i/>
        </w:rPr>
        <w:t xml:space="preserve"> </w:t>
      </w:r>
      <w:r w:rsidRPr="0020079F">
        <w:rPr>
          <w:i/>
        </w:rPr>
        <w:t>περιφερειακούς σχεδιασμούς στην κατεύθυνση αναθεώρησης των στόχων μέχρι το</w:t>
      </w:r>
      <w:r w:rsidR="00FD0B94" w:rsidRPr="0020079F">
        <w:rPr>
          <w:i/>
        </w:rPr>
        <w:t xml:space="preserve"> </w:t>
      </w:r>
      <w:r w:rsidRPr="0020079F">
        <w:rPr>
          <w:i/>
        </w:rPr>
        <w:t>2020 υπέρ της ανακύκλωσης και των ανώτερων μορφών διαχείρισης με ιδιαίτερη</w:t>
      </w:r>
      <w:r w:rsidR="00FD0B94" w:rsidRPr="0020079F">
        <w:rPr>
          <w:i/>
        </w:rPr>
        <w:t xml:space="preserve"> </w:t>
      </w:r>
      <w:r w:rsidRPr="0020079F">
        <w:rPr>
          <w:i/>
        </w:rPr>
        <w:t>έμφαση στη διαλογή στην πηγή και με ελαχιστοποίηση της επεξεργασίας</w:t>
      </w:r>
      <w:r w:rsidR="00FD0B94" w:rsidRPr="0020079F">
        <w:rPr>
          <w:i/>
        </w:rPr>
        <w:t xml:space="preserve"> </w:t>
      </w:r>
      <w:r w:rsidRPr="0020079F">
        <w:rPr>
          <w:i/>
        </w:rPr>
        <w:t>συμμείκτων.</w:t>
      </w:r>
    </w:p>
    <w:p w:rsidR="0060405E" w:rsidRPr="00256319" w:rsidRDefault="00602E7B" w:rsidP="00BA3626">
      <w:pPr>
        <w:pStyle w:val="Bodytext0"/>
        <w:numPr>
          <w:ilvl w:val="0"/>
          <w:numId w:val="22"/>
        </w:numPr>
        <w:shd w:val="clear" w:color="auto" w:fill="auto"/>
        <w:spacing w:before="0" w:line="276" w:lineRule="auto"/>
        <w:ind w:left="1134" w:right="20" w:hanging="567"/>
        <w:jc w:val="both"/>
        <w:rPr>
          <w:i/>
        </w:rPr>
      </w:pPr>
      <w:r w:rsidRPr="00256319">
        <w:rPr>
          <w:i/>
        </w:rPr>
        <w:t>Ενίσχυση-ανάπτυξη του κεντρικού μηχανισμού καταγραφής και επεξεργασίας</w:t>
      </w:r>
      <w:r w:rsidR="00FD0B94">
        <w:rPr>
          <w:i/>
        </w:rPr>
        <w:t xml:space="preserve"> </w:t>
      </w:r>
      <w:r w:rsidRPr="00256319">
        <w:rPr>
          <w:i/>
        </w:rPr>
        <w:t>δεδομένων παραγωγής και διαχείρισης αποβλήτων, ώστε να διασφαλίζεται η</w:t>
      </w:r>
      <w:r w:rsidR="00FD0B94">
        <w:rPr>
          <w:i/>
        </w:rPr>
        <w:t xml:space="preserve"> </w:t>
      </w:r>
      <w:r w:rsidRPr="00256319">
        <w:rPr>
          <w:i/>
        </w:rPr>
        <w:t>ιχνηλασιμότητα από την παραγωγή έως τον τελικό προορισμό τους.</w:t>
      </w:r>
    </w:p>
    <w:p w:rsidR="0060405E" w:rsidRPr="00256319" w:rsidRDefault="00602E7B" w:rsidP="00BA3626">
      <w:pPr>
        <w:pStyle w:val="Bodytext0"/>
        <w:numPr>
          <w:ilvl w:val="0"/>
          <w:numId w:val="22"/>
        </w:numPr>
        <w:shd w:val="clear" w:color="auto" w:fill="auto"/>
        <w:spacing w:before="0" w:line="276" w:lineRule="auto"/>
        <w:ind w:left="1134" w:right="20" w:hanging="567"/>
        <w:jc w:val="both"/>
        <w:rPr>
          <w:i/>
        </w:rPr>
      </w:pPr>
      <w:r w:rsidRPr="00256319">
        <w:rPr>
          <w:i/>
        </w:rPr>
        <w:t>Δημιουργία προϋποθέσεων για την δραστική μείωση της εξαγωγής αποβλήτων,</w:t>
      </w:r>
      <w:r w:rsidR="00FD0B94">
        <w:rPr>
          <w:i/>
        </w:rPr>
        <w:t xml:space="preserve"> </w:t>
      </w:r>
      <w:r w:rsidRPr="00256319">
        <w:rPr>
          <w:i/>
        </w:rPr>
        <w:t>καθώς αυτό συνεπάγεται σημαντική απώλεια δυνητικών πόρων και ταυτόχρονα</w:t>
      </w:r>
      <w:r w:rsidR="00FD0B94">
        <w:rPr>
          <w:i/>
        </w:rPr>
        <w:t xml:space="preserve"> </w:t>
      </w:r>
      <w:r w:rsidRPr="00256319">
        <w:rPr>
          <w:i/>
        </w:rPr>
        <w:t>ευκαιριών ανάπτυξης της τοπικής οικονομίας μέσω της επεξεργασίας και</w:t>
      </w:r>
      <w:r w:rsidR="00FD0B94">
        <w:rPr>
          <w:i/>
        </w:rPr>
        <w:t xml:space="preserve"> </w:t>
      </w:r>
      <w:r w:rsidRPr="00256319">
        <w:rPr>
          <w:i/>
        </w:rPr>
        <w:t>ανακύκλωσης.</w:t>
      </w:r>
    </w:p>
    <w:p w:rsidR="00256319" w:rsidRPr="00256319" w:rsidRDefault="00602E7B" w:rsidP="00BA3626">
      <w:pPr>
        <w:pStyle w:val="Bodytext0"/>
        <w:numPr>
          <w:ilvl w:val="0"/>
          <w:numId w:val="22"/>
        </w:numPr>
        <w:shd w:val="clear" w:color="auto" w:fill="auto"/>
        <w:spacing w:before="0" w:line="276" w:lineRule="auto"/>
        <w:ind w:left="1134" w:right="20" w:hanging="567"/>
        <w:jc w:val="both"/>
        <w:rPr>
          <w:i/>
        </w:rPr>
      </w:pPr>
      <w:r w:rsidRPr="00256319">
        <w:rPr>
          <w:i/>
        </w:rPr>
        <w:t>Εξάλειψη παράνομης διακίνησης αποβλήτων εντός της χώρας, για την ανάπτυξη</w:t>
      </w:r>
      <w:r w:rsidR="00FD0B94">
        <w:rPr>
          <w:i/>
        </w:rPr>
        <w:t xml:space="preserve"> </w:t>
      </w:r>
      <w:r w:rsidRPr="00256319">
        <w:rPr>
          <w:i/>
        </w:rPr>
        <w:t>υγιούς και περιβαλλοντικά ορθής επιχειρηματικότητας στον τομέα διαχείρισης</w:t>
      </w:r>
      <w:r w:rsidR="00FD0B94">
        <w:rPr>
          <w:i/>
        </w:rPr>
        <w:t xml:space="preserve"> </w:t>
      </w:r>
      <w:r w:rsidRPr="00256319">
        <w:rPr>
          <w:i/>
        </w:rPr>
        <w:t>αποβλήτων.</w:t>
      </w:r>
    </w:p>
    <w:p w:rsidR="00256319" w:rsidRPr="005329B9" w:rsidRDefault="00602E7B" w:rsidP="00BA3626">
      <w:pPr>
        <w:pStyle w:val="Bodytext0"/>
        <w:numPr>
          <w:ilvl w:val="0"/>
          <w:numId w:val="22"/>
        </w:numPr>
        <w:shd w:val="clear" w:color="auto" w:fill="auto"/>
        <w:spacing w:before="0" w:line="276" w:lineRule="auto"/>
        <w:ind w:left="1134" w:right="20" w:hanging="567"/>
        <w:jc w:val="both"/>
        <w:rPr>
          <w:i/>
        </w:rPr>
      </w:pPr>
      <w:r w:rsidRPr="00256319">
        <w:rPr>
          <w:i/>
        </w:rPr>
        <w:t>Ενίσχυση ελέγχων-επιθεωρήσεων και μηχανισμών υποστήριξης για τη διασφάλιση</w:t>
      </w:r>
      <w:r w:rsidR="00FD0B94">
        <w:rPr>
          <w:i/>
        </w:rPr>
        <w:t xml:space="preserve"> </w:t>
      </w:r>
      <w:r w:rsidRPr="00256319">
        <w:rPr>
          <w:i/>
        </w:rPr>
        <w:t>της συμμόρφωσης με τη νομοθεσία.</w:t>
      </w:r>
    </w:p>
    <w:p w:rsidR="005329B9" w:rsidRPr="00256319" w:rsidRDefault="005329B9" w:rsidP="005329B9">
      <w:pPr>
        <w:pStyle w:val="Bodytext0"/>
        <w:shd w:val="clear" w:color="auto" w:fill="auto"/>
        <w:spacing w:before="0" w:line="276" w:lineRule="auto"/>
        <w:ind w:left="1134" w:right="20" w:firstLine="0"/>
        <w:jc w:val="both"/>
        <w:rPr>
          <w:i/>
        </w:rPr>
      </w:pPr>
    </w:p>
    <w:p w:rsidR="005F7472" w:rsidRDefault="00183A97">
      <w:pPr>
        <w:pStyle w:val="Bodytext0"/>
        <w:shd w:val="clear" w:color="auto" w:fill="auto"/>
        <w:spacing w:before="0" w:after="180" w:line="307" w:lineRule="exact"/>
        <w:ind w:left="20" w:right="20" w:firstLine="0"/>
        <w:jc w:val="both"/>
        <w:rPr>
          <w:i/>
          <w:u w:val="single"/>
        </w:rPr>
      </w:pPr>
      <w:r w:rsidRPr="00183A97">
        <w:rPr>
          <w:i/>
          <w:u w:val="single"/>
        </w:rPr>
        <w:t xml:space="preserve">Τέλος, σύμφωνα με την πρόσφατη αναθεώρηση </w:t>
      </w:r>
      <w:r w:rsidR="00602E7B" w:rsidRPr="00183A97">
        <w:rPr>
          <w:i/>
          <w:u w:val="single"/>
        </w:rPr>
        <w:t>επισημαίνεται τόσο η εκπόνηση, όσο και η</w:t>
      </w:r>
      <w:r w:rsidR="00FD0B94" w:rsidRPr="00183A97">
        <w:rPr>
          <w:i/>
          <w:u w:val="single"/>
        </w:rPr>
        <w:t xml:space="preserve"> </w:t>
      </w:r>
      <w:r w:rsidR="00602E7B" w:rsidRPr="00183A97">
        <w:rPr>
          <w:i/>
          <w:u w:val="single"/>
        </w:rPr>
        <w:t>εφαρμογή των τοπικών σχεδίων διαχείρισης από όλους τους Δήμους, βάσει όσων ορίζει ο</w:t>
      </w:r>
      <w:r w:rsidR="00FD0B94" w:rsidRPr="00183A97">
        <w:rPr>
          <w:i/>
          <w:u w:val="single"/>
        </w:rPr>
        <w:t xml:space="preserve"> </w:t>
      </w:r>
      <w:r w:rsidR="00602E7B" w:rsidRPr="00183A97">
        <w:rPr>
          <w:i/>
          <w:u w:val="single"/>
        </w:rPr>
        <w:t xml:space="preserve">ΕΣΔΑ. </w:t>
      </w:r>
    </w:p>
    <w:p w:rsidR="0060405E" w:rsidRPr="00183A97" w:rsidRDefault="00602E7B">
      <w:pPr>
        <w:pStyle w:val="Bodytext0"/>
        <w:shd w:val="clear" w:color="auto" w:fill="auto"/>
        <w:spacing w:before="0" w:after="180" w:line="307" w:lineRule="exact"/>
        <w:ind w:left="20" w:right="20" w:firstLine="0"/>
        <w:jc w:val="both"/>
        <w:rPr>
          <w:i/>
          <w:u w:val="single"/>
        </w:rPr>
      </w:pPr>
      <w:r w:rsidRPr="00183A97">
        <w:rPr>
          <w:i/>
          <w:u w:val="single"/>
        </w:rPr>
        <w:t>Με ορίζον</w:t>
      </w:r>
      <w:r w:rsidR="0060247C">
        <w:rPr>
          <w:i/>
          <w:u w:val="single"/>
        </w:rPr>
        <w:t xml:space="preserve">τα πενταετίας, τονίζεται </w:t>
      </w:r>
      <w:r w:rsidRPr="00183A97">
        <w:rPr>
          <w:i/>
          <w:u w:val="single"/>
        </w:rPr>
        <w:t>η Δημιουργία Δικτύων Πράσινων Σημείων</w:t>
      </w:r>
      <w:r w:rsidR="00FD0B94" w:rsidRPr="00183A97">
        <w:rPr>
          <w:i/>
          <w:u w:val="single"/>
        </w:rPr>
        <w:t xml:space="preserve"> </w:t>
      </w:r>
      <w:r w:rsidR="0060247C">
        <w:rPr>
          <w:i/>
          <w:u w:val="single"/>
        </w:rPr>
        <w:t xml:space="preserve">καθώς και η ολοκλήρωση κατασκευής και λειτουργίας </w:t>
      </w:r>
      <w:r w:rsidRPr="00183A97">
        <w:rPr>
          <w:i/>
          <w:u w:val="single"/>
        </w:rPr>
        <w:t xml:space="preserve"> τους μέχρι το 2020.</w:t>
      </w:r>
    </w:p>
    <w:p w:rsidR="0060247C" w:rsidRDefault="00602E7B" w:rsidP="00001417">
      <w:pPr>
        <w:pStyle w:val="Bodytext0"/>
        <w:shd w:val="clear" w:color="auto" w:fill="auto"/>
        <w:spacing w:before="0" w:line="307" w:lineRule="exact"/>
        <w:ind w:left="20" w:right="20" w:firstLine="0"/>
        <w:jc w:val="both"/>
        <w:rPr>
          <w:i/>
        </w:rPr>
      </w:pPr>
      <w:r w:rsidRPr="00183A97">
        <w:rPr>
          <w:i/>
          <w:u w:val="single"/>
        </w:rPr>
        <w:t>Όσον αφορά την επίτευξη των στόχων της αναθεώρησης του ΠΕΣΔΑ</w:t>
      </w:r>
      <w:r w:rsidR="0060247C">
        <w:rPr>
          <w:i/>
          <w:u w:val="single"/>
        </w:rPr>
        <w:t xml:space="preserve"> Πελοποννήσου</w:t>
      </w:r>
      <w:r w:rsidRPr="00183A97">
        <w:rPr>
          <w:i/>
          <w:u w:val="single"/>
        </w:rPr>
        <w:t xml:space="preserve"> , θα πραγματοποιηθεί</w:t>
      </w:r>
      <w:r w:rsidR="00FD0B94" w:rsidRPr="00183A97">
        <w:rPr>
          <w:i/>
          <w:u w:val="single"/>
        </w:rPr>
        <w:t xml:space="preserve"> </w:t>
      </w:r>
      <w:r w:rsidRPr="00183A97">
        <w:rPr>
          <w:i/>
          <w:u w:val="single"/>
        </w:rPr>
        <w:t>αξιολόγηση και εκτίμηση των πιθανών νέων μονάδων που προτείνουν τα Τοπικά Σχέδια</w:t>
      </w:r>
      <w:r w:rsidR="00FD0B94" w:rsidRPr="00183A97">
        <w:rPr>
          <w:i/>
          <w:u w:val="single"/>
        </w:rPr>
        <w:t xml:space="preserve"> </w:t>
      </w:r>
      <w:r w:rsidRPr="00183A97">
        <w:rPr>
          <w:i/>
          <w:u w:val="single"/>
        </w:rPr>
        <w:t xml:space="preserve">Διαχείρισης των Δήμων </w:t>
      </w:r>
      <w:r w:rsidR="0060247C">
        <w:rPr>
          <w:i/>
          <w:u w:val="single"/>
        </w:rPr>
        <w:t xml:space="preserve">Πελοποννήσου </w:t>
      </w:r>
      <w:r w:rsidRPr="00183A97">
        <w:rPr>
          <w:i/>
          <w:u w:val="single"/>
        </w:rPr>
        <w:t>με την ανάπτυξη συνεργειών που θα συμβάλουν στην επίτευξη</w:t>
      </w:r>
      <w:r w:rsidR="00FD0B94" w:rsidRPr="00183A97">
        <w:rPr>
          <w:i/>
          <w:u w:val="single"/>
        </w:rPr>
        <w:t xml:space="preserve"> </w:t>
      </w:r>
      <w:r w:rsidRPr="00183A97">
        <w:rPr>
          <w:i/>
          <w:u w:val="single"/>
        </w:rPr>
        <w:t>αυτών</w:t>
      </w:r>
      <w:r w:rsidRPr="00183A97">
        <w:rPr>
          <w:i/>
        </w:rPr>
        <w:t>.</w:t>
      </w:r>
    </w:p>
    <w:p w:rsidR="0060405E" w:rsidRPr="00001417" w:rsidRDefault="00602E7B" w:rsidP="00001417">
      <w:pPr>
        <w:pStyle w:val="Bodytext0"/>
        <w:shd w:val="clear" w:color="auto" w:fill="auto"/>
        <w:spacing w:before="0" w:line="307" w:lineRule="exact"/>
        <w:ind w:left="20" w:right="20" w:firstLine="0"/>
        <w:jc w:val="both"/>
      </w:pPr>
      <w:r>
        <w:br w:type="page"/>
      </w:r>
    </w:p>
    <w:p w:rsidR="007C7174" w:rsidRPr="00D06734" w:rsidRDefault="007C7174" w:rsidP="00001417">
      <w:pPr>
        <w:pStyle w:val="Bodytext0"/>
        <w:spacing w:before="0" w:line="276" w:lineRule="auto"/>
        <w:ind w:left="20" w:right="20" w:firstLine="0"/>
        <w:jc w:val="both"/>
        <w:rPr>
          <w:b/>
          <w:bCs/>
          <w:color w:val="548DD4"/>
          <w:sz w:val="23"/>
          <w:szCs w:val="23"/>
        </w:rPr>
      </w:pPr>
      <w:r w:rsidRPr="00D06734">
        <w:rPr>
          <w:b/>
          <w:bCs/>
          <w:color w:val="548DD4"/>
          <w:sz w:val="23"/>
          <w:szCs w:val="23"/>
        </w:rPr>
        <w:t>3.2 ΠΡΟΒΛΗΜΑΤΙΣΜΟΙ ΣΕ ΣΧΕΣΗ ΜΕ ΤΟ ΝΕΟ ΕΣΔΑ ΚΑΙ ΤΙΣ ΔΥΝΑΤΟΤΗΤΕΣ</w:t>
      </w:r>
      <w:r w:rsidR="00711327">
        <w:rPr>
          <w:b/>
          <w:bCs/>
          <w:color w:val="548DD4"/>
          <w:sz w:val="23"/>
          <w:szCs w:val="23"/>
        </w:rPr>
        <w:t xml:space="preserve"> </w:t>
      </w:r>
      <w:r w:rsidRPr="00D06734">
        <w:rPr>
          <w:b/>
          <w:bCs/>
          <w:color w:val="548DD4"/>
          <w:sz w:val="23"/>
          <w:szCs w:val="23"/>
        </w:rPr>
        <w:t>ΥΛΟΠΟΙΗΣΗΣ ΤΟΥ ΑΠΟ ΤΟΥΣ ΔΗΜΟΥΣ</w:t>
      </w:r>
    </w:p>
    <w:p w:rsidR="00001417" w:rsidRPr="000E1FA6" w:rsidRDefault="00001417" w:rsidP="000E1FA6">
      <w:pPr>
        <w:pStyle w:val="Bodytext0"/>
        <w:shd w:val="clear" w:color="auto" w:fill="auto"/>
        <w:spacing w:line="276" w:lineRule="auto"/>
        <w:ind w:firstLine="0"/>
        <w:jc w:val="both"/>
        <w:rPr>
          <w:i/>
          <w:color w:val="auto"/>
        </w:rPr>
      </w:pPr>
      <w:r w:rsidRPr="000E1FA6">
        <w:rPr>
          <w:i/>
          <w:color w:val="auto"/>
        </w:rPr>
        <w:t>Ο Δήμος Ανατολικής Μάνης</w:t>
      </w:r>
      <w:r w:rsidR="00602E7B" w:rsidRPr="000E1FA6">
        <w:rPr>
          <w:i/>
          <w:color w:val="auto"/>
        </w:rPr>
        <w:t xml:space="preserve"> </w:t>
      </w:r>
      <w:r w:rsidRPr="000E1FA6">
        <w:rPr>
          <w:i/>
          <w:color w:val="auto"/>
        </w:rPr>
        <w:t xml:space="preserve">πιστεύει </w:t>
      </w:r>
      <w:r w:rsidR="00602E7B" w:rsidRPr="000E1FA6">
        <w:rPr>
          <w:i/>
          <w:color w:val="auto"/>
        </w:rPr>
        <w:t>ότι γνώμονας για τη λήψη των όποιων</w:t>
      </w:r>
      <w:r w:rsidRPr="000E1FA6">
        <w:rPr>
          <w:i/>
          <w:color w:val="auto"/>
        </w:rPr>
        <w:t xml:space="preserve"> </w:t>
      </w:r>
      <w:r w:rsidR="00602E7B" w:rsidRPr="000E1FA6">
        <w:rPr>
          <w:i/>
          <w:color w:val="auto"/>
        </w:rPr>
        <w:t>αποφάσεων πρέπει να είναι ο εξορθολογισμός κόστους υπηρεσιών διαχείρισης αποβλήτων</w:t>
      </w:r>
      <w:r w:rsidRPr="000E1FA6">
        <w:rPr>
          <w:i/>
          <w:color w:val="auto"/>
        </w:rPr>
        <w:t xml:space="preserve"> </w:t>
      </w:r>
      <w:r w:rsidR="00602E7B" w:rsidRPr="000E1FA6">
        <w:rPr>
          <w:i/>
          <w:color w:val="auto"/>
        </w:rPr>
        <w:t xml:space="preserve">και </w:t>
      </w:r>
      <w:r w:rsidRPr="000E1FA6">
        <w:rPr>
          <w:i/>
          <w:color w:val="auto"/>
        </w:rPr>
        <w:t xml:space="preserve">η </w:t>
      </w:r>
      <w:r w:rsidR="00602E7B" w:rsidRPr="000E1FA6">
        <w:rPr>
          <w:i/>
          <w:color w:val="auto"/>
        </w:rPr>
        <w:t xml:space="preserve">προώθηση οικονομικά βιώσιμων και περιβαλλοντικά αποδεκτών επενδύσεων </w:t>
      </w:r>
      <w:r w:rsidRPr="000E1FA6">
        <w:rPr>
          <w:i/>
          <w:color w:val="auto"/>
        </w:rPr>
        <w:t xml:space="preserve">μικρής κλίμακας στον </w:t>
      </w:r>
      <w:r w:rsidR="0060247C">
        <w:rPr>
          <w:i/>
          <w:color w:val="auto"/>
        </w:rPr>
        <w:t>τομέα των ΑΣΑ</w:t>
      </w:r>
      <w:r w:rsidR="00602E7B" w:rsidRPr="000E1FA6">
        <w:rPr>
          <w:i/>
          <w:color w:val="auto"/>
        </w:rPr>
        <w:t xml:space="preserve">, καθώς και της υποστήριξης περιβαλλοντικά φιλικών τεχνολογιών </w:t>
      </w:r>
      <w:r w:rsidR="0060247C">
        <w:rPr>
          <w:i/>
          <w:color w:val="auto"/>
        </w:rPr>
        <w:t xml:space="preserve">παράλληλα </w:t>
      </w:r>
      <w:r w:rsidR="00602E7B" w:rsidRPr="000E1FA6">
        <w:rPr>
          <w:i/>
          <w:color w:val="auto"/>
        </w:rPr>
        <w:t>με τη</w:t>
      </w:r>
      <w:r w:rsidR="0060247C">
        <w:rPr>
          <w:i/>
          <w:color w:val="auto"/>
        </w:rPr>
        <w:t>ν</w:t>
      </w:r>
      <w:r w:rsidR="00602E7B" w:rsidRPr="000E1FA6">
        <w:rPr>
          <w:i/>
          <w:color w:val="auto"/>
        </w:rPr>
        <w:t xml:space="preserve"> μέγιστη δυνατή αξιοποίηση πόρων από διαθέσιμη δημόσια</w:t>
      </w:r>
      <w:r w:rsidRPr="000E1FA6">
        <w:rPr>
          <w:i/>
          <w:color w:val="auto"/>
        </w:rPr>
        <w:t xml:space="preserve"> </w:t>
      </w:r>
      <w:r w:rsidR="00602E7B" w:rsidRPr="000E1FA6">
        <w:rPr>
          <w:i/>
          <w:color w:val="auto"/>
        </w:rPr>
        <w:t xml:space="preserve">χρηματοδότηση, κοινωνικό έλεγχο και με το ελάχιστο κόστος </w:t>
      </w:r>
      <w:r w:rsidR="0060247C">
        <w:rPr>
          <w:i/>
          <w:color w:val="auto"/>
        </w:rPr>
        <w:t xml:space="preserve">και ανταποδοτικά οφέλη </w:t>
      </w:r>
      <w:r w:rsidR="00602E7B" w:rsidRPr="000E1FA6">
        <w:rPr>
          <w:i/>
          <w:color w:val="auto"/>
        </w:rPr>
        <w:t xml:space="preserve">για τους πολίτες. </w:t>
      </w:r>
    </w:p>
    <w:p w:rsidR="006D19FF" w:rsidRPr="006D19FF" w:rsidRDefault="006D19FF" w:rsidP="000E1FA6">
      <w:pPr>
        <w:pStyle w:val="Bodytext0"/>
        <w:shd w:val="clear" w:color="auto" w:fill="auto"/>
        <w:spacing w:before="0" w:line="276" w:lineRule="auto"/>
        <w:ind w:left="20" w:right="20" w:firstLine="0"/>
        <w:jc w:val="both"/>
        <w:rPr>
          <w:i/>
        </w:rPr>
      </w:pPr>
    </w:p>
    <w:p w:rsidR="0060405E" w:rsidRDefault="00001417" w:rsidP="006D19FF">
      <w:pPr>
        <w:pStyle w:val="Bodytext0"/>
        <w:shd w:val="clear" w:color="auto" w:fill="auto"/>
        <w:spacing w:line="276" w:lineRule="auto"/>
        <w:ind w:left="20" w:right="20" w:firstLine="0"/>
        <w:jc w:val="both"/>
        <w:rPr>
          <w:i/>
        </w:rPr>
      </w:pPr>
      <w:r w:rsidRPr="006D19FF">
        <w:rPr>
          <w:i/>
        </w:rPr>
        <w:t xml:space="preserve">Ο νέος ΕΣΔΑ </w:t>
      </w:r>
      <w:r w:rsidR="00602E7B" w:rsidRPr="006D19FF">
        <w:rPr>
          <w:i/>
        </w:rPr>
        <w:t>αλλάζει τη φιλοσοφία και τον τρόπο διαχείρισης των α</w:t>
      </w:r>
      <w:r w:rsidRPr="006D19FF">
        <w:rPr>
          <w:i/>
        </w:rPr>
        <w:t xml:space="preserve">πορριμμάτων που είχαμε έως τώρα </w:t>
      </w:r>
      <w:r w:rsidR="00602E7B" w:rsidRPr="006D19FF">
        <w:rPr>
          <w:i/>
        </w:rPr>
        <w:t>στην Ελλάδα. Ενώ η γενική φιλοσοφία είναι θετική, διότι προάγεται η πρόληψη και γενικά η</w:t>
      </w:r>
      <w:r w:rsidRPr="006D19FF">
        <w:rPr>
          <w:i/>
        </w:rPr>
        <w:t xml:space="preserve"> </w:t>
      </w:r>
      <w:r w:rsidR="00602E7B" w:rsidRPr="006D19FF">
        <w:rPr>
          <w:i/>
        </w:rPr>
        <w:t>ανώτερη ιεραρχικά διαχείριση, μειώνεται το περιβαλλοντικό κόστος και δίνεται μεγαλύτερη</w:t>
      </w:r>
      <w:r w:rsidRPr="006D19FF">
        <w:rPr>
          <w:i/>
        </w:rPr>
        <w:t xml:space="preserve"> </w:t>
      </w:r>
      <w:r w:rsidR="00602E7B" w:rsidRPr="006D19FF">
        <w:rPr>
          <w:i/>
        </w:rPr>
        <w:t>ελευθερία κινήσεων στην επιλογή μεθόδων ανακύκλωσης και συνολικότερα διαχείρισης</w:t>
      </w:r>
      <w:r w:rsidRPr="006D19FF">
        <w:rPr>
          <w:i/>
        </w:rPr>
        <w:t xml:space="preserve"> </w:t>
      </w:r>
      <w:r w:rsidR="00602E7B" w:rsidRPr="006D19FF">
        <w:rPr>
          <w:i/>
        </w:rPr>
        <w:t>στην Τοπική Αυτοδιοίκηση, υπάρχ</w:t>
      </w:r>
      <w:r w:rsidRPr="006D19FF">
        <w:rPr>
          <w:i/>
        </w:rPr>
        <w:t xml:space="preserve">ουν μία σειρά ζητημάτων </w:t>
      </w:r>
      <w:r w:rsidR="00602E7B" w:rsidRPr="006D19FF">
        <w:rPr>
          <w:i/>
        </w:rPr>
        <w:t>έχουν εντο</w:t>
      </w:r>
      <w:r w:rsidRPr="006D19FF">
        <w:rPr>
          <w:i/>
        </w:rPr>
        <w:t xml:space="preserve">πιστεί αλλά δεν έχουν </w:t>
      </w:r>
      <w:r w:rsidR="00602E7B" w:rsidRPr="006D19FF">
        <w:rPr>
          <w:i/>
        </w:rPr>
        <w:t>συζητηθεί και χρήζουν ειδικής αντιμετώπισης και είναι, συνοπτικά, τα ακόλουθα:</w:t>
      </w:r>
    </w:p>
    <w:p w:rsidR="006D19FF" w:rsidRPr="006D19FF" w:rsidRDefault="006D19FF" w:rsidP="006D19FF">
      <w:pPr>
        <w:pStyle w:val="Bodytext0"/>
        <w:shd w:val="clear" w:color="auto" w:fill="auto"/>
        <w:spacing w:line="276" w:lineRule="auto"/>
        <w:ind w:left="20" w:right="20" w:firstLine="0"/>
        <w:jc w:val="both"/>
        <w:rPr>
          <w:i/>
        </w:rPr>
      </w:pPr>
    </w:p>
    <w:p w:rsidR="00001417" w:rsidRPr="000E1FA6" w:rsidRDefault="00602E7B" w:rsidP="006D19FF">
      <w:pPr>
        <w:pStyle w:val="Bodytext0"/>
        <w:numPr>
          <w:ilvl w:val="0"/>
          <w:numId w:val="23"/>
        </w:numPr>
        <w:shd w:val="clear" w:color="auto" w:fill="auto"/>
        <w:tabs>
          <w:tab w:val="left" w:pos="303"/>
        </w:tabs>
        <w:spacing w:before="0" w:line="276" w:lineRule="auto"/>
        <w:ind w:left="1134" w:right="20" w:hanging="567"/>
        <w:jc w:val="both"/>
        <w:rPr>
          <w:i/>
        </w:rPr>
      </w:pPr>
      <w:r w:rsidRPr="006D19FF">
        <w:rPr>
          <w:i/>
        </w:rPr>
        <w:t>Ο νέος ΕΣΔΑ θέτει στο επίκεντρο των αρμοδιοτήτων την Τοπική Αυτοδιοίκηση, δίνοντας</w:t>
      </w:r>
      <w:r w:rsidR="00001417" w:rsidRPr="006D19FF">
        <w:rPr>
          <w:i/>
        </w:rPr>
        <w:t xml:space="preserve"> </w:t>
      </w:r>
      <w:r w:rsidRPr="006D19FF">
        <w:rPr>
          <w:i/>
        </w:rPr>
        <w:t>έμφαση στη διαλογή στην πηγή και στην κομποστοποίηση. Ωστόσο, είναι σαφές ότι</w:t>
      </w:r>
      <w:r w:rsidR="00001417" w:rsidRPr="006D19FF">
        <w:rPr>
          <w:i/>
        </w:rPr>
        <w:t xml:space="preserve"> </w:t>
      </w:r>
      <w:r w:rsidRPr="006D19FF">
        <w:rPr>
          <w:i/>
        </w:rPr>
        <w:t xml:space="preserve">πολλές </w:t>
      </w:r>
      <w:r w:rsidR="00001417" w:rsidRPr="006D19FF">
        <w:rPr>
          <w:i/>
        </w:rPr>
        <w:t xml:space="preserve">από τις αναγκαίες υποδομές </w:t>
      </w:r>
      <w:r w:rsidRPr="006D19FF">
        <w:rPr>
          <w:i/>
        </w:rPr>
        <w:t>όπως οι</w:t>
      </w:r>
      <w:r w:rsidR="00001417" w:rsidRPr="006D19FF">
        <w:rPr>
          <w:i/>
        </w:rPr>
        <w:t xml:space="preserve"> </w:t>
      </w:r>
      <w:r w:rsidRPr="006D19FF">
        <w:rPr>
          <w:i/>
        </w:rPr>
        <w:t>Σταθμοί Μεταφόρτωσης Απορριμμάτων (ΣΜΑ), και οι μικρές μονάδες κομποστ</w:t>
      </w:r>
      <w:r w:rsidR="00001417" w:rsidRPr="006D19FF">
        <w:rPr>
          <w:i/>
        </w:rPr>
        <w:t>οποίησης, πολλές φορές απαιτούν συνεεργασίες</w:t>
      </w:r>
      <w:r w:rsidRPr="006D19FF">
        <w:rPr>
          <w:i/>
        </w:rPr>
        <w:t>. Η επίτευξη αυτών</w:t>
      </w:r>
      <w:r w:rsidR="00001417" w:rsidRPr="006D19FF">
        <w:rPr>
          <w:i/>
        </w:rPr>
        <w:t xml:space="preserve"> των </w:t>
      </w:r>
      <w:r w:rsidRPr="006D19FF">
        <w:rPr>
          <w:i/>
        </w:rPr>
        <w:t xml:space="preserve">συνεργασιών δυσχεραίνει </w:t>
      </w:r>
      <w:r w:rsidR="00001417" w:rsidRPr="006D19FF">
        <w:rPr>
          <w:i/>
        </w:rPr>
        <w:t xml:space="preserve">την κατάσταση </w:t>
      </w:r>
      <w:r w:rsidRPr="006D19FF">
        <w:rPr>
          <w:i/>
        </w:rPr>
        <w:t>λόγω (α)</w:t>
      </w:r>
      <w:r w:rsidR="00207B4D">
        <w:rPr>
          <w:i/>
        </w:rPr>
        <w:t xml:space="preserve"> </w:t>
      </w:r>
      <w:r w:rsidRPr="006D19FF">
        <w:rPr>
          <w:i/>
        </w:rPr>
        <w:t>της ασάφειας καταμερισμού ευθυνών και αρμοδιοτήτων μεταξύ περιφερειακών</w:t>
      </w:r>
      <w:r w:rsidR="00001417" w:rsidRPr="006D19FF">
        <w:rPr>
          <w:i/>
        </w:rPr>
        <w:t xml:space="preserve"> </w:t>
      </w:r>
      <w:r w:rsidRPr="006D19FF">
        <w:rPr>
          <w:i/>
        </w:rPr>
        <w:t>φορέων, Δήμων και διαδημοτικών συνεργασιών και (β) του γεγονότος ότι η τελικά η</w:t>
      </w:r>
      <w:r w:rsidR="00001417" w:rsidRPr="006D19FF">
        <w:rPr>
          <w:i/>
        </w:rPr>
        <w:t xml:space="preserve"> </w:t>
      </w:r>
      <w:r w:rsidRPr="006D19FF">
        <w:rPr>
          <w:i/>
        </w:rPr>
        <w:t>ευθύνη για τη χάραξη στρατηγικής και στοχοθεσίας παραμένει στους φορείς</w:t>
      </w:r>
      <w:r w:rsidR="00001417" w:rsidRPr="006D19FF">
        <w:rPr>
          <w:i/>
        </w:rPr>
        <w:t xml:space="preserve"> </w:t>
      </w:r>
      <w:r w:rsidRPr="006D19FF">
        <w:rPr>
          <w:i/>
        </w:rPr>
        <w:t>διαχείρισης, που στην πλειοψηφία τους είναι διαδημοτικοί ή/και περιφερειακοί.</w:t>
      </w:r>
    </w:p>
    <w:p w:rsidR="0060405E" w:rsidRPr="006D19FF" w:rsidRDefault="00602E7B" w:rsidP="00BA3626">
      <w:pPr>
        <w:pStyle w:val="Bodytext0"/>
        <w:numPr>
          <w:ilvl w:val="0"/>
          <w:numId w:val="23"/>
        </w:numPr>
        <w:shd w:val="clear" w:color="auto" w:fill="auto"/>
        <w:spacing w:before="0" w:line="276" w:lineRule="auto"/>
        <w:ind w:left="1134" w:right="20" w:hanging="567"/>
        <w:jc w:val="both"/>
        <w:rPr>
          <w:i/>
        </w:rPr>
      </w:pPr>
      <w:r w:rsidRPr="006D19FF">
        <w:rPr>
          <w:i/>
        </w:rPr>
        <w:t>Δεν φαίνεται να έχει μελετηθεί σε βάθος η χωροταξική δυνατότητα τοποθέτησης</w:t>
      </w:r>
      <w:r w:rsidR="00001417" w:rsidRPr="006D19FF">
        <w:rPr>
          <w:i/>
        </w:rPr>
        <w:t xml:space="preserve"> </w:t>
      </w:r>
      <w:r w:rsidRPr="006D19FF">
        <w:rPr>
          <w:i/>
        </w:rPr>
        <w:t>πολλών κάδων ή σάκων για τη χωριστή συλλογή 5 έως 6 ξεχωριστών ρευμάτων. Οι</w:t>
      </w:r>
      <w:r w:rsidR="00001417" w:rsidRPr="006D19FF">
        <w:rPr>
          <w:i/>
        </w:rPr>
        <w:t xml:space="preserve"> </w:t>
      </w:r>
      <w:r w:rsidRPr="006D19FF">
        <w:rPr>
          <w:i/>
        </w:rPr>
        <w:t>Δήμοι σε εφαρμογή της σχετικής νομοθεσίας θα πρέπει να αποκτήσουν την κατάλληλη</w:t>
      </w:r>
      <w:r w:rsidR="00001417" w:rsidRPr="006D19FF">
        <w:rPr>
          <w:i/>
        </w:rPr>
        <w:t xml:space="preserve"> </w:t>
      </w:r>
      <w:r w:rsidRPr="006D19FF">
        <w:rPr>
          <w:i/>
        </w:rPr>
        <w:t>υλικοτεχνική υποδομή και τον χωρικό σχεδιασμό για την επίτευξη των στόχων του</w:t>
      </w:r>
      <w:r w:rsidR="00001417" w:rsidRPr="006D19FF">
        <w:rPr>
          <w:i/>
        </w:rPr>
        <w:t xml:space="preserve"> </w:t>
      </w:r>
      <w:r w:rsidRPr="006D19FF">
        <w:rPr>
          <w:i/>
        </w:rPr>
        <w:t>σχεδίου. Είναι εμφανής η αδυναμία μίας τέτοιας εφαρμογής στις αστικές</w:t>
      </w:r>
      <w:r w:rsidR="00001417" w:rsidRPr="006D19FF">
        <w:rPr>
          <w:i/>
        </w:rPr>
        <w:t xml:space="preserve"> </w:t>
      </w:r>
      <w:r w:rsidRPr="006D19FF">
        <w:rPr>
          <w:i/>
        </w:rPr>
        <w:t>πυκνοδομημένες περιοχές, ενώ ταυτόχρονα δεν είναι σαφές αν υπάρχει μεταβατική</w:t>
      </w:r>
      <w:r w:rsidR="00001417" w:rsidRPr="006D19FF">
        <w:rPr>
          <w:i/>
        </w:rPr>
        <w:t xml:space="preserve"> </w:t>
      </w:r>
      <w:r w:rsidRPr="006D19FF">
        <w:rPr>
          <w:i/>
        </w:rPr>
        <w:t>περίοδος και πως θα γίνει το πέρασμα από το σημερινό σύστημα των μπλε κάδων στα</w:t>
      </w:r>
      <w:r w:rsidR="00001417" w:rsidRPr="006D19FF">
        <w:rPr>
          <w:i/>
        </w:rPr>
        <w:t xml:space="preserve"> </w:t>
      </w:r>
      <w:r w:rsidRPr="006D19FF">
        <w:rPr>
          <w:i/>
        </w:rPr>
        <w:t xml:space="preserve">πολλαπλά ρεύματα, </w:t>
      </w:r>
      <w:r w:rsidR="00001417" w:rsidRPr="006D19FF">
        <w:rPr>
          <w:i/>
        </w:rPr>
        <w:t xml:space="preserve">και </w:t>
      </w:r>
      <w:r w:rsidRPr="006D19FF">
        <w:rPr>
          <w:i/>
        </w:rPr>
        <w:t>πως θα διευθετηθούν οι ανειλημμένες συμβατικές υποχρεώσεις</w:t>
      </w:r>
      <w:r w:rsidR="00001417" w:rsidRPr="006D19FF">
        <w:rPr>
          <w:i/>
        </w:rPr>
        <w:t xml:space="preserve"> των Δήμων</w:t>
      </w:r>
    </w:p>
    <w:p w:rsidR="0060405E" w:rsidRPr="006D19FF" w:rsidRDefault="00602E7B" w:rsidP="00BA3626">
      <w:pPr>
        <w:pStyle w:val="Bodytext0"/>
        <w:numPr>
          <w:ilvl w:val="0"/>
          <w:numId w:val="23"/>
        </w:numPr>
        <w:shd w:val="clear" w:color="auto" w:fill="auto"/>
        <w:tabs>
          <w:tab w:val="left" w:pos="303"/>
        </w:tabs>
        <w:spacing w:before="0" w:line="276" w:lineRule="auto"/>
        <w:ind w:left="1134" w:right="20" w:hanging="567"/>
        <w:jc w:val="both"/>
        <w:rPr>
          <w:i/>
        </w:rPr>
      </w:pPr>
      <w:r w:rsidRPr="006D19FF">
        <w:rPr>
          <w:i/>
        </w:rPr>
        <w:t>Στον νέο</w:t>
      </w:r>
      <w:r w:rsidR="00001417" w:rsidRPr="006D19FF">
        <w:rPr>
          <w:i/>
        </w:rPr>
        <w:t xml:space="preserve"> ΕΣΔΑ, δεν </w:t>
      </w:r>
      <w:r w:rsidRPr="006D19FF">
        <w:rPr>
          <w:i/>
        </w:rPr>
        <w:t>υπάρχει μία</w:t>
      </w:r>
      <w:r w:rsidR="00001417" w:rsidRPr="006D19FF">
        <w:rPr>
          <w:i/>
        </w:rPr>
        <w:t xml:space="preserve"> </w:t>
      </w:r>
      <w:r w:rsidRPr="006D19FF">
        <w:rPr>
          <w:i/>
        </w:rPr>
        <w:t>ολοκληρωμένη αποτίμηση των οικονομικών επιπτώσεων του προτεινόμενου σχεδίου. Το</w:t>
      </w:r>
      <w:r w:rsidR="00001417" w:rsidRPr="006D19FF">
        <w:rPr>
          <w:i/>
        </w:rPr>
        <w:t xml:space="preserve"> </w:t>
      </w:r>
      <w:r w:rsidRPr="006D19FF">
        <w:rPr>
          <w:i/>
        </w:rPr>
        <w:t>κόστος λειτουργίας και εγκαταστάσεων για την υ</w:t>
      </w:r>
      <w:r w:rsidR="00001417" w:rsidRPr="006D19FF">
        <w:rPr>
          <w:i/>
        </w:rPr>
        <w:t xml:space="preserve">ποχρεωτική χωριστή συλλογή </w:t>
      </w:r>
      <w:r w:rsidRPr="006D19FF">
        <w:rPr>
          <w:i/>
        </w:rPr>
        <w:t>των διαφορετικών ρευμάτων απόβλητων συσκευασίας και των βιοαποβλήτων, θα</w:t>
      </w:r>
      <w:r w:rsidR="00001417" w:rsidRPr="006D19FF">
        <w:rPr>
          <w:i/>
        </w:rPr>
        <w:t xml:space="preserve"> </w:t>
      </w:r>
      <w:r w:rsidRPr="006D19FF">
        <w:rPr>
          <w:i/>
        </w:rPr>
        <w:t>βαρύνει τελικά τους Δήμους και επομένως θα πρέπει ο κάθε Δήμος να κρίνει μόνος του</w:t>
      </w:r>
      <w:r w:rsidR="00001417" w:rsidRPr="006D19FF">
        <w:rPr>
          <w:i/>
        </w:rPr>
        <w:t xml:space="preserve"> </w:t>
      </w:r>
      <w:r w:rsidRPr="006D19FF">
        <w:rPr>
          <w:i/>
        </w:rPr>
        <w:t>αν κάτι τέτοιο είναι οικονομικά βιώσιμο. Αυτό βρίσκεται σε αντίφαση με την εθνική</w:t>
      </w:r>
      <w:r w:rsidR="00001417" w:rsidRPr="006D19FF">
        <w:rPr>
          <w:i/>
        </w:rPr>
        <w:t xml:space="preserve"> </w:t>
      </w:r>
      <w:r w:rsidRPr="006D19FF">
        <w:rPr>
          <w:i/>
        </w:rPr>
        <w:t>στοχοθεσία και τα υποχρεωτικά χρονοδιαγράμματα, εκτός εάν η πολιτεία αποφασίσει</w:t>
      </w:r>
      <w:r w:rsidR="00001417" w:rsidRPr="006D19FF">
        <w:rPr>
          <w:i/>
        </w:rPr>
        <w:t xml:space="preserve"> </w:t>
      </w:r>
      <w:r w:rsidRPr="006D19FF">
        <w:rPr>
          <w:i/>
        </w:rPr>
        <w:t>να επιδοτήσει γενναία την προσαρμογή των Δήμων στο νέο σύστημα, κάτι που μοιάζει</w:t>
      </w:r>
      <w:r w:rsidR="00001417" w:rsidRPr="006D19FF">
        <w:rPr>
          <w:i/>
        </w:rPr>
        <w:t xml:space="preserve"> </w:t>
      </w:r>
      <w:r w:rsidRPr="006D19FF">
        <w:rPr>
          <w:i/>
        </w:rPr>
        <w:t>απίθανο με τα σημερινά κοινωνικά-οικονομικά δεδομένα.</w:t>
      </w:r>
    </w:p>
    <w:p w:rsidR="005329B9" w:rsidRPr="005329B9" w:rsidRDefault="00602E7B" w:rsidP="00BA3626">
      <w:pPr>
        <w:pStyle w:val="Bodytext0"/>
        <w:numPr>
          <w:ilvl w:val="0"/>
          <w:numId w:val="23"/>
        </w:numPr>
        <w:shd w:val="clear" w:color="auto" w:fill="auto"/>
        <w:tabs>
          <w:tab w:val="left" w:pos="293"/>
        </w:tabs>
        <w:spacing w:before="0" w:line="276" w:lineRule="auto"/>
        <w:ind w:left="1134" w:right="20" w:hanging="567"/>
        <w:jc w:val="both"/>
        <w:rPr>
          <w:i/>
        </w:rPr>
      </w:pPr>
      <w:r w:rsidRPr="006D19FF">
        <w:rPr>
          <w:i/>
        </w:rPr>
        <w:t>Είναι γεγονός ότι η φι</w:t>
      </w:r>
      <w:r w:rsidR="000611DA">
        <w:rPr>
          <w:i/>
        </w:rPr>
        <w:t>λοσοφία του νέου</w:t>
      </w:r>
      <w:r w:rsidRPr="006D19FF">
        <w:rPr>
          <w:i/>
        </w:rPr>
        <w:t xml:space="preserve"> ΕΣΔΑ κινείται σε μία ιδιαίτερα</w:t>
      </w:r>
      <w:r w:rsidR="00001417" w:rsidRPr="006D19FF">
        <w:rPr>
          <w:i/>
        </w:rPr>
        <w:t xml:space="preserve"> </w:t>
      </w:r>
      <w:r w:rsidRPr="006D19FF">
        <w:rPr>
          <w:i/>
        </w:rPr>
        <w:t>φιλόδοξη κατεύθυνση που όμως δεν συνοδεύεται από την εξασφάλιση των αναγκαίων</w:t>
      </w:r>
      <w:r w:rsidR="00001417" w:rsidRPr="006D19FF">
        <w:rPr>
          <w:i/>
        </w:rPr>
        <w:t xml:space="preserve"> </w:t>
      </w:r>
      <w:r w:rsidRPr="006D19FF">
        <w:rPr>
          <w:i/>
        </w:rPr>
        <w:t xml:space="preserve">υποστηρικτικών εργαλείων και ρυθμίσεων για την επιτάχυνση των </w:t>
      </w:r>
    </w:p>
    <w:p w:rsidR="005329B9" w:rsidRPr="005329B9" w:rsidRDefault="005329B9" w:rsidP="005329B9">
      <w:pPr>
        <w:pStyle w:val="Bodytext0"/>
        <w:shd w:val="clear" w:color="auto" w:fill="auto"/>
        <w:tabs>
          <w:tab w:val="left" w:pos="293"/>
        </w:tabs>
        <w:spacing w:before="0" w:line="276" w:lineRule="auto"/>
        <w:ind w:left="1134" w:right="20" w:firstLine="0"/>
        <w:jc w:val="both"/>
        <w:rPr>
          <w:i/>
        </w:rPr>
      </w:pPr>
    </w:p>
    <w:p w:rsidR="00DD6B45" w:rsidRDefault="00DD6B45" w:rsidP="005329B9">
      <w:pPr>
        <w:pStyle w:val="Bodytext0"/>
        <w:shd w:val="clear" w:color="auto" w:fill="auto"/>
        <w:tabs>
          <w:tab w:val="left" w:pos="293"/>
        </w:tabs>
        <w:spacing w:before="0" w:line="276" w:lineRule="auto"/>
        <w:ind w:left="1134" w:right="20" w:firstLine="0"/>
        <w:jc w:val="both"/>
        <w:rPr>
          <w:i/>
        </w:rPr>
      </w:pPr>
    </w:p>
    <w:p w:rsidR="00DD6B45" w:rsidRDefault="00DD6B45" w:rsidP="005329B9">
      <w:pPr>
        <w:pStyle w:val="Bodytext0"/>
        <w:shd w:val="clear" w:color="auto" w:fill="auto"/>
        <w:tabs>
          <w:tab w:val="left" w:pos="293"/>
        </w:tabs>
        <w:spacing w:before="0" w:line="276" w:lineRule="auto"/>
        <w:ind w:left="1134" w:right="20" w:firstLine="0"/>
        <w:jc w:val="both"/>
        <w:rPr>
          <w:i/>
        </w:rPr>
      </w:pPr>
    </w:p>
    <w:p w:rsidR="0060405E" w:rsidRPr="006D19FF" w:rsidRDefault="00602E7B" w:rsidP="005329B9">
      <w:pPr>
        <w:pStyle w:val="Bodytext0"/>
        <w:shd w:val="clear" w:color="auto" w:fill="auto"/>
        <w:tabs>
          <w:tab w:val="left" w:pos="293"/>
        </w:tabs>
        <w:spacing w:before="0" w:line="276" w:lineRule="auto"/>
        <w:ind w:left="1134" w:right="20" w:firstLine="0"/>
        <w:jc w:val="both"/>
        <w:rPr>
          <w:i/>
        </w:rPr>
      </w:pPr>
      <w:r w:rsidRPr="006D19FF">
        <w:rPr>
          <w:i/>
        </w:rPr>
        <w:t>διαδικασιών και των</w:t>
      </w:r>
      <w:r w:rsidR="00001417" w:rsidRPr="006D19FF">
        <w:rPr>
          <w:i/>
        </w:rPr>
        <w:t xml:space="preserve"> </w:t>
      </w:r>
      <w:r w:rsidRPr="006D19FF">
        <w:rPr>
          <w:i/>
        </w:rPr>
        <w:t>ενδιάμεσων σταδίων. Ενώ γενικά υπάρχει συμφωνία ως προς τους στόχους που</w:t>
      </w:r>
      <w:r w:rsidR="00001417" w:rsidRPr="006D19FF">
        <w:rPr>
          <w:i/>
        </w:rPr>
        <w:t xml:space="preserve"> </w:t>
      </w:r>
      <w:r w:rsidRPr="006D19FF">
        <w:rPr>
          <w:i/>
        </w:rPr>
        <w:t>τίθενται, το βασικό ερώτημα είναι κατά πόσον αυτοί είναι εφικτοί, δεδομένης της</w:t>
      </w:r>
      <w:r w:rsidR="00001417" w:rsidRPr="006D19FF">
        <w:rPr>
          <w:i/>
        </w:rPr>
        <w:t xml:space="preserve"> </w:t>
      </w:r>
      <w:r w:rsidRPr="006D19FF">
        <w:rPr>
          <w:i/>
        </w:rPr>
        <w:t>διαθεσιμότητας πόρων και των χρονοδιαγραμμάτων. Για παράδειγμα, τίθεται εθνικός</w:t>
      </w:r>
      <w:r w:rsidR="00001417" w:rsidRPr="006D19FF">
        <w:rPr>
          <w:i/>
        </w:rPr>
        <w:t xml:space="preserve"> </w:t>
      </w:r>
      <w:r w:rsidRPr="006D19FF">
        <w:rPr>
          <w:i/>
        </w:rPr>
        <w:t>στόχος χωριστής συλλογής βιοαποβλήτων σε ποσοστό 40% του βάρους τους για το 2020</w:t>
      </w:r>
      <w:r w:rsidR="00001417" w:rsidRPr="006D19FF">
        <w:rPr>
          <w:i/>
        </w:rPr>
        <w:t xml:space="preserve"> </w:t>
      </w:r>
      <w:r w:rsidRPr="006D19FF">
        <w:rPr>
          <w:i/>
        </w:rPr>
        <w:t>με επεξεργασία τους σε μονάδες κομποστοποίησης, έναντι του προηγούμενου στόχου</w:t>
      </w:r>
      <w:r w:rsidR="00001417" w:rsidRPr="006D19FF">
        <w:rPr>
          <w:i/>
        </w:rPr>
        <w:t xml:space="preserve"> </w:t>
      </w:r>
      <w:r w:rsidRPr="006D19FF">
        <w:rPr>
          <w:i/>
        </w:rPr>
        <w:t>10% έως το 2020. Και αυτός ο στόχος τίθεται όταν το επιτευχθέν ποσοστό ανάκτησης</w:t>
      </w:r>
      <w:r w:rsidR="00001417" w:rsidRPr="006D19FF">
        <w:rPr>
          <w:i/>
        </w:rPr>
        <w:t xml:space="preserve"> </w:t>
      </w:r>
      <w:r w:rsidRPr="006D19FF">
        <w:rPr>
          <w:i/>
        </w:rPr>
        <w:t>είναι 2% σήμερα και όταν από τη διεθνή εμπειρία γνωρίζουμε ότι σε επίπεδο Δήμων</w:t>
      </w:r>
      <w:r w:rsidR="00001417" w:rsidRPr="006D19FF">
        <w:rPr>
          <w:i/>
        </w:rPr>
        <w:t xml:space="preserve"> </w:t>
      </w:r>
      <w:r w:rsidRPr="006D19FF">
        <w:rPr>
          <w:i/>
        </w:rPr>
        <w:t>(πόσο μάλλον χώρας) τέτοια άλματα απαιτούν συστηματική δουλειά σε βάθος</w:t>
      </w:r>
      <w:r w:rsidR="00001417" w:rsidRPr="006D19FF">
        <w:rPr>
          <w:i/>
        </w:rPr>
        <w:t xml:space="preserve"> </w:t>
      </w:r>
      <w:r w:rsidRPr="006D19FF">
        <w:rPr>
          <w:i/>
        </w:rPr>
        <w:t>τουλάχιστον δεκαετίας. Η θεσμοθέτηση αυτών των στόχων δημιουργεί την ανησυχία</w:t>
      </w:r>
      <w:r w:rsidR="00001417" w:rsidRPr="006D19FF">
        <w:rPr>
          <w:i/>
        </w:rPr>
        <w:t xml:space="preserve"> </w:t>
      </w:r>
      <w:r w:rsidRPr="006D19FF">
        <w:rPr>
          <w:i/>
        </w:rPr>
        <w:t>μίας χρονικά ανέφικτης στοχοθεσίας, με αποτέλεσμα να υπάρχει κίνδυνος για νέες</w:t>
      </w:r>
      <w:r w:rsidR="00001417" w:rsidRPr="006D19FF">
        <w:rPr>
          <w:i/>
        </w:rPr>
        <w:t xml:space="preserve"> </w:t>
      </w:r>
      <w:r w:rsidRPr="006D19FF">
        <w:rPr>
          <w:i/>
        </w:rPr>
        <w:t>καθυστερήσεις για τα απαιτούμενα έργα.</w:t>
      </w:r>
    </w:p>
    <w:p w:rsidR="0060405E" w:rsidRPr="006D19FF" w:rsidRDefault="00602E7B" w:rsidP="00BA3626">
      <w:pPr>
        <w:pStyle w:val="Bodytext0"/>
        <w:numPr>
          <w:ilvl w:val="0"/>
          <w:numId w:val="23"/>
        </w:numPr>
        <w:shd w:val="clear" w:color="auto" w:fill="auto"/>
        <w:tabs>
          <w:tab w:val="left" w:pos="274"/>
        </w:tabs>
        <w:spacing w:before="0" w:after="240" w:line="276" w:lineRule="auto"/>
        <w:ind w:left="1134" w:right="20" w:hanging="567"/>
        <w:jc w:val="both"/>
        <w:rPr>
          <w:i/>
        </w:rPr>
      </w:pPr>
      <w:r w:rsidRPr="006D19FF">
        <w:rPr>
          <w:i/>
        </w:rPr>
        <w:t>Το υπάρχον μόνιμο προσωπικό της υπηρεσίας καθαριότητας ενός Δήμου με δυσκολία</w:t>
      </w:r>
      <w:r w:rsidR="00001417" w:rsidRPr="006D19FF">
        <w:rPr>
          <w:i/>
        </w:rPr>
        <w:t xml:space="preserve"> </w:t>
      </w:r>
      <w:r w:rsidR="00207B4D">
        <w:rPr>
          <w:i/>
        </w:rPr>
        <w:t>καλύπτει τις</w:t>
      </w:r>
      <w:r w:rsidRPr="006D19FF">
        <w:rPr>
          <w:i/>
        </w:rPr>
        <w:t xml:space="preserve"> απαιτήσεις της αποκομιδής απορριμμάτων και του</w:t>
      </w:r>
      <w:r w:rsidR="00001417" w:rsidRPr="006D19FF">
        <w:rPr>
          <w:i/>
        </w:rPr>
        <w:t xml:space="preserve"> </w:t>
      </w:r>
      <w:r w:rsidRPr="006D19FF">
        <w:rPr>
          <w:i/>
        </w:rPr>
        <w:t>οδοκαθαρισμού. Σε πολλές περιπτώσεις μάλιστα, ο Δήμος καλύπτει τις ανάγκες του με</w:t>
      </w:r>
      <w:r w:rsidR="00001417" w:rsidRPr="006D19FF">
        <w:rPr>
          <w:i/>
        </w:rPr>
        <w:t xml:space="preserve"> </w:t>
      </w:r>
      <w:r w:rsidR="006E5305">
        <w:rPr>
          <w:i/>
        </w:rPr>
        <w:t>εποχιακό προσωπικό εξάμηνης</w:t>
      </w:r>
      <w:r w:rsidRPr="006D19FF">
        <w:rPr>
          <w:i/>
        </w:rPr>
        <w:t xml:space="preserve"> σύμβασης. Η χωριστή συλλογή, όμως, των</w:t>
      </w:r>
      <w:r w:rsidR="00001417" w:rsidRPr="006D19FF">
        <w:rPr>
          <w:i/>
        </w:rPr>
        <w:t xml:space="preserve"> </w:t>
      </w:r>
      <w:r w:rsidRPr="006D19FF">
        <w:rPr>
          <w:i/>
        </w:rPr>
        <w:t>διαφορετικών ρευμάτων απόβλητων συσκευασίας και των βιοαποβλήτων, η λειτουργία</w:t>
      </w:r>
      <w:r w:rsidR="00001417" w:rsidRPr="006D19FF">
        <w:rPr>
          <w:i/>
        </w:rPr>
        <w:t xml:space="preserve"> </w:t>
      </w:r>
      <w:r w:rsidRPr="006D19FF">
        <w:rPr>
          <w:i/>
        </w:rPr>
        <w:t>πράσινων σημείων, η μεγάλη ανάγκη ενημέρωσης και ευαισθητοποίησης και γενικά η</w:t>
      </w:r>
      <w:r w:rsidR="00001417" w:rsidRPr="006D19FF">
        <w:rPr>
          <w:i/>
        </w:rPr>
        <w:t xml:space="preserve"> </w:t>
      </w:r>
      <w:r w:rsidRPr="006D19FF">
        <w:rPr>
          <w:i/>
        </w:rPr>
        <w:t>διαχείριση και η διάθεση των ανακυκλώσιμων υλικών απαιτεί την πρόσληψη</w:t>
      </w:r>
      <w:r w:rsidR="00001417" w:rsidRPr="006D19FF">
        <w:rPr>
          <w:i/>
        </w:rPr>
        <w:t xml:space="preserve"> </w:t>
      </w:r>
      <w:r w:rsidRPr="006D19FF">
        <w:rPr>
          <w:i/>
        </w:rPr>
        <w:t>ανθρώπινου δυναμικού.</w:t>
      </w:r>
    </w:p>
    <w:p w:rsidR="0060405E" w:rsidRDefault="00602E7B" w:rsidP="006D19FF">
      <w:pPr>
        <w:pStyle w:val="Bodytext0"/>
        <w:shd w:val="clear" w:color="auto" w:fill="auto"/>
        <w:spacing w:before="0" w:line="276" w:lineRule="auto"/>
        <w:ind w:right="20" w:firstLine="0"/>
        <w:jc w:val="both"/>
        <w:rPr>
          <w:i/>
        </w:rPr>
      </w:pPr>
      <w:r w:rsidRPr="006D19FF">
        <w:rPr>
          <w:i/>
        </w:rPr>
        <w:t>Με βάση τα παραπάνω, η υποχρέωση των Δήμων να εκπονήσουν τοπικά σχέδια</w:t>
      </w:r>
      <w:r w:rsidR="006D19FF" w:rsidRPr="006D19FF">
        <w:rPr>
          <w:i/>
        </w:rPr>
        <w:t xml:space="preserve"> </w:t>
      </w:r>
      <w:r w:rsidRPr="006D19FF">
        <w:rPr>
          <w:i/>
        </w:rPr>
        <w:t>διαχείρισης, βρίσκεται σε αντίφαση με μία σειρά από παράγοντες που δημιουργούν έντονη</w:t>
      </w:r>
      <w:r w:rsidR="006D19FF" w:rsidRPr="006D19FF">
        <w:rPr>
          <w:i/>
        </w:rPr>
        <w:t xml:space="preserve"> </w:t>
      </w:r>
      <w:r w:rsidRPr="006D19FF">
        <w:rPr>
          <w:i/>
        </w:rPr>
        <w:t>αβεβαιότητα ως προς τις δυν</w:t>
      </w:r>
      <w:r w:rsidR="006D19FF" w:rsidRPr="006D19FF">
        <w:rPr>
          <w:i/>
        </w:rPr>
        <w:t>ατότητες υλοποίησης των θεσπισμένων  στόχων του ΕΣΔΑ.</w:t>
      </w:r>
    </w:p>
    <w:p w:rsidR="001E68DC" w:rsidRPr="006D19FF" w:rsidRDefault="001E68DC" w:rsidP="006D19FF">
      <w:pPr>
        <w:pStyle w:val="Bodytext0"/>
        <w:shd w:val="clear" w:color="auto" w:fill="auto"/>
        <w:spacing w:before="0" w:line="276" w:lineRule="auto"/>
        <w:ind w:right="20" w:firstLine="0"/>
        <w:jc w:val="both"/>
        <w:rPr>
          <w:i/>
        </w:rPr>
      </w:pPr>
    </w:p>
    <w:p w:rsidR="0060405E" w:rsidRPr="001E68DC" w:rsidRDefault="00602E7B" w:rsidP="00BA3626">
      <w:pPr>
        <w:pStyle w:val="Bodytext0"/>
        <w:numPr>
          <w:ilvl w:val="0"/>
          <w:numId w:val="24"/>
        </w:numPr>
        <w:shd w:val="clear" w:color="auto" w:fill="auto"/>
        <w:tabs>
          <w:tab w:val="left" w:pos="274"/>
        </w:tabs>
        <w:spacing w:before="0" w:line="276" w:lineRule="auto"/>
        <w:ind w:left="1134" w:right="20" w:hanging="567"/>
        <w:jc w:val="both"/>
        <w:rPr>
          <w:i/>
        </w:rPr>
      </w:pPr>
      <w:r w:rsidRPr="001E68DC">
        <w:rPr>
          <w:i/>
        </w:rPr>
        <w:t>Το Σύμφωνο Εταιρικής Σχέσης (ΣΕΣ) 2014-2020 ε</w:t>
      </w:r>
      <w:r w:rsidR="001E68DC" w:rsidRPr="001E68DC">
        <w:rPr>
          <w:i/>
        </w:rPr>
        <w:t xml:space="preserve">ίναι ακόμα στα χαρτιά και δεν είναι γνωστό </w:t>
      </w:r>
      <w:r w:rsidRPr="001E68DC">
        <w:rPr>
          <w:i/>
        </w:rPr>
        <w:t>τι είδους έργα θα επιδοτηθούν και με ποιους όρους.</w:t>
      </w:r>
      <w:r w:rsidR="001E68DC" w:rsidRPr="001E68DC">
        <w:rPr>
          <w:i/>
        </w:rPr>
        <w:t xml:space="preserve"> </w:t>
      </w:r>
      <w:r w:rsidRPr="001E68DC">
        <w:rPr>
          <w:i/>
        </w:rPr>
        <w:t xml:space="preserve">Η κατανομή αρμοδιοτήτων </w:t>
      </w:r>
      <w:r w:rsidR="001E68DC" w:rsidRPr="001E68DC">
        <w:rPr>
          <w:i/>
        </w:rPr>
        <w:t xml:space="preserve">στα πλαίσια του Συμφώνου </w:t>
      </w:r>
      <w:r w:rsidRPr="001E68DC">
        <w:rPr>
          <w:i/>
        </w:rPr>
        <w:t>είναι ακόμα θολή και ουδείς μπορεί να δεσμευτεί για τον</w:t>
      </w:r>
      <w:r w:rsidR="001E68DC" w:rsidRPr="001E68DC">
        <w:rPr>
          <w:i/>
        </w:rPr>
        <w:t xml:space="preserve"> </w:t>
      </w:r>
      <w:r w:rsidRPr="001E68DC">
        <w:rPr>
          <w:i/>
        </w:rPr>
        <w:t>καταμερισμό ευθυνών μεταξύ Δήμων και φορέων διαχείρισης, για παράδειγμα ποιος</w:t>
      </w:r>
      <w:r w:rsidR="001E68DC" w:rsidRPr="001E68DC">
        <w:rPr>
          <w:i/>
        </w:rPr>
        <w:t xml:space="preserve"> </w:t>
      </w:r>
      <w:r w:rsidRPr="001E68DC">
        <w:rPr>
          <w:i/>
        </w:rPr>
        <w:t>φορέας θα έχει διαχειριστική επάρκεια για να υλοποιήσει τα διαδημοτικά έργα όπως</w:t>
      </w:r>
      <w:r w:rsidR="001E68DC" w:rsidRPr="001E68DC">
        <w:rPr>
          <w:i/>
        </w:rPr>
        <w:t xml:space="preserve"> </w:t>
      </w:r>
      <w:r w:rsidRPr="001E68DC">
        <w:rPr>
          <w:i/>
        </w:rPr>
        <w:t xml:space="preserve">ΣΜΑ και </w:t>
      </w:r>
      <w:r w:rsidR="001E68DC" w:rsidRPr="001E68DC">
        <w:rPr>
          <w:i/>
        </w:rPr>
        <w:t>(</w:t>
      </w:r>
      <w:r w:rsidRPr="001E68DC">
        <w:rPr>
          <w:i/>
        </w:rPr>
        <w:t>δια</w:t>
      </w:r>
      <w:r w:rsidR="001E68DC" w:rsidRPr="001E68DC">
        <w:rPr>
          <w:i/>
        </w:rPr>
        <w:t>)</w:t>
      </w:r>
      <w:r w:rsidRPr="001E68DC">
        <w:rPr>
          <w:i/>
        </w:rPr>
        <w:t>δη</w:t>
      </w:r>
      <w:r w:rsidR="001E68DC" w:rsidRPr="001E68DC">
        <w:rPr>
          <w:i/>
        </w:rPr>
        <w:t>μοτικές μονάδες κομποστοποίησης</w:t>
      </w:r>
    </w:p>
    <w:p w:rsidR="0060405E" w:rsidRPr="001E68DC" w:rsidRDefault="001E68DC" w:rsidP="00BA3626">
      <w:pPr>
        <w:pStyle w:val="Bodytext0"/>
        <w:numPr>
          <w:ilvl w:val="0"/>
          <w:numId w:val="24"/>
        </w:numPr>
        <w:shd w:val="clear" w:color="auto" w:fill="auto"/>
        <w:tabs>
          <w:tab w:val="left" w:pos="293"/>
        </w:tabs>
        <w:spacing w:before="0" w:line="276" w:lineRule="auto"/>
        <w:ind w:left="1134" w:right="20" w:hanging="567"/>
        <w:jc w:val="both"/>
        <w:rPr>
          <w:i/>
        </w:rPr>
      </w:pPr>
      <w:r w:rsidRPr="001E68DC">
        <w:rPr>
          <w:i/>
        </w:rPr>
        <w:t>Είναι ασαφή τα θέματα</w:t>
      </w:r>
      <w:r w:rsidR="00602E7B" w:rsidRPr="001E68DC">
        <w:rPr>
          <w:i/>
        </w:rPr>
        <w:t xml:space="preserve"> σχετικά με την ανακύκλωση, όπως η τοποθέτηση 4 ρευμάτων</w:t>
      </w:r>
      <w:r w:rsidRPr="001E68DC">
        <w:rPr>
          <w:i/>
        </w:rPr>
        <w:t xml:space="preserve"> </w:t>
      </w:r>
      <w:r w:rsidR="00602E7B" w:rsidRPr="001E68DC">
        <w:rPr>
          <w:i/>
        </w:rPr>
        <w:t>ανακυκλώσιμων είναι ευθύνη της Ελληνικής Εταιρείας Αξιοποίησης Ανακύκλωσης</w:t>
      </w:r>
      <w:r w:rsidRPr="001E68DC">
        <w:rPr>
          <w:i/>
        </w:rPr>
        <w:t xml:space="preserve"> </w:t>
      </w:r>
      <w:r w:rsidR="00602E7B" w:rsidRPr="001E68DC">
        <w:rPr>
          <w:i/>
        </w:rPr>
        <w:t>(ΕΕΑΑ) ή ο κάθε Δήμος πρέπει να προχωρήσει μόνος του; Ποια είναι η θέση της ΕΕΑΑ για</w:t>
      </w:r>
      <w:r w:rsidRPr="001E68DC">
        <w:rPr>
          <w:i/>
        </w:rPr>
        <w:t xml:space="preserve"> </w:t>
      </w:r>
      <w:r w:rsidR="00602E7B" w:rsidRPr="001E68DC">
        <w:rPr>
          <w:i/>
        </w:rPr>
        <w:t>αυτό το θέμα και πως θα μπούμε σε μεταβατική περίοδο;</w:t>
      </w:r>
    </w:p>
    <w:p w:rsidR="0060405E" w:rsidRPr="001E68DC" w:rsidRDefault="00602E7B" w:rsidP="00BA3626">
      <w:pPr>
        <w:pStyle w:val="Bodytext0"/>
        <w:numPr>
          <w:ilvl w:val="0"/>
          <w:numId w:val="24"/>
        </w:numPr>
        <w:shd w:val="clear" w:color="auto" w:fill="auto"/>
        <w:spacing w:before="0" w:line="276" w:lineRule="auto"/>
        <w:ind w:left="1134" w:right="20" w:hanging="567"/>
        <w:jc w:val="both"/>
        <w:rPr>
          <w:i/>
        </w:rPr>
      </w:pPr>
      <w:r w:rsidRPr="001E68DC">
        <w:rPr>
          <w:i/>
        </w:rPr>
        <w:t>Ποιοι είναι οι ελάχιστοι στόχοι ανά δήμο; Είναι ανέφικτο κάθε Δήμος να πετύχει</w:t>
      </w:r>
      <w:r w:rsidR="001E68DC" w:rsidRPr="001E68DC">
        <w:rPr>
          <w:i/>
        </w:rPr>
        <w:t xml:space="preserve"> </w:t>
      </w:r>
      <w:r w:rsidRPr="001E68DC">
        <w:rPr>
          <w:i/>
        </w:rPr>
        <w:t>ομοιόμορφους στόχους, λόγω των διαφορετικών κοινωνικών-οικονομικών και</w:t>
      </w:r>
      <w:r w:rsidR="001E68DC" w:rsidRPr="001E68DC">
        <w:rPr>
          <w:i/>
        </w:rPr>
        <w:t xml:space="preserve"> </w:t>
      </w:r>
      <w:r w:rsidRPr="001E68DC">
        <w:rPr>
          <w:i/>
        </w:rPr>
        <w:t>χωροταξικών δεδομένων. Ποιος θα αποφασίσει αν η στοχοθεσία κάθε Δήμου είναι</w:t>
      </w:r>
      <w:r w:rsidR="001E68DC" w:rsidRPr="001E68DC">
        <w:rPr>
          <w:i/>
        </w:rPr>
        <w:t xml:space="preserve"> </w:t>
      </w:r>
      <w:r w:rsidRPr="001E68DC">
        <w:rPr>
          <w:i/>
        </w:rPr>
        <w:t>επαρκής ή όχι; Τι θα γίνει αν το άθροισμα των στόχων των Δήμων δεν καλύπτει τις</w:t>
      </w:r>
      <w:r w:rsidR="001E68DC" w:rsidRPr="001E68DC">
        <w:rPr>
          <w:i/>
        </w:rPr>
        <w:t xml:space="preserve"> </w:t>
      </w:r>
      <w:r w:rsidRPr="001E68DC">
        <w:rPr>
          <w:i/>
        </w:rPr>
        <w:t>υποχρεώσεις της Περιφέρειας ή της χώρας;</w:t>
      </w:r>
    </w:p>
    <w:p w:rsidR="0060405E" w:rsidRPr="001E68DC" w:rsidRDefault="00602E7B" w:rsidP="00BA3626">
      <w:pPr>
        <w:pStyle w:val="Bodytext0"/>
        <w:numPr>
          <w:ilvl w:val="0"/>
          <w:numId w:val="24"/>
        </w:numPr>
        <w:shd w:val="clear" w:color="auto" w:fill="auto"/>
        <w:tabs>
          <w:tab w:val="left" w:pos="294"/>
        </w:tabs>
        <w:spacing w:before="0" w:line="276" w:lineRule="auto"/>
        <w:ind w:left="1134" w:right="20" w:hanging="567"/>
        <w:jc w:val="both"/>
        <w:rPr>
          <w:i/>
        </w:rPr>
      </w:pPr>
      <w:r w:rsidRPr="001E68DC">
        <w:rPr>
          <w:i/>
        </w:rPr>
        <w:t>Τι ποσοστό των υποχρεώσεων θα καλύψουν οι</w:t>
      </w:r>
      <w:r w:rsidR="001E68DC" w:rsidRPr="001E68DC">
        <w:rPr>
          <w:i/>
        </w:rPr>
        <w:t xml:space="preserve"> δήμοι με προγράμματα ΔσΠ και ποιο </w:t>
      </w:r>
      <w:r w:rsidRPr="001E68DC">
        <w:rPr>
          <w:i/>
        </w:rPr>
        <w:t>ποσοστό θα καλύψουν οι μονάδες επεξεργασίας; Που και πως θα μετρούνται οι</w:t>
      </w:r>
      <w:r w:rsidR="001E68DC" w:rsidRPr="001E68DC">
        <w:rPr>
          <w:i/>
        </w:rPr>
        <w:t xml:space="preserve"> </w:t>
      </w:r>
      <w:r w:rsidRPr="001E68DC">
        <w:rPr>
          <w:i/>
        </w:rPr>
        <w:t>επιδόσεις ανακύκλωσης;</w:t>
      </w:r>
    </w:p>
    <w:p w:rsidR="0060405E" w:rsidRPr="001E68DC" w:rsidRDefault="00602E7B" w:rsidP="00BA3626">
      <w:pPr>
        <w:pStyle w:val="Bodytext0"/>
        <w:numPr>
          <w:ilvl w:val="0"/>
          <w:numId w:val="24"/>
        </w:numPr>
        <w:shd w:val="clear" w:color="auto" w:fill="auto"/>
        <w:tabs>
          <w:tab w:val="left" w:pos="313"/>
        </w:tabs>
        <w:spacing w:before="0" w:line="276" w:lineRule="auto"/>
        <w:ind w:left="1134" w:right="20" w:hanging="567"/>
        <w:jc w:val="both"/>
        <w:rPr>
          <w:i/>
        </w:rPr>
      </w:pPr>
      <w:r w:rsidRPr="001E68DC">
        <w:rPr>
          <w:i/>
        </w:rPr>
        <w:t>Πως θα ανταποκριθούν οι δήμοι στο νέο πλαίσιο, που απαιτεί ένταση εργασίας και</w:t>
      </w:r>
      <w:r w:rsidR="001E68DC" w:rsidRPr="001E68DC">
        <w:rPr>
          <w:i/>
        </w:rPr>
        <w:t xml:space="preserve"> </w:t>
      </w:r>
      <w:r w:rsidRPr="001E68DC">
        <w:rPr>
          <w:i/>
        </w:rPr>
        <w:t>πρόσθετο εργατικό δυναμικό, υπό το σημερινό καθεστώς ασφυκτικών περιορισμών σε</w:t>
      </w:r>
      <w:r w:rsidR="001E68DC" w:rsidRPr="001E68DC">
        <w:rPr>
          <w:i/>
        </w:rPr>
        <w:t xml:space="preserve"> </w:t>
      </w:r>
      <w:r w:rsidRPr="001E68DC">
        <w:rPr>
          <w:i/>
        </w:rPr>
        <w:t>προσλήψεις και εν γένει στη διαχείριση προσωπικού, όταν οι πολλοί δήμοι αδυνατούν</w:t>
      </w:r>
      <w:r w:rsidR="001E68DC" w:rsidRPr="001E68DC">
        <w:rPr>
          <w:i/>
        </w:rPr>
        <w:t xml:space="preserve"> </w:t>
      </w:r>
      <w:r w:rsidRPr="001E68DC">
        <w:rPr>
          <w:i/>
        </w:rPr>
        <w:t>να ανταποκριθούν στις ήδη ειλημμένες υποχρεώσεις τους;</w:t>
      </w:r>
    </w:p>
    <w:p w:rsidR="005329B9" w:rsidRPr="005329B9" w:rsidRDefault="00602E7B" w:rsidP="00BA3626">
      <w:pPr>
        <w:pStyle w:val="Bodytext0"/>
        <w:numPr>
          <w:ilvl w:val="0"/>
          <w:numId w:val="24"/>
        </w:numPr>
        <w:shd w:val="clear" w:color="auto" w:fill="auto"/>
        <w:tabs>
          <w:tab w:val="left" w:pos="294"/>
        </w:tabs>
        <w:spacing w:before="0" w:line="276" w:lineRule="auto"/>
        <w:ind w:left="1134" w:right="20" w:hanging="567"/>
        <w:jc w:val="both"/>
        <w:rPr>
          <w:i/>
        </w:rPr>
      </w:pPr>
      <w:r w:rsidRPr="001E68DC">
        <w:rPr>
          <w:i/>
        </w:rPr>
        <w:t>Θα εφαρμοστεί τελικά ο φόρος ταφής, με τον οποίο ουσιαστικά η ανακύκλωση γίνεται</w:t>
      </w:r>
      <w:r w:rsidR="001E68DC" w:rsidRPr="001E68DC">
        <w:rPr>
          <w:i/>
        </w:rPr>
        <w:t xml:space="preserve"> </w:t>
      </w:r>
      <w:r w:rsidRPr="001E68DC">
        <w:rPr>
          <w:i/>
        </w:rPr>
        <w:t>φθηνότερη της πρακτικής της επεξεργασίας και διάθεσης, από το 2016 ή θα αναβληθεί η</w:t>
      </w:r>
      <w:r w:rsidR="001E68DC" w:rsidRPr="001E68DC">
        <w:rPr>
          <w:i/>
        </w:rPr>
        <w:t xml:space="preserve"> </w:t>
      </w:r>
      <w:r w:rsidRPr="001E68DC">
        <w:rPr>
          <w:i/>
        </w:rPr>
        <w:t>εφαρμογή του για τουλάχιστον ένα έτος ακόμα λόγω των δυσκολιών της Τοπικής</w:t>
      </w:r>
      <w:r w:rsidR="001E68DC" w:rsidRPr="001E68DC">
        <w:rPr>
          <w:i/>
        </w:rPr>
        <w:t xml:space="preserve"> </w:t>
      </w:r>
    </w:p>
    <w:p w:rsidR="000E1FA6" w:rsidRDefault="000E1FA6" w:rsidP="005329B9">
      <w:pPr>
        <w:pStyle w:val="Bodytext0"/>
        <w:shd w:val="clear" w:color="auto" w:fill="auto"/>
        <w:tabs>
          <w:tab w:val="left" w:pos="294"/>
        </w:tabs>
        <w:spacing w:before="0" w:line="276" w:lineRule="auto"/>
        <w:ind w:left="1134" w:right="20" w:firstLine="0"/>
        <w:jc w:val="both"/>
        <w:rPr>
          <w:i/>
        </w:rPr>
      </w:pPr>
    </w:p>
    <w:p w:rsidR="001E68DC" w:rsidRDefault="00602E7B" w:rsidP="005329B9">
      <w:pPr>
        <w:pStyle w:val="Bodytext0"/>
        <w:shd w:val="clear" w:color="auto" w:fill="auto"/>
        <w:tabs>
          <w:tab w:val="left" w:pos="294"/>
        </w:tabs>
        <w:spacing w:before="0" w:line="276" w:lineRule="auto"/>
        <w:ind w:left="1134" w:right="20" w:firstLine="0"/>
        <w:jc w:val="both"/>
        <w:rPr>
          <w:i/>
        </w:rPr>
      </w:pPr>
      <w:r w:rsidRPr="001E68DC">
        <w:rPr>
          <w:i/>
        </w:rPr>
        <w:t>Αυτοδιοίκησης; Αν δεν εφαρμ</w:t>
      </w:r>
      <w:r w:rsidR="00207B4D">
        <w:rPr>
          <w:i/>
        </w:rPr>
        <w:t xml:space="preserve">οστεί ο φόρος ταφής, </w:t>
      </w:r>
      <w:r w:rsidRPr="001E68DC">
        <w:rPr>
          <w:i/>
        </w:rPr>
        <w:t xml:space="preserve">οι δήμοι δεν </w:t>
      </w:r>
      <w:r w:rsidR="00207B4D">
        <w:rPr>
          <w:i/>
        </w:rPr>
        <w:t xml:space="preserve">θα </w:t>
      </w:r>
      <w:r w:rsidRPr="001E68DC">
        <w:rPr>
          <w:i/>
        </w:rPr>
        <w:t>έχουν</w:t>
      </w:r>
      <w:r w:rsidR="001E68DC" w:rsidRPr="001E68DC">
        <w:rPr>
          <w:i/>
        </w:rPr>
        <w:t xml:space="preserve"> </w:t>
      </w:r>
      <w:r w:rsidRPr="001E68DC">
        <w:rPr>
          <w:i/>
        </w:rPr>
        <w:t>οικονομικό κίνητρο να υλοποιήσουν φιλόδοξα προγράμματα ανακύκλωσης.</w:t>
      </w:r>
    </w:p>
    <w:p w:rsidR="00207B4D" w:rsidRPr="00207B4D" w:rsidRDefault="00207B4D" w:rsidP="005329B9">
      <w:pPr>
        <w:pStyle w:val="Bodytext0"/>
        <w:shd w:val="clear" w:color="auto" w:fill="auto"/>
        <w:tabs>
          <w:tab w:val="left" w:pos="294"/>
        </w:tabs>
        <w:spacing w:before="0" w:line="276" w:lineRule="auto"/>
        <w:ind w:left="1134" w:right="20" w:firstLine="0"/>
        <w:jc w:val="both"/>
        <w:rPr>
          <w:i/>
        </w:rPr>
      </w:pPr>
    </w:p>
    <w:p w:rsidR="0060405E" w:rsidRDefault="00602E7B" w:rsidP="00104413">
      <w:pPr>
        <w:pStyle w:val="Bodytext0"/>
        <w:shd w:val="clear" w:color="auto" w:fill="auto"/>
        <w:spacing w:before="0" w:line="276" w:lineRule="auto"/>
        <w:ind w:left="20" w:right="20" w:firstLine="0"/>
        <w:jc w:val="both"/>
        <w:rPr>
          <w:i/>
        </w:rPr>
      </w:pPr>
      <w:r w:rsidRPr="00104413">
        <w:rPr>
          <w:i/>
        </w:rPr>
        <w:t>Είναι σαφές ότι ενώ η υιοθέτηση των αρχών και της φιλοσοφίας του</w:t>
      </w:r>
      <w:r w:rsidR="001E68DC" w:rsidRPr="00104413">
        <w:rPr>
          <w:i/>
        </w:rPr>
        <w:t xml:space="preserve"> νέου ΕΣΔΑ σε</w:t>
      </w:r>
      <w:r w:rsidRPr="00104413">
        <w:rPr>
          <w:i/>
        </w:rPr>
        <w:t xml:space="preserve"> επίπεδο </w:t>
      </w:r>
      <w:r w:rsidR="001E68DC" w:rsidRPr="00104413">
        <w:rPr>
          <w:i/>
        </w:rPr>
        <w:t xml:space="preserve">θεσμοθέτησης </w:t>
      </w:r>
      <w:r w:rsidRPr="00104413">
        <w:rPr>
          <w:i/>
        </w:rPr>
        <w:t>είναι ομόφωνη, η επιμέρους στοχοθεσία και τα</w:t>
      </w:r>
      <w:r w:rsidR="001E68DC" w:rsidRPr="00104413">
        <w:rPr>
          <w:i/>
        </w:rPr>
        <w:t xml:space="preserve"> </w:t>
      </w:r>
      <w:r w:rsidRPr="00104413">
        <w:rPr>
          <w:i/>
        </w:rPr>
        <w:t>χρονοδιαγράμματα που έχουν διατυπωθεί είναι εξαιρετικά αμφίβολο αν μπορούν να</w:t>
      </w:r>
      <w:r w:rsidR="001E68DC" w:rsidRPr="00104413">
        <w:rPr>
          <w:i/>
        </w:rPr>
        <w:t xml:space="preserve"> </w:t>
      </w:r>
      <w:r w:rsidRPr="00104413">
        <w:rPr>
          <w:i/>
        </w:rPr>
        <w:t>επιτευχθούν.</w:t>
      </w:r>
    </w:p>
    <w:p w:rsidR="00104413" w:rsidRPr="00104413" w:rsidRDefault="00104413" w:rsidP="00104413">
      <w:pPr>
        <w:pStyle w:val="Bodytext0"/>
        <w:shd w:val="clear" w:color="auto" w:fill="auto"/>
        <w:spacing w:before="0" w:line="276" w:lineRule="auto"/>
        <w:ind w:left="20" w:right="20" w:firstLine="0"/>
        <w:jc w:val="both"/>
        <w:rPr>
          <w:i/>
        </w:rPr>
      </w:pPr>
    </w:p>
    <w:p w:rsidR="0060405E" w:rsidRPr="00EE0987" w:rsidRDefault="00602E7B" w:rsidP="00104413">
      <w:pPr>
        <w:pStyle w:val="Heading70"/>
        <w:keepNext/>
        <w:keepLines/>
        <w:shd w:val="clear" w:color="auto" w:fill="auto"/>
        <w:spacing w:after="0" w:line="230" w:lineRule="exact"/>
        <w:ind w:left="20" w:firstLine="0"/>
      </w:pPr>
      <w:bookmarkStart w:id="12" w:name="bookmark18"/>
      <w:r>
        <w:rPr>
          <w:rStyle w:val="Heading7a"/>
        </w:rPr>
        <w:t>3.3 ΣΤΡΑΤΗΓΙΚΗ ΠΡΟΣΕΓΓΙΣΗ ΤΟΥ ΔΗΜΟΥ Α</w:t>
      </w:r>
      <w:bookmarkEnd w:id="12"/>
      <w:r w:rsidR="00EE0987">
        <w:rPr>
          <w:rStyle w:val="Heading7a"/>
        </w:rPr>
        <w:t>ΝΑΤΟΛΙΚΗΣ ΜΑΝΗΣ</w:t>
      </w:r>
    </w:p>
    <w:p w:rsidR="0060405E" w:rsidRPr="00757DEE" w:rsidRDefault="00757DEE" w:rsidP="00845B95">
      <w:pPr>
        <w:pStyle w:val="Bodytext0"/>
        <w:shd w:val="clear" w:color="auto" w:fill="auto"/>
        <w:spacing w:line="276" w:lineRule="auto"/>
        <w:ind w:left="20" w:right="20" w:firstLine="0"/>
        <w:jc w:val="both"/>
        <w:rPr>
          <w:i/>
        </w:rPr>
      </w:pPr>
      <w:r w:rsidRPr="00845B95">
        <w:rPr>
          <w:i/>
        </w:rPr>
        <w:t xml:space="preserve">Ο Δήμος Ανατολικής Μάνης, μέχρι </w:t>
      </w:r>
      <w:r w:rsidR="00602E7B" w:rsidRPr="00845B95">
        <w:rPr>
          <w:i/>
        </w:rPr>
        <w:t xml:space="preserve">να ξεκαθαρίσει το τοπίο </w:t>
      </w:r>
      <w:r w:rsidR="00845B95" w:rsidRPr="00845B95">
        <w:rPr>
          <w:i/>
        </w:rPr>
        <w:t xml:space="preserve">στην εφαρμογή και υλοποίηση </w:t>
      </w:r>
      <w:r w:rsidRPr="00845B95">
        <w:rPr>
          <w:i/>
        </w:rPr>
        <w:t xml:space="preserve">του ΕΣΔΑ και ΠΕΣΔΑ </w:t>
      </w:r>
      <w:r w:rsidR="00845B95" w:rsidRPr="00845B95">
        <w:rPr>
          <w:i/>
        </w:rPr>
        <w:t xml:space="preserve">αλλά </w:t>
      </w:r>
      <w:r w:rsidR="00602E7B" w:rsidRPr="00845B95">
        <w:rPr>
          <w:i/>
        </w:rPr>
        <w:t>και να</w:t>
      </w:r>
      <w:r w:rsidRPr="00845B95">
        <w:rPr>
          <w:i/>
        </w:rPr>
        <w:t xml:space="preserve"> </w:t>
      </w:r>
      <w:r w:rsidR="00602E7B" w:rsidRPr="00845B95">
        <w:rPr>
          <w:i/>
        </w:rPr>
        <w:t xml:space="preserve">οριστικοποιηθούν οι απαντήσεις στα παραπάνω </w:t>
      </w:r>
      <w:r w:rsidR="00845B95" w:rsidRPr="00845B95">
        <w:rPr>
          <w:i/>
        </w:rPr>
        <w:t>ερωτήματα, επιλέγει το ρεαλιστικό σενάριο που περιγράφεται στην παρούσα.</w:t>
      </w:r>
    </w:p>
    <w:p w:rsidR="00207B4D" w:rsidRDefault="00602E7B" w:rsidP="00207B4D">
      <w:pPr>
        <w:pStyle w:val="Bodytext0"/>
        <w:shd w:val="clear" w:color="auto" w:fill="auto"/>
        <w:spacing w:line="276" w:lineRule="auto"/>
        <w:ind w:left="20" w:right="20" w:firstLine="0"/>
        <w:jc w:val="both"/>
        <w:rPr>
          <w:i/>
          <w:iCs/>
        </w:rPr>
      </w:pPr>
      <w:r w:rsidRPr="00845B95">
        <w:rPr>
          <w:i/>
          <w:iCs/>
        </w:rPr>
        <w:t>Η συνέχιση της υφιστάμενης πρακτικής, με τα σημερινά χαμηλά επίπεδα ανακύκλωσης</w:t>
      </w:r>
      <w:r w:rsidR="00EE0987" w:rsidRPr="00845B95">
        <w:rPr>
          <w:i/>
          <w:iCs/>
        </w:rPr>
        <w:t xml:space="preserve"> </w:t>
      </w:r>
      <w:r w:rsidR="00757DEE" w:rsidRPr="00845B95">
        <w:rPr>
          <w:i/>
          <w:iCs/>
        </w:rPr>
        <w:t xml:space="preserve">και με </w:t>
      </w:r>
      <w:r w:rsidR="000E1FA6">
        <w:rPr>
          <w:i/>
          <w:iCs/>
        </w:rPr>
        <w:t>98</w:t>
      </w:r>
      <w:r w:rsidR="00080E7D" w:rsidRPr="00845B95">
        <w:rPr>
          <w:i/>
          <w:iCs/>
        </w:rPr>
        <w:t>% υπόλειμμα είναι</w:t>
      </w:r>
      <w:r w:rsidRPr="00845B95">
        <w:rPr>
          <w:i/>
          <w:iCs/>
        </w:rPr>
        <w:t xml:space="preserve"> απαράδεκτη και μη βιώσιμη. Τυχόν συνέχιση αυτής</w:t>
      </w:r>
      <w:r w:rsidR="00EE0987" w:rsidRPr="00845B95">
        <w:rPr>
          <w:i/>
          <w:iCs/>
        </w:rPr>
        <w:t xml:space="preserve"> </w:t>
      </w:r>
      <w:r w:rsidRPr="00845B95">
        <w:rPr>
          <w:i/>
          <w:iCs/>
        </w:rPr>
        <w:t>της πολιτικής, όπως αποδεικνύεται στη</w:t>
      </w:r>
      <w:r w:rsidR="00080E7D" w:rsidRPr="00845B95">
        <w:rPr>
          <w:i/>
          <w:iCs/>
        </w:rPr>
        <w:t xml:space="preserve"> </w:t>
      </w:r>
      <w:r w:rsidR="00207B4D">
        <w:rPr>
          <w:i/>
          <w:iCs/>
        </w:rPr>
        <w:t>συνέχεια</w:t>
      </w:r>
      <w:r w:rsidR="00080E7D" w:rsidRPr="00845B95">
        <w:rPr>
          <w:i/>
          <w:iCs/>
        </w:rPr>
        <w:t xml:space="preserve"> οδηγεί μονοσήμαντα</w:t>
      </w:r>
      <w:r w:rsidRPr="00845B95">
        <w:rPr>
          <w:i/>
          <w:iCs/>
        </w:rPr>
        <w:t xml:space="preserve"> σε</w:t>
      </w:r>
      <w:r w:rsidR="00EE0987" w:rsidRPr="00845B95">
        <w:rPr>
          <w:i/>
          <w:iCs/>
        </w:rPr>
        <w:t xml:space="preserve"> </w:t>
      </w:r>
      <w:r w:rsidR="00757DEE" w:rsidRPr="00845B95">
        <w:rPr>
          <w:i/>
          <w:iCs/>
        </w:rPr>
        <w:t xml:space="preserve">επιπλέον </w:t>
      </w:r>
      <w:r w:rsidRPr="00845B95">
        <w:rPr>
          <w:i/>
          <w:iCs/>
        </w:rPr>
        <w:t>σημαντικές αυ</w:t>
      </w:r>
      <w:r w:rsidR="00207B4D">
        <w:rPr>
          <w:i/>
          <w:iCs/>
        </w:rPr>
        <w:t xml:space="preserve">ξήσεις του κόστους διαχείρισης </w:t>
      </w:r>
      <w:r w:rsidRPr="00845B95">
        <w:rPr>
          <w:i/>
          <w:iCs/>
        </w:rPr>
        <w:t>με τ</w:t>
      </w:r>
      <w:r w:rsidR="00207B4D">
        <w:rPr>
          <w:i/>
          <w:iCs/>
        </w:rPr>
        <w:t>ην εφαρμογή και του φόρου ταφής</w:t>
      </w:r>
      <w:r w:rsidRPr="00845B95">
        <w:rPr>
          <w:i/>
          <w:iCs/>
        </w:rPr>
        <w:t>,</w:t>
      </w:r>
      <w:r w:rsidR="00EE0987" w:rsidRPr="00845B95">
        <w:rPr>
          <w:i/>
          <w:iCs/>
        </w:rPr>
        <w:t xml:space="preserve"> </w:t>
      </w:r>
      <w:r w:rsidR="00080E7D" w:rsidRPr="00845B95">
        <w:rPr>
          <w:i/>
          <w:iCs/>
        </w:rPr>
        <w:t>ενώ παράλληλα</w:t>
      </w:r>
      <w:r w:rsidRPr="00845B95">
        <w:rPr>
          <w:i/>
          <w:iCs/>
        </w:rPr>
        <w:t xml:space="preserve"> διαιωνίζει την εξάρτηση της καθημερινής διαχείρισης απορριμμάτων</w:t>
      </w:r>
      <w:r w:rsidR="00EE0987" w:rsidRPr="00845B95">
        <w:rPr>
          <w:i/>
          <w:iCs/>
        </w:rPr>
        <w:t xml:space="preserve"> </w:t>
      </w:r>
      <w:r w:rsidRPr="00845B95">
        <w:rPr>
          <w:i/>
          <w:iCs/>
        </w:rPr>
        <w:t xml:space="preserve">από τις </w:t>
      </w:r>
      <w:r w:rsidR="00080E7D" w:rsidRPr="00845B95">
        <w:rPr>
          <w:i/>
          <w:iCs/>
        </w:rPr>
        <w:t xml:space="preserve">ανύπαρκτες </w:t>
      </w:r>
      <w:r w:rsidRPr="00845B95">
        <w:rPr>
          <w:i/>
          <w:iCs/>
        </w:rPr>
        <w:t>κεντρικές μονάδες επεξεργασίας και διάθεσης που είναι άγνωστο ακόμα αν,</w:t>
      </w:r>
      <w:r w:rsidR="00EE0987" w:rsidRPr="00845B95">
        <w:rPr>
          <w:i/>
          <w:iCs/>
        </w:rPr>
        <w:t xml:space="preserve"> </w:t>
      </w:r>
      <w:r w:rsidRPr="00845B95">
        <w:rPr>
          <w:i/>
          <w:iCs/>
        </w:rPr>
        <w:t>πότε και με τι δυναμικ</w:t>
      </w:r>
      <w:r w:rsidR="00EE0987" w:rsidRPr="00845B95">
        <w:rPr>
          <w:i/>
          <w:iCs/>
        </w:rPr>
        <w:t>ότητα θα υλοποιηθούν στην Πελοπόννησο</w:t>
      </w:r>
      <w:r w:rsidR="00757DEE" w:rsidRPr="00845B95">
        <w:rPr>
          <w:i/>
          <w:iCs/>
        </w:rPr>
        <w:t>.</w:t>
      </w:r>
    </w:p>
    <w:p w:rsidR="00757DEE" w:rsidRPr="00207B4D" w:rsidRDefault="00602E7B" w:rsidP="00207B4D">
      <w:pPr>
        <w:pStyle w:val="Bodytext0"/>
        <w:shd w:val="clear" w:color="auto" w:fill="auto"/>
        <w:spacing w:line="276" w:lineRule="auto"/>
        <w:ind w:left="20" w:right="20" w:firstLine="0"/>
        <w:jc w:val="both"/>
        <w:rPr>
          <w:rStyle w:val="Bodytext210"/>
          <w:i/>
          <w:iCs/>
          <w:sz w:val="20"/>
          <w:szCs w:val="20"/>
        </w:rPr>
      </w:pPr>
      <w:r w:rsidRPr="000E1FA6">
        <w:rPr>
          <w:rStyle w:val="Bodytext210"/>
          <w:i/>
          <w:sz w:val="20"/>
          <w:szCs w:val="20"/>
        </w:rPr>
        <w:t>Η επίτευξη των στόχων του</w:t>
      </w:r>
      <w:r w:rsidR="00EE0987" w:rsidRPr="000E1FA6">
        <w:rPr>
          <w:rStyle w:val="Bodytext210"/>
          <w:i/>
          <w:sz w:val="20"/>
          <w:szCs w:val="20"/>
        </w:rPr>
        <w:t xml:space="preserve"> νέου ΕΣΔΑ και του ΠΕΣΔΑ Πελοποννήσου</w:t>
      </w:r>
      <w:r w:rsidR="00080E7D" w:rsidRPr="000E1FA6">
        <w:rPr>
          <w:rStyle w:val="Bodytext210"/>
          <w:i/>
          <w:sz w:val="20"/>
          <w:szCs w:val="20"/>
        </w:rPr>
        <w:t xml:space="preserve"> απαιτεί ουσιαστική</w:t>
      </w:r>
      <w:r w:rsidR="00EE0987" w:rsidRPr="000E1FA6">
        <w:rPr>
          <w:rStyle w:val="Bodytext210"/>
          <w:i/>
          <w:sz w:val="20"/>
          <w:szCs w:val="20"/>
        </w:rPr>
        <w:t xml:space="preserve"> </w:t>
      </w:r>
      <w:r w:rsidRPr="000E1FA6">
        <w:rPr>
          <w:rStyle w:val="Bodytext210"/>
          <w:i/>
          <w:sz w:val="20"/>
          <w:szCs w:val="20"/>
        </w:rPr>
        <w:t>χρηματοδότηση, καθώς και μία σειρά από επιμέρους εργαλεία (διοικητικά, χρηματο-οικονομικά, επικοινωνιακά) για να είναι εφικτή. Το σενάριο υλοποίησης αυτών των</w:t>
      </w:r>
      <w:r w:rsidR="00EE0987" w:rsidRPr="000E1FA6">
        <w:rPr>
          <w:rStyle w:val="Bodytext210"/>
          <w:i/>
          <w:sz w:val="20"/>
          <w:szCs w:val="20"/>
        </w:rPr>
        <w:t xml:space="preserve"> </w:t>
      </w:r>
      <w:r w:rsidRPr="000E1FA6">
        <w:rPr>
          <w:rStyle w:val="Bodytext210"/>
          <w:i/>
          <w:sz w:val="20"/>
          <w:szCs w:val="20"/>
        </w:rPr>
        <w:t>στόχων, εντός των συγκεκριμένων αυστηρών χρονοδιαγραμμάτων, αποτελεί το</w:t>
      </w:r>
      <w:r w:rsidR="00EE0987" w:rsidRPr="000E1FA6">
        <w:rPr>
          <w:rStyle w:val="Bodytext210"/>
          <w:i/>
          <w:sz w:val="20"/>
          <w:szCs w:val="20"/>
        </w:rPr>
        <w:t xml:space="preserve"> </w:t>
      </w:r>
      <w:r w:rsidR="00207B4D">
        <w:rPr>
          <w:rStyle w:val="Bodytext22"/>
          <w:i/>
          <w:sz w:val="20"/>
          <w:szCs w:val="20"/>
        </w:rPr>
        <w:t>αισιόδοξο</w:t>
      </w:r>
      <w:r w:rsidRPr="000E1FA6">
        <w:rPr>
          <w:rStyle w:val="Bodytext22"/>
          <w:i/>
          <w:sz w:val="20"/>
          <w:szCs w:val="20"/>
        </w:rPr>
        <w:t xml:space="preserve"> σενάριο.</w:t>
      </w:r>
      <w:r w:rsidR="00D00565" w:rsidRPr="000E1FA6">
        <w:rPr>
          <w:rStyle w:val="Bodytext22"/>
          <w:i/>
          <w:sz w:val="20"/>
          <w:szCs w:val="20"/>
        </w:rPr>
        <w:t xml:space="preserve"> </w:t>
      </w:r>
      <w:r w:rsidR="00D00565" w:rsidRPr="000E1FA6">
        <w:rPr>
          <w:rStyle w:val="Bodytext210"/>
          <w:i/>
          <w:sz w:val="20"/>
          <w:szCs w:val="20"/>
        </w:rPr>
        <w:t>Σε κάθε περίπτωση, οι αναγκαίοι δημόσιου χαρακτήρα και όχι ιδιωτικοί ΧΥΤΥ, θα πρέπει να περιληφθούν στην αναθεώρηση του ΠΕΣΔΑ και οι χωροθετήσεις να προκύψουν ως προϊόν μελέτης,  ευρείας διαβούλευσης και συνολικής αποδοχής.</w:t>
      </w:r>
    </w:p>
    <w:p w:rsidR="00757DEE" w:rsidRPr="00757DEE" w:rsidRDefault="00757DEE" w:rsidP="000E1FA6">
      <w:pPr>
        <w:pStyle w:val="Bodytext0"/>
        <w:shd w:val="clear" w:color="auto" w:fill="auto"/>
        <w:spacing w:before="0" w:line="276" w:lineRule="auto"/>
        <w:ind w:right="20" w:firstLine="0"/>
        <w:jc w:val="center"/>
        <w:rPr>
          <w:i/>
        </w:rPr>
      </w:pPr>
    </w:p>
    <w:p w:rsidR="00207B4D" w:rsidRDefault="00602E7B" w:rsidP="00845B95">
      <w:pPr>
        <w:pStyle w:val="Bodytext0"/>
        <w:shd w:val="clear" w:color="auto" w:fill="auto"/>
        <w:spacing w:before="0" w:line="276" w:lineRule="auto"/>
        <w:ind w:left="20" w:right="20" w:firstLine="0"/>
        <w:jc w:val="both"/>
        <w:rPr>
          <w:i/>
        </w:rPr>
      </w:pPr>
      <w:r w:rsidRPr="00757DEE">
        <w:rPr>
          <w:i/>
        </w:rPr>
        <w:t>Με δεδομένες τις αβεβαιότητες και τους προβληματισμούς που αναφέρθηκαν, ο Δήμος</w:t>
      </w:r>
      <w:r w:rsidR="00EE0987" w:rsidRPr="00757DEE">
        <w:rPr>
          <w:i/>
        </w:rPr>
        <w:t xml:space="preserve"> Ανατολικής Μάνης</w:t>
      </w:r>
      <w:r w:rsidRPr="00757DEE">
        <w:rPr>
          <w:i/>
        </w:rPr>
        <w:t xml:space="preserve"> προτάσσει ένα</w:t>
      </w:r>
      <w:r w:rsidRPr="00757DEE">
        <w:rPr>
          <w:rStyle w:val="Bodytext105ptBold2"/>
          <w:i/>
          <w:sz w:val="20"/>
          <w:szCs w:val="20"/>
        </w:rPr>
        <w:t xml:space="preserve"> ρεαλιστικό σενάριο,</w:t>
      </w:r>
      <w:r w:rsidR="000E1FA6">
        <w:rPr>
          <w:i/>
        </w:rPr>
        <w:t xml:space="preserve"> το οποίο βασίζεται σε μία</w:t>
      </w:r>
      <w:r w:rsidR="00EE0987" w:rsidRPr="00757DEE">
        <w:rPr>
          <w:i/>
        </w:rPr>
        <w:t xml:space="preserve"> </w:t>
      </w:r>
      <w:r w:rsidRPr="00757DEE">
        <w:rPr>
          <w:i/>
        </w:rPr>
        <w:t>βιώσιμη προσέγγιση</w:t>
      </w:r>
      <w:r w:rsidR="000E1FA6">
        <w:rPr>
          <w:i/>
        </w:rPr>
        <w:t xml:space="preserve"> με βραχυπρόθεσμο πρόσημο υλοποίησης</w:t>
      </w:r>
      <w:r w:rsidRPr="00757DEE">
        <w:rPr>
          <w:i/>
        </w:rPr>
        <w:t xml:space="preserve">. </w:t>
      </w:r>
    </w:p>
    <w:p w:rsidR="00207B4D" w:rsidRDefault="00207B4D" w:rsidP="00845B95">
      <w:pPr>
        <w:pStyle w:val="Bodytext0"/>
        <w:shd w:val="clear" w:color="auto" w:fill="auto"/>
        <w:spacing w:before="0" w:line="276" w:lineRule="auto"/>
        <w:ind w:left="20" w:right="20" w:firstLine="0"/>
        <w:jc w:val="both"/>
        <w:rPr>
          <w:i/>
        </w:rPr>
      </w:pPr>
    </w:p>
    <w:p w:rsidR="00D14598" w:rsidRPr="00845B95" w:rsidRDefault="00602E7B" w:rsidP="00845B95">
      <w:pPr>
        <w:pStyle w:val="Bodytext0"/>
        <w:shd w:val="clear" w:color="auto" w:fill="auto"/>
        <w:spacing w:before="0" w:line="276" w:lineRule="auto"/>
        <w:ind w:left="20" w:right="20" w:firstLine="0"/>
        <w:jc w:val="both"/>
        <w:rPr>
          <w:i/>
        </w:rPr>
      </w:pPr>
      <w:r w:rsidRPr="00757DEE">
        <w:rPr>
          <w:i/>
        </w:rPr>
        <w:t>Πρόκειται για ένα σενάριο που δίνει έμφαση στη διαρκή βελτίωση</w:t>
      </w:r>
      <w:r w:rsidR="00EE0987" w:rsidRPr="00757DEE">
        <w:rPr>
          <w:i/>
        </w:rPr>
        <w:t xml:space="preserve"> </w:t>
      </w:r>
      <w:r w:rsidRPr="00757DEE">
        <w:rPr>
          <w:i/>
        </w:rPr>
        <w:t>της εκτροπής απορ</w:t>
      </w:r>
      <w:r w:rsidR="00757DEE" w:rsidRPr="00757DEE">
        <w:rPr>
          <w:i/>
        </w:rPr>
        <w:t>ριμμάτων από την ταφή</w:t>
      </w:r>
      <w:r w:rsidRPr="00757DEE">
        <w:rPr>
          <w:i/>
        </w:rPr>
        <w:t>. Ένα σενάριο που βασίζεται πολύ περισσότερο, αλλά όχι αποκλειστικά,</w:t>
      </w:r>
      <w:r w:rsidR="00EE0987" w:rsidRPr="00757DEE">
        <w:rPr>
          <w:i/>
        </w:rPr>
        <w:t xml:space="preserve"> </w:t>
      </w:r>
      <w:r w:rsidRPr="00757DEE">
        <w:rPr>
          <w:i/>
        </w:rPr>
        <w:t>στη δυνατότητα των αρμοδίων υπηρεσιών να βελτιστοποιούν την αποκομιδή και την</w:t>
      </w:r>
      <w:r w:rsidR="00EE0987" w:rsidRPr="00757DEE">
        <w:rPr>
          <w:i/>
        </w:rPr>
        <w:t xml:space="preserve"> </w:t>
      </w:r>
      <w:r w:rsidRPr="00757DEE">
        <w:rPr>
          <w:i/>
        </w:rPr>
        <w:t xml:space="preserve">ανακύκλωση, </w:t>
      </w:r>
      <w:r w:rsidR="00080E7D">
        <w:rPr>
          <w:i/>
        </w:rPr>
        <w:t xml:space="preserve">την κομποστοποίηση των βιοαποαδομήσιμων, </w:t>
      </w:r>
      <w:r w:rsidRPr="00757DEE">
        <w:rPr>
          <w:i/>
        </w:rPr>
        <w:t>τη σταδιακή αλλαγή</w:t>
      </w:r>
      <w:r w:rsidR="00080E7D">
        <w:rPr>
          <w:i/>
        </w:rPr>
        <w:t xml:space="preserve"> της συμπεριφοράς των πολιτών, </w:t>
      </w:r>
      <w:r w:rsidRPr="00757DEE">
        <w:rPr>
          <w:i/>
        </w:rPr>
        <w:t>την αποφυγή</w:t>
      </w:r>
      <w:r w:rsidR="00EE0987" w:rsidRPr="00757DEE">
        <w:rPr>
          <w:i/>
        </w:rPr>
        <w:t xml:space="preserve"> </w:t>
      </w:r>
      <w:r w:rsidR="00757DEE" w:rsidRPr="00757DEE">
        <w:rPr>
          <w:i/>
        </w:rPr>
        <w:t xml:space="preserve">αβέβαιων καταστάσεων </w:t>
      </w:r>
      <w:r w:rsidR="00080E7D">
        <w:rPr>
          <w:i/>
        </w:rPr>
        <w:t xml:space="preserve">και </w:t>
      </w:r>
      <w:r w:rsidRPr="00757DEE">
        <w:rPr>
          <w:i/>
        </w:rPr>
        <w:t>την επένδυση</w:t>
      </w:r>
      <w:r w:rsidR="00EE0987" w:rsidRPr="00757DEE">
        <w:rPr>
          <w:i/>
        </w:rPr>
        <w:t xml:space="preserve"> </w:t>
      </w:r>
      <w:r w:rsidR="00080E7D">
        <w:rPr>
          <w:i/>
        </w:rPr>
        <w:t>σε απαραίτητες υποδομές</w:t>
      </w:r>
      <w:r w:rsidRPr="00757DEE">
        <w:rPr>
          <w:i/>
        </w:rPr>
        <w:t xml:space="preserve"> </w:t>
      </w:r>
      <w:r w:rsidR="00757DEE" w:rsidRPr="00757DEE">
        <w:rPr>
          <w:i/>
        </w:rPr>
        <w:t>μικρ</w:t>
      </w:r>
      <w:r w:rsidR="00080E7D">
        <w:rPr>
          <w:i/>
        </w:rPr>
        <w:t xml:space="preserve">ής κλίμακας και </w:t>
      </w:r>
      <w:r w:rsidR="00757DEE" w:rsidRPr="00757DEE">
        <w:rPr>
          <w:i/>
        </w:rPr>
        <w:t xml:space="preserve">την αναζήτηση </w:t>
      </w:r>
      <w:r w:rsidRPr="00757DEE">
        <w:rPr>
          <w:i/>
        </w:rPr>
        <w:t>συνεργασιών</w:t>
      </w:r>
      <w:r w:rsidR="00080E7D">
        <w:rPr>
          <w:i/>
        </w:rPr>
        <w:t xml:space="preserve"> με συστήματα εναλλακτικής διαχείρισης</w:t>
      </w:r>
      <w:r w:rsidRPr="00757DEE">
        <w:rPr>
          <w:i/>
        </w:rPr>
        <w:t>.</w:t>
      </w:r>
      <w:r w:rsidR="00EE0987" w:rsidRPr="00757DEE">
        <w:rPr>
          <w:i/>
        </w:rPr>
        <w:t xml:space="preserve"> </w:t>
      </w:r>
      <w:bookmarkStart w:id="13" w:name="bookmark19"/>
    </w:p>
    <w:p w:rsidR="00D14598" w:rsidRPr="00D14598" w:rsidRDefault="00D14598" w:rsidP="00D14598">
      <w:pPr>
        <w:pStyle w:val="Bodytext0"/>
        <w:shd w:val="clear" w:color="auto" w:fill="auto"/>
        <w:spacing w:before="0" w:line="307" w:lineRule="exact"/>
        <w:ind w:right="20" w:firstLine="0"/>
        <w:jc w:val="both"/>
      </w:pPr>
    </w:p>
    <w:p w:rsidR="0060405E" w:rsidRPr="00845B95" w:rsidRDefault="00602E7B" w:rsidP="00D14598">
      <w:pPr>
        <w:pStyle w:val="Bodytext0"/>
        <w:shd w:val="clear" w:color="auto" w:fill="auto"/>
        <w:spacing w:before="0" w:line="276" w:lineRule="auto"/>
        <w:ind w:right="20" w:firstLine="0"/>
        <w:jc w:val="both"/>
        <w:rPr>
          <w:b/>
          <w:i/>
        </w:rPr>
      </w:pPr>
      <w:r w:rsidRPr="00845B95">
        <w:rPr>
          <w:b/>
          <w:i/>
        </w:rPr>
        <w:t>ΡΕΑΛΙΣΤΙΚΟ ΣΕΝΑΡΙΟ</w:t>
      </w:r>
      <w:bookmarkEnd w:id="13"/>
    </w:p>
    <w:p w:rsidR="0060405E" w:rsidRPr="00845B95" w:rsidRDefault="00602E7B" w:rsidP="00845B95">
      <w:pPr>
        <w:pStyle w:val="Heading60"/>
        <w:shd w:val="clear" w:color="auto" w:fill="auto"/>
        <w:spacing w:before="0" w:after="0" w:line="276" w:lineRule="auto"/>
        <w:ind w:left="20" w:firstLine="0"/>
        <w:rPr>
          <w:i/>
          <w:iCs/>
          <w:sz w:val="20"/>
        </w:rPr>
      </w:pPr>
      <w:bookmarkStart w:id="14" w:name="bookmark20"/>
      <w:r w:rsidRPr="00845B95">
        <w:rPr>
          <w:i/>
          <w:iCs/>
          <w:sz w:val="20"/>
        </w:rPr>
        <w:t>Σταδιακή μείωση της ποσότητας προς ταφή</w:t>
      </w:r>
      <w:bookmarkEnd w:id="14"/>
    </w:p>
    <w:p w:rsidR="0060405E" w:rsidRPr="00845B95" w:rsidRDefault="00602E7B" w:rsidP="00BA3626">
      <w:pPr>
        <w:pStyle w:val="Bodytext0"/>
        <w:numPr>
          <w:ilvl w:val="1"/>
          <w:numId w:val="47"/>
        </w:numPr>
        <w:shd w:val="clear" w:color="auto" w:fill="auto"/>
        <w:tabs>
          <w:tab w:val="left" w:pos="749"/>
        </w:tabs>
        <w:spacing w:before="0" w:line="276" w:lineRule="auto"/>
        <w:jc w:val="both"/>
        <w:rPr>
          <w:i/>
        </w:rPr>
      </w:pPr>
      <w:r w:rsidRPr="00845B95">
        <w:rPr>
          <w:i/>
        </w:rPr>
        <w:t>Διαλογή στην πηγή με 3 ρεύματα</w:t>
      </w:r>
      <w:r w:rsidR="00845B95" w:rsidRPr="00845B95">
        <w:rPr>
          <w:i/>
        </w:rPr>
        <w:t xml:space="preserve"> (σύμμεικτα, ανακυκλώσιμα, βιοαποδομήσιμα</w:t>
      </w:r>
      <w:r w:rsidRPr="00845B95">
        <w:rPr>
          <w:i/>
        </w:rPr>
        <w:t>).</w:t>
      </w:r>
    </w:p>
    <w:p w:rsidR="00256524" w:rsidRPr="00845B95" w:rsidRDefault="00256524" w:rsidP="00BA3626">
      <w:pPr>
        <w:pStyle w:val="Bodytext0"/>
        <w:numPr>
          <w:ilvl w:val="1"/>
          <w:numId w:val="47"/>
        </w:numPr>
        <w:shd w:val="clear" w:color="auto" w:fill="auto"/>
        <w:tabs>
          <w:tab w:val="left" w:pos="749"/>
        </w:tabs>
        <w:spacing w:before="0" w:line="276" w:lineRule="auto"/>
        <w:jc w:val="both"/>
        <w:rPr>
          <w:i/>
        </w:rPr>
      </w:pPr>
      <w:r w:rsidRPr="00845B95">
        <w:rPr>
          <w:i/>
        </w:rPr>
        <w:t xml:space="preserve">Μελέτη της </w:t>
      </w:r>
      <w:r w:rsidR="00D14598" w:rsidRPr="00845B95">
        <w:rPr>
          <w:i/>
        </w:rPr>
        <w:t xml:space="preserve">ποσοτικής και ποιοτικής </w:t>
      </w:r>
      <w:r w:rsidRPr="00845B95">
        <w:rPr>
          <w:i/>
        </w:rPr>
        <w:t>σύνθεσης των ΑΣΑ</w:t>
      </w:r>
      <w:r w:rsidR="005F7472">
        <w:rPr>
          <w:i/>
        </w:rPr>
        <w:t xml:space="preserve"> σε</w:t>
      </w:r>
      <w:r w:rsidR="00845B95" w:rsidRPr="00845B95">
        <w:rPr>
          <w:i/>
        </w:rPr>
        <w:t xml:space="preserve"> όλες τις εποχές του χρόνου</w:t>
      </w:r>
    </w:p>
    <w:p w:rsidR="00EE0987" w:rsidRPr="00845B95" w:rsidRDefault="00602E7B" w:rsidP="00BA3626">
      <w:pPr>
        <w:pStyle w:val="Bodytext0"/>
        <w:numPr>
          <w:ilvl w:val="1"/>
          <w:numId w:val="47"/>
        </w:numPr>
        <w:shd w:val="clear" w:color="auto" w:fill="auto"/>
        <w:tabs>
          <w:tab w:val="left" w:pos="763"/>
        </w:tabs>
        <w:spacing w:before="0" w:line="276" w:lineRule="auto"/>
        <w:jc w:val="both"/>
        <w:rPr>
          <w:i/>
        </w:rPr>
      </w:pPr>
      <w:r w:rsidRPr="00845B95">
        <w:rPr>
          <w:i/>
        </w:rPr>
        <w:t xml:space="preserve">Πρόγραμμα διαλογής </w:t>
      </w:r>
      <w:r w:rsidR="005F7472">
        <w:rPr>
          <w:i/>
        </w:rPr>
        <w:t xml:space="preserve">στην πηγή </w:t>
      </w:r>
      <w:r w:rsidRPr="00845B95">
        <w:rPr>
          <w:i/>
        </w:rPr>
        <w:t xml:space="preserve">βιοαποβλήτων </w:t>
      </w:r>
      <w:r w:rsidR="00845B95" w:rsidRPr="00845B95">
        <w:rPr>
          <w:i/>
        </w:rPr>
        <w:t xml:space="preserve">καταρχήν </w:t>
      </w:r>
      <w:r w:rsidRPr="00845B95">
        <w:rPr>
          <w:i/>
        </w:rPr>
        <w:t>από χώρους εμπορικών δραστηριοτήτων</w:t>
      </w:r>
      <w:r w:rsidR="00845B95" w:rsidRPr="00845B95">
        <w:rPr>
          <w:i/>
        </w:rPr>
        <w:t xml:space="preserve"> και μετά στο σύνολο του πληθυσμού</w:t>
      </w:r>
      <w:r w:rsidRPr="00845B95">
        <w:rPr>
          <w:i/>
        </w:rPr>
        <w:t>.</w:t>
      </w:r>
      <w:bookmarkStart w:id="15" w:name="bookmark21"/>
    </w:p>
    <w:p w:rsidR="00D14598" w:rsidRPr="00845B95" w:rsidRDefault="00D14598" w:rsidP="00BA3626">
      <w:pPr>
        <w:pStyle w:val="Bodytext0"/>
        <w:numPr>
          <w:ilvl w:val="1"/>
          <w:numId w:val="47"/>
        </w:numPr>
        <w:shd w:val="clear" w:color="auto" w:fill="auto"/>
        <w:tabs>
          <w:tab w:val="left" w:pos="763"/>
        </w:tabs>
        <w:spacing w:before="0" w:line="276" w:lineRule="auto"/>
        <w:jc w:val="both"/>
        <w:rPr>
          <w:i/>
        </w:rPr>
      </w:pPr>
      <w:r w:rsidRPr="00845B95">
        <w:rPr>
          <w:i/>
        </w:rPr>
        <w:t>Κατασκευή μονάδας κομποστοποί</w:t>
      </w:r>
      <w:r w:rsidR="000E1FA6">
        <w:rPr>
          <w:i/>
        </w:rPr>
        <w:t>η</w:t>
      </w:r>
      <w:r w:rsidRPr="00845B95">
        <w:rPr>
          <w:i/>
        </w:rPr>
        <w:t xml:space="preserve">σης </w:t>
      </w:r>
      <w:r w:rsidR="00207B4D">
        <w:rPr>
          <w:i/>
        </w:rPr>
        <w:t xml:space="preserve">βιοαποβλήτων </w:t>
      </w:r>
      <w:r w:rsidRPr="00845B95">
        <w:rPr>
          <w:i/>
        </w:rPr>
        <w:t xml:space="preserve">με δυνατότητες διαχωρισμού </w:t>
      </w:r>
      <w:r w:rsidR="00845B95" w:rsidRPr="00845B95">
        <w:rPr>
          <w:i/>
        </w:rPr>
        <w:t xml:space="preserve">και συμπίεσης </w:t>
      </w:r>
      <w:r w:rsidRPr="00845B95">
        <w:rPr>
          <w:i/>
        </w:rPr>
        <w:t>ανακυκλωσίμων υλικών</w:t>
      </w:r>
    </w:p>
    <w:p w:rsidR="00D14598" w:rsidRPr="00845B95" w:rsidRDefault="00602E7B" w:rsidP="00BA3626">
      <w:pPr>
        <w:pStyle w:val="Bodytext0"/>
        <w:numPr>
          <w:ilvl w:val="1"/>
          <w:numId w:val="47"/>
        </w:numPr>
        <w:shd w:val="clear" w:color="auto" w:fill="auto"/>
        <w:tabs>
          <w:tab w:val="left" w:pos="763"/>
        </w:tabs>
        <w:spacing w:before="0" w:line="276" w:lineRule="auto"/>
        <w:jc w:val="both"/>
        <w:rPr>
          <w:i/>
        </w:rPr>
      </w:pPr>
      <w:r w:rsidRPr="00845B95">
        <w:rPr>
          <w:i/>
        </w:rPr>
        <w:t>Κ</w:t>
      </w:r>
      <w:r w:rsidR="00D14598" w:rsidRPr="00845B95">
        <w:rPr>
          <w:i/>
        </w:rPr>
        <w:t>ατασκευή και λειτουργία Πράσινων Σημείων</w:t>
      </w:r>
      <w:bookmarkEnd w:id="15"/>
      <w:r w:rsidR="00D14598" w:rsidRPr="00845B95">
        <w:rPr>
          <w:i/>
        </w:rPr>
        <w:t xml:space="preserve"> μικρής κλίμακας</w:t>
      </w:r>
    </w:p>
    <w:p w:rsidR="00D14598" w:rsidRPr="0020079F" w:rsidRDefault="00D14598" w:rsidP="00BA3626">
      <w:pPr>
        <w:pStyle w:val="Bodytext0"/>
        <w:numPr>
          <w:ilvl w:val="1"/>
          <w:numId w:val="47"/>
        </w:numPr>
        <w:shd w:val="clear" w:color="auto" w:fill="auto"/>
        <w:tabs>
          <w:tab w:val="left" w:pos="763"/>
        </w:tabs>
        <w:spacing w:before="0" w:line="276" w:lineRule="auto"/>
        <w:jc w:val="both"/>
        <w:rPr>
          <w:i/>
        </w:rPr>
      </w:pPr>
      <w:r w:rsidRPr="00845B95">
        <w:rPr>
          <w:bCs/>
          <w:i/>
        </w:rPr>
        <w:t>Στοχευμένες καμπάνιες ενημέρωσης και ευαισθητοποίησης.</w:t>
      </w:r>
    </w:p>
    <w:p w:rsidR="0020079F" w:rsidRPr="00845B95" w:rsidRDefault="0020079F" w:rsidP="0020079F">
      <w:pPr>
        <w:pStyle w:val="Bodytext0"/>
        <w:shd w:val="clear" w:color="auto" w:fill="auto"/>
        <w:tabs>
          <w:tab w:val="left" w:pos="763"/>
        </w:tabs>
        <w:spacing w:before="0" w:line="276" w:lineRule="auto"/>
        <w:ind w:left="1440" w:firstLine="0"/>
        <w:jc w:val="both"/>
        <w:rPr>
          <w:i/>
        </w:rPr>
      </w:pPr>
    </w:p>
    <w:p w:rsidR="0060405E" w:rsidRPr="00845B95" w:rsidRDefault="00602E7B" w:rsidP="00BA3626">
      <w:pPr>
        <w:pStyle w:val="Bodytext0"/>
        <w:numPr>
          <w:ilvl w:val="1"/>
          <w:numId w:val="47"/>
        </w:numPr>
        <w:shd w:val="clear" w:color="auto" w:fill="auto"/>
        <w:tabs>
          <w:tab w:val="left" w:pos="749"/>
        </w:tabs>
        <w:spacing w:before="0" w:line="276" w:lineRule="auto"/>
        <w:jc w:val="both"/>
        <w:rPr>
          <w:i/>
        </w:rPr>
      </w:pPr>
      <w:r w:rsidRPr="00845B95">
        <w:rPr>
          <w:i/>
        </w:rPr>
        <w:t xml:space="preserve">Ανταποδοτική </w:t>
      </w:r>
      <w:r w:rsidR="00D14598" w:rsidRPr="00845B95">
        <w:rPr>
          <w:i/>
        </w:rPr>
        <w:t>"</w:t>
      </w:r>
      <w:r w:rsidRPr="00845B95">
        <w:rPr>
          <w:i/>
        </w:rPr>
        <w:t>κάρτα</w:t>
      </w:r>
      <w:r w:rsidR="00D14598" w:rsidRPr="00845B95">
        <w:rPr>
          <w:i/>
        </w:rPr>
        <w:t>"</w:t>
      </w:r>
      <w:r w:rsidRPr="00845B95">
        <w:rPr>
          <w:i/>
        </w:rPr>
        <w:t xml:space="preserve"> του πολίτη.</w:t>
      </w:r>
    </w:p>
    <w:p w:rsidR="005329B9" w:rsidRPr="00973113" w:rsidRDefault="00973113" w:rsidP="00D14598">
      <w:pPr>
        <w:pStyle w:val="Heading721"/>
        <w:keepNext/>
        <w:keepLines/>
        <w:shd w:val="clear" w:color="auto" w:fill="auto"/>
        <w:spacing w:before="0" w:after="0" w:line="276" w:lineRule="auto"/>
        <w:ind w:firstLine="0"/>
        <w:rPr>
          <w:i/>
          <w:sz w:val="20"/>
          <w:szCs w:val="20"/>
        </w:rPr>
      </w:pPr>
      <w:bookmarkStart w:id="16" w:name="bookmark22"/>
      <w:r w:rsidRPr="00973113">
        <w:rPr>
          <w:i/>
          <w:sz w:val="20"/>
          <w:szCs w:val="20"/>
        </w:rPr>
        <w:t xml:space="preserve">Διαχείριση </w:t>
      </w:r>
      <w:r>
        <w:rPr>
          <w:i/>
          <w:sz w:val="20"/>
          <w:szCs w:val="20"/>
        </w:rPr>
        <w:t>αποβλήτων από τον λιμένα Γυθείου</w:t>
      </w:r>
    </w:p>
    <w:p w:rsidR="0060405E" w:rsidRPr="00973113" w:rsidRDefault="00602E7B" w:rsidP="00D14598">
      <w:pPr>
        <w:pStyle w:val="Heading721"/>
        <w:keepNext/>
        <w:keepLines/>
        <w:shd w:val="clear" w:color="auto" w:fill="auto"/>
        <w:spacing w:before="0" w:after="0" w:line="276" w:lineRule="auto"/>
        <w:ind w:firstLine="0"/>
        <w:rPr>
          <w:i/>
          <w:sz w:val="20"/>
          <w:szCs w:val="20"/>
        </w:rPr>
      </w:pPr>
      <w:r w:rsidRPr="00845B95">
        <w:rPr>
          <w:i/>
        </w:rPr>
        <w:t>Β</w:t>
      </w:r>
      <w:r w:rsidRPr="00973113">
        <w:rPr>
          <w:i/>
          <w:sz w:val="20"/>
          <w:szCs w:val="20"/>
        </w:rPr>
        <w:t>ελτιστοποίηση του συστήματος συλλογής των οικιακών στερεών αποβλήτων</w:t>
      </w:r>
      <w:bookmarkEnd w:id="16"/>
    </w:p>
    <w:p w:rsidR="00D14598" w:rsidRPr="00845B95" w:rsidRDefault="00D14598" w:rsidP="00BA3626">
      <w:pPr>
        <w:pStyle w:val="Bodytext0"/>
        <w:numPr>
          <w:ilvl w:val="0"/>
          <w:numId w:val="46"/>
        </w:numPr>
        <w:shd w:val="clear" w:color="auto" w:fill="auto"/>
        <w:tabs>
          <w:tab w:val="left" w:pos="763"/>
        </w:tabs>
        <w:spacing w:before="0" w:line="276" w:lineRule="auto"/>
        <w:jc w:val="both"/>
        <w:rPr>
          <w:i/>
        </w:rPr>
      </w:pPr>
      <w:r w:rsidRPr="00845B95">
        <w:rPr>
          <w:i/>
        </w:rPr>
        <w:t>Εκσυχρονισμός του μηχανολογικού εξοπλισμού αποκομιδής</w:t>
      </w:r>
    </w:p>
    <w:p w:rsidR="0060405E" w:rsidRPr="00D14598" w:rsidRDefault="00D14598" w:rsidP="00BA3626">
      <w:pPr>
        <w:pStyle w:val="Bodytext0"/>
        <w:numPr>
          <w:ilvl w:val="0"/>
          <w:numId w:val="46"/>
        </w:numPr>
        <w:shd w:val="clear" w:color="auto" w:fill="auto"/>
        <w:tabs>
          <w:tab w:val="left" w:pos="749"/>
        </w:tabs>
        <w:spacing w:before="0" w:line="276" w:lineRule="auto"/>
        <w:jc w:val="both"/>
        <w:rPr>
          <w:i/>
        </w:rPr>
      </w:pPr>
      <w:r w:rsidRPr="00845B95">
        <w:rPr>
          <w:i/>
        </w:rPr>
        <w:t>Κατασκευή ΣΜΑ (τύπου ράμπας) στην Αερόπολη</w:t>
      </w:r>
      <w:r w:rsidRPr="00D14598">
        <w:rPr>
          <w:i/>
        </w:rPr>
        <w:t xml:space="preserve"> </w:t>
      </w:r>
    </w:p>
    <w:p w:rsidR="00D14598" w:rsidRDefault="00D14598" w:rsidP="00D14598">
      <w:pPr>
        <w:pStyle w:val="Bodytext0"/>
        <w:shd w:val="clear" w:color="auto" w:fill="auto"/>
        <w:tabs>
          <w:tab w:val="left" w:pos="749"/>
        </w:tabs>
        <w:spacing w:before="0" w:line="276" w:lineRule="auto"/>
        <w:ind w:firstLine="0"/>
        <w:jc w:val="both"/>
      </w:pPr>
    </w:p>
    <w:p w:rsidR="0060405E" w:rsidRDefault="00602E7B" w:rsidP="003949BC">
      <w:pPr>
        <w:pStyle w:val="Heading721"/>
        <w:keepNext/>
        <w:keepLines/>
        <w:shd w:val="clear" w:color="auto" w:fill="auto"/>
        <w:spacing w:before="0" w:after="0" w:line="307" w:lineRule="exact"/>
        <w:ind w:firstLine="0"/>
      </w:pPr>
      <w:bookmarkStart w:id="17" w:name="bookmark23"/>
      <w:r w:rsidRPr="00845B95">
        <w:t>ΑΙΣΙΟΔΟΞΟ ΣΕΝΑΡΙΟ</w:t>
      </w:r>
      <w:bookmarkEnd w:id="17"/>
    </w:p>
    <w:p w:rsidR="00207B4D" w:rsidRPr="00207B4D" w:rsidRDefault="00207B4D" w:rsidP="003949BC">
      <w:pPr>
        <w:pStyle w:val="Heading721"/>
        <w:keepNext/>
        <w:keepLines/>
        <w:shd w:val="clear" w:color="auto" w:fill="auto"/>
        <w:spacing w:before="0" w:after="0" w:line="307" w:lineRule="exact"/>
        <w:ind w:firstLine="0"/>
        <w:rPr>
          <w:i/>
          <w:sz w:val="20"/>
          <w:szCs w:val="20"/>
        </w:rPr>
      </w:pPr>
      <w:r w:rsidRPr="00207B4D">
        <w:rPr>
          <w:i/>
          <w:sz w:val="20"/>
          <w:szCs w:val="20"/>
        </w:rPr>
        <w:t xml:space="preserve">Ολα </w:t>
      </w:r>
      <w:r>
        <w:rPr>
          <w:i/>
          <w:sz w:val="20"/>
          <w:szCs w:val="20"/>
        </w:rPr>
        <w:t>όσα</w:t>
      </w:r>
      <w:r w:rsidRPr="00207B4D">
        <w:rPr>
          <w:i/>
          <w:sz w:val="20"/>
          <w:szCs w:val="20"/>
        </w:rPr>
        <w:t xml:space="preserve"> αναφέρονται</w:t>
      </w:r>
      <w:r w:rsidR="00973113">
        <w:rPr>
          <w:i/>
          <w:sz w:val="20"/>
          <w:szCs w:val="20"/>
        </w:rPr>
        <w:t xml:space="preserve"> στο ρεαλιστικό σενάριο </w:t>
      </w:r>
      <w:r>
        <w:rPr>
          <w:i/>
          <w:sz w:val="20"/>
          <w:szCs w:val="20"/>
        </w:rPr>
        <w:t>και επιπλέον</w:t>
      </w:r>
    </w:p>
    <w:p w:rsidR="0060405E" w:rsidRPr="00845B95" w:rsidRDefault="00845B95" w:rsidP="00845B95">
      <w:pPr>
        <w:pStyle w:val="Heading721"/>
        <w:keepNext/>
        <w:keepLines/>
        <w:shd w:val="clear" w:color="auto" w:fill="auto"/>
        <w:spacing w:before="0" w:after="0" w:line="276" w:lineRule="auto"/>
        <w:ind w:firstLine="0"/>
        <w:jc w:val="left"/>
        <w:rPr>
          <w:i/>
          <w:sz w:val="20"/>
          <w:szCs w:val="20"/>
        </w:rPr>
      </w:pPr>
      <w:bookmarkStart w:id="18" w:name="bookmark24"/>
      <w:r w:rsidRPr="00845B95">
        <w:rPr>
          <w:i/>
          <w:sz w:val="20"/>
          <w:szCs w:val="20"/>
        </w:rPr>
        <w:t xml:space="preserve">Διαλογή στην Πηγή 5 ρευμάτων </w:t>
      </w:r>
      <w:r w:rsidR="00602E7B" w:rsidRPr="00845B95">
        <w:rPr>
          <w:i/>
          <w:sz w:val="20"/>
          <w:szCs w:val="20"/>
        </w:rPr>
        <w:t xml:space="preserve"> υλικών και βιοαποβλήτων</w:t>
      </w:r>
      <w:bookmarkEnd w:id="18"/>
    </w:p>
    <w:p w:rsidR="00B025CF" w:rsidRPr="00B025CF" w:rsidRDefault="00B025CF" w:rsidP="00BA3626">
      <w:pPr>
        <w:pStyle w:val="Bodytext0"/>
        <w:numPr>
          <w:ilvl w:val="1"/>
          <w:numId w:val="45"/>
        </w:numPr>
        <w:shd w:val="clear" w:color="auto" w:fill="auto"/>
        <w:tabs>
          <w:tab w:val="left" w:pos="744"/>
        </w:tabs>
        <w:spacing w:before="0" w:line="276" w:lineRule="auto"/>
        <w:ind w:right="20"/>
        <w:jc w:val="both"/>
        <w:rPr>
          <w:i/>
        </w:rPr>
      </w:pPr>
      <w:r>
        <w:rPr>
          <w:i/>
        </w:rPr>
        <w:t>Κατασκευή και λειτουργία ΧΥΤΥ στα όρια του Νομού Λακωνίας για την νόμιμη απόρριψη του υπολείμματος της αποκεντρωμένης ολοκληρωμένης διαχείρισης.</w:t>
      </w:r>
    </w:p>
    <w:p w:rsidR="0060405E" w:rsidRPr="00845B95" w:rsidRDefault="00602E7B" w:rsidP="00BA3626">
      <w:pPr>
        <w:pStyle w:val="Bodytext0"/>
        <w:numPr>
          <w:ilvl w:val="1"/>
          <w:numId w:val="45"/>
        </w:numPr>
        <w:shd w:val="clear" w:color="auto" w:fill="auto"/>
        <w:tabs>
          <w:tab w:val="left" w:pos="744"/>
        </w:tabs>
        <w:spacing w:before="0" w:line="276" w:lineRule="auto"/>
        <w:ind w:right="20"/>
        <w:jc w:val="both"/>
        <w:rPr>
          <w:i/>
        </w:rPr>
      </w:pPr>
      <w:r w:rsidRPr="00845B95">
        <w:rPr>
          <w:i/>
        </w:rPr>
        <w:t>Υπερδιπλασιασμός του ποσοστού της ανακύκλωσης ως το 2020, με ξεχωριστή</w:t>
      </w:r>
      <w:r w:rsidR="00EE0987" w:rsidRPr="00845B95">
        <w:rPr>
          <w:i/>
        </w:rPr>
        <w:t xml:space="preserve"> </w:t>
      </w:r>
      <w:r w:rsidR="00845B95" w:rsidRPr="00845B95">
        <w:rPr>
          <w:i/>
        </w:rPr>
        <w:t>διαλογή 5</w:t>
      </w:r>
      <w:r w:rsidRPr="00845B95">
        <w:rPr>
          <w:i/>
        </w:rPr>
        <w:t xml:space="preserve"> ρευμάτων ανακυκλώσιμων υλικών.</w:t>
      </w:r>
    </w:p>
    <w:p w:rsidR="0060405E" w:rsidRPr="00845B95" w:rsidRDefault="00602E7B" w:rsidP="00BA3626">
      <w:pPr>
        <w:pStyle w:val="Bodytext0"/>
        <w:numPr>
          <w:ilvl w:val="1"/>
          <w:numId w:val="45"/>
        </w:numPr>
        <w:shd w:val="clear" w:color="auto" w:fill="auto"/>
        <w:tabs>
          <w:tab w:val="left" w:pos="763"/>
        </w:tabs>
        <w:spacing w:before="0" w:line="276" w:lineRule="auto"/>
        <w:ind w:right="20"/>
        <w:jc w:val="both"/>
        <w:rPr>
          <w:i/>
        </w:rPr>
      </w:pPr>
      <w:r w:rsidRPr="00845B95">
        <w:rPr>
          <w:i/>
        </w:rPr>
        <w:t>Τοπικ</w:t>
      </w:r>
      <w:r w:rsidR="00845B95" w:rsidRPr="00845B95">
        <w:rPr>
          <w:i/>
        </w:rPr>
        <w:t xml:space="preserve">ό πρόγραμμα ΔσΠ βιοαποβλήτων </w:t>
      </w:r>
      <w:r w:rsidR="000E1FA6">
        <w:rPr>
          <w:i/>
        </w:rPr>
        <w:t>για</w:t>
      </w:r>
      <w:r w:rsidRPr="00845B95">
        <w:rPr>
          <w:i/>
        </w:rPr>
        <w:t xml:space="preserve"> εφαρμογή προγράμματος οικιακής κομποστοποίησης.</w:t>
      </w:r>
    </w:p>
    <w:p w:rsidR="00EE0987" w:rsidRPr="00845B95" w:rsidRDefault="00602E7B" w:rsidP="00BA3626">
      <w:pPr>
        <w:pStyle w:val="Bodytext0"/>
        <w:numPr>
          <w:ilvl w:val="0"/>
          <w:numId w:val="44"/>
        </w:numPr>
        <w:shd w:val="clear" w:color="auto" w:fill="auto"/>
        <w:spacing w:before="0" w:line="276" w:lineRule="auto"/>
        <w:ind w:left="1418" w:right="-1"/>
        <w:jc w:val="left"/>
        <w:rPr>
          <w:i/>
        </w:rPr>
      </w:pPr>
      <w:r w:rsidRPr="00845B95">
        <w:rPr>
          <w:i/>
        </w:rPr>
        <w:t>Συστηματικ</w:t>
      </w:r>
      <w:r w:rsidR="00845B95" w:rsidRPr="00845B95">
        <w:rPr>
          <w:i/>
        </w:rPr>
        <w:t xml:space="preserve">ή ενημέρωση και ευαισθητοποίηση </w:t>
      </w:r>
      <w:r w:rsidRPr="00845B95">
        <w:rPr>
          <w:i/>
        </w:rPr>
        <w:t>πολιτών.</w:t>
      </w:r>
    </w:p>
    <w:p w:rsidR="0060405E" w:rsidRPr="00845B95" w:rsidRDefault="00602E7B" w:rsidP="00845B95">
      <w:pPr>
        <w:pStyle w:val="Bodytext0"/>
        <w:shd w:val="clear" w:color="auto" w:fill="auto"/>
        <w:tabs>
          <w:tab w:val="left" w:pos="690"/>
        </w:tabs>
        <w:spacing w:before="0" w:line="276" w:lineRule="auto"/>
        <w:ind w:right="2480" w:firstLine="0"/>
        <w:jc w:val="left"/>
        <w:rPr>
          <w:i/>
        </w:rPr>
      </w:pPr>
      <w:r w:rsidRPr="00845B95">
        <w:rPr>
          <w:rStyle w:val="Bodytext105ptBold2"/>
          <w:i/>
          <w:sz w:val="20"/>
          <w:szCs w:val="20"/>
        </w:rPr>
        <w:t>Δράσεις πρόληψης και επαναχρησιμοποίησης</w:t>
      </w:r>
    </w:p>
    <w:p w:rsidR="0060405E" w:rsidRPr="00845B95" w:rsidRDefault="00602E7B" w:rsidP="00BA3626">
      <w:pPr>
        <w:pStyle w:val="Bodytext0"/>
        <w:numPr>
          <w:ilvl w:val="1"/>
          <w:numId w:val="43"/>
        </w:numPr>
        <w:shd w:val="clear" w:color="auto" w:fill="auto"/>
        <w:tabs>
          <w:tab w:val="left" w:pos="763"/>
        </w:tabs>
        <w:spacing w:before="0" w:line="276" w:lineRule="auto"/>
        <w:jc w:val="both"/>
        <w:rPr>
          <w:i/>
        </w:rPr>
      </w:pPr>
      <w:r w:rsidRPr="00845B95">
        <w:rPr>
          <w:i/>
        </w:rPr>
        <w:t>Εισαγωγή καλών πρακτικών επαναχρησιμοποίησης.</w:t>
      </w:r>
    </w:p>
    <w:p w:rsidR="00EE0987" w:rsidRPr="00845B95" w:rsidRDefault="00602E7B" w:rsidP="00BA3626">
      <w:pPr>
        <w:pStyle w:val="Bodytext0"/>
        <w:numPr>
          <w:ilvl w:val="1"/>
          <w:numId w:val="43"/>
        </w:numPr>
        <w:shd w:val="clear" w:color="auto" w:fill="auto"/>
        <w:tabs>
          <w:tab w:val="left" w:pos="763"/>
        </w:tabs>
        <w:spacing w:before="0" w:line="276" w:lineRule="auto"/>
        <w:jc w:val="both"/>
        <w:rPr>
          <w:i/>
        </w:rPr>
      </w:pPr>
      <w:r w:rsidRPr="00845B95">
        <w:rPr>
          <w:i/>
        </w:rPr>
        <w:t>Κέντρο Επαναχρησιμοποίησης</w:t>
      </w:r>
      <w:r w:rsidR="005F7472">
        <w:rPr>
          <w:i/>
        </w:rPr>
        <w:t xml:space="preserve"> υλικών και συσκευών</w:t>
      </w:r>
      <w:r w:rsidRPr="00845B95">
        <w:rPr>
          <w:i/>
        </w:rPr>
        <w:t>.</w:t>
      </w:r>
    </w:p>
    <w:p w:rsidR="005329B9" w:rsidRDefault="00EF7DAE" w:rsidP="00D06734">
      <w:pPr>
        <w:pStyle w:val="Heading70"/>
        <w:keepNext/>
        <w:keepLines/>
        <w:shd w:val="clear" w:color="auto" w:fill="auto"/>
        <w:spacing w:after="0" w:line="276" w:lineRule="auto"/>
        <w:ind w:left="440" w:right="20" w:hanging="420"/>
        <w:rPr>
          <w:rStyle w:val="Heading7b"/>
        </w:rPr>
      </w:pPr>
      <w:bookmarkStart w:id="19" w:name="bookmark25"/>
      <w:r>
        <w:rPr>
          <w:rStyle w:val="Heading7b"/>
        </w:rPr>
        <w:br w:type="page"/>
      </w:r>
    </w:p>
    <w:p w:rsidR="001509C6" w:rsidRPr="00D06734" w:rsidRDefault="00602E7B" w:rsidP="00D06734">
      <w:pPr>
        <w:pStyle w:val="Heading70"/>
        <w:keepNext/>
        <w:keepLines/>
        <w:shd w:val="clear" w:color="auto" w:fill="auto"/>
        <w:spacing w:after="0" w:line="276" w:lineRule="auto"/>
        <w:ind w:left="440" w:right="20" w:hanging="420"/>
        <w:rPr>
          <w:color w:val="1F497D"/>
        </w:rPr>
      </w:pPr>
      <w:r w:rsidRPr="00D06734">
        <w:rPr>
          <w:rStyle w:val="Heading7b"/>
        </w:rPr>
        <w:t>4 ΚΑΤΑΓΡΑΦΗ ΚΑΙ ΑΝΑΛΥΣΗ ΥΦΙΣΤΑΜΕΝΗΣ ΚΑΤΑΣΤΑΣΗΣ ΔΙΑΧΕΙΡΙΣΗΣ</w:t>
      </w:r>
      <w:r w:rsidR="00E712F1" w:rsidRPr="00D06734">
        <w:rPr>
          <w:rStyle w:val="Heading7b"/>
        </w:rPr>
        <w:t xml:space="preserve"> </w:t>
      </w:r>
      <w:r w:rsidRPr="00D06734">
        <w:rPr>
          <w:rStyle w:val="Heading7b"/>
        </w:rPr>
        <w:t>ΑΠΟΡΡΙΜΜΑΤΩΝ</w:t>
      </w:r>
      <w:bookmarkEnd w:id="19"/>
    </w:p>
    <w:p w:rsidR="0060405E" w:rsidRPr="00D06734" w:rsidRDefault="00602E7B" w:rsidP="00D06734">
      <w:pPr>
        <w:pStyle w:val="Heading70"/>
        <w:keepNext/>
        <w:keepLines/>
        <w:shd w:val="clear" w:color="auto" w:fill="auto"/>
        <w:spacing w:after="0" w:line="276" w:lineRule="auto"/>
        <w:ind w:left="20" w:firstLine="0"/>
      </w:pPr>
      <w:bookmarkStart w:id="20" w:name="bookmark26"/>
      <w:r w:rsidRPr="00D06734">
        <w:rPr>
          <w:rStyle w:val="Heading7b"/>
        </w:rPr>
        <w:t>4.1 ΠΛΗΘΥΣΜΙΑΚΑ ΣΤΟΙΧΕΙΑ</w:t>
      </w:r>
      <w:bookmarkEnd w:id="20"/>
    </w:p>
    <w:p w:rsidR="003F0B21" w:rsidRPr="00D06734" w:rsidRDefault="00602E7B" w:rsidP="00D06734">
      <w:pPr>
        <w:pStyle w:val="Heading70"/>
        <w:keepNext/>
        <w:keepLines/>
        <w:shd w:val="clear" w:color="auto" w:fill="auto"/>
        <w:spacing w:after="162" w:line="276" w:lineRule="auto"/>
        <w:ind w:left="20" w:firstLine="0"/>
        <w:rPr>
          <w:rStyle w:val="Heading7b"/>
        </w:rPr>
      </w:pPr>
      <w:bookmarkStart w:id="21" w:name="bookmark27"/>
      <w:r w:rsidRPr="00D06734">
        <w:rPr>
          <w:rStyle w:val="Heading7b"/>
        </w:rPr>
        <w:t>4.1.1 ΓΕΝΙΚΑ ΣΤΟΙΧΕΙΑ ΠΕΡΙΟΧΗΣ</w:t>
      </w:r>
      <w:bookmarkEnd w:id="21"/>
    </w:p>
    <w:p w:rsidR="00D06734" w:rsidRDefault="00827474" w:rsidP="00D06734">
      <w:pPr>
        <w:pStyle w:val="Heading70"/>
        <w:keepNext/>
        <w:keepLines/>
        <w:shd w:val="clear" w:color="auto" w:fill="auto"/>
        <w:spacing w:after="0" w:line="276" w:lineRule="auto"/>
        <w:ind w:left="20" w:firstLine="0"/>
        <w:rPr>
          <w:b w:val="0"/>
          <w:i/>
          <w:sz w:val="20"/>
          <w:szCs w:val="20"/>
        </w:rPr>
      </w:pPr>
      <w:r w:rsidRPr="00D06734">
        <w:rPr>
          <w:b w:val="0"/>
          <w:i/>
          <w:sz w:val="20"/>
          <w:szCs w:val="20"/>
        </w:rPr>
        <w:t xml:space="preserve">Η </w:t>
      </w:r>
      <w:r w:rsidRPr="00D06734">
        <w:rPr>
          <w:b w:val="0"/>
          <w:bCs w:val="0"/>
          <w:i/>
          <w:sz w:val="20"/>
          <w:szCs w:val="20"/>
        </w:rPr>
        <w:t>Μάνη</w:t>
      </w:r>
      <w:r w:rsidRPr="00D06734">
        <w:rPr>
          <w:b w:val="0"/>
          <w:i/>
          <w:sz w:val="20"/>
          <w:szCs w:val="20"/>
        </w:rPr>
        <w:t xml:space="preserve"> καλύπτει τη</w:t>
      </w:r>
      <w:r w:rsidR="003F0B21" w:rsidRPr="00D06734">
        <w:rPr>
          <w:b w:val="0"/>
          <w:i/>
          <w:sz w:val="20"/>
          <w:szCs w:val="20"/>
        </w:rPr>
        <w:t>ν</w:t>
      </w:r>
      <w:r w:rsidRPr="00D06734">
        <w:rPr>
          <w:b w:val="0"/>
          <w:i/>
          <w:sz w:val="20"/>
          <w:szCs w:val="20"/>
        </w:rPr>
        <w:t xml:space="preserve"> χερσόνησο του Ταϋγέτου. Γεωγραφικά η κυρίως Μάνη ή «Μέσα Μάνη», όπως ονομάζεται τοπικά, ορίζεται από τον αυχένα του Ταΰγετου Σαγιά και καταλήγει στο </w:t>
      </w:r>
      <w:hyperlink r:id="rId16" w:tooltip="Ακρωτήριο Ταίναρο" w:history="1">
        <w:r w:rsidRPr="00D06734">
          <w:rPr>
            <w:rStyle w:val="-"/>
            <w:b w:val="0"/>
            <w:i/>
            <w:color w:val="auto"/>
            <w:sz w:val="20"/>
            <w:szCs w:val="20"/>
            <w:u w:val="none"/>
          </w:rPr>
          <w:t>Ακρωτήριο Ταίναρο</w:t>
        </w:r>
      </w:hyperlink>
      <w:r w:rsidRPr="00D06734">
        <w:rPr>
          <w:b w:val="0"/>
          <w:i/>
          <w:sz w:val="20"/>
          <w:szCs w:val="20"/>
        </w:rPr>
        <w:t xml:space="preserve">. Η Μέσα Μάνη διακρίνεται με βάση την κατά μήκος κορυφογραμμή στην Ανατολική Μάνη ή Προσηλιακή Μάνη, που βλέπει προς το </w:t>
      </w:r>
      <w:hyperlink r:id="rId17" w:tooltip="Λακωνικός κόλπος" w:history="1">
        <w:r w:rsidRPr="00D06734">
          <w:rPr>
            <w:rStyle w:val="-"/>
            <w:b w:val="0"/>
            <w:i/>
            <w:color w:val="auto"/>
            <w:sz w:val="20"/>
            <w:szCs w:val="20"/>
            <w:u w:val="none"/>
          </w:rPr>
          <w:t>Λακωνικό Κόλπο</w:t>
        </w:r>
      </w:hyperlink>
      <w:r w:rsidRPr="00D06734">
        <w:rPr>
          <w:b w:val="0"/>
          <w:i/>
          <w:sz w:val="20"/>
          <w:szCs w:val="20"/>
        </w:rPr>
        <w:t xml:space="preserve"> και στη Δυτική Μάνη ή απόσκερη ή αποσκιερή Μάνη, που βλέπει στο </w:t>
      </w:r>
      <w:hyperlink r:id="rId18" w:tooltip="Μεσσηνιακός κόλπος" w:history="1">
        <w:r w:rsidRPr="00D06734">
          <w:rPr>
            <w:rStyle w:val="-"/>
            <w:b w:val="0"/>
            <w:i/>
            <w:color w:val="auto"/>
            <w:sz w:val="20"/>
            <w:szCs w:val="20"/>
            <w:u w:val="none"/>
          </w:rPr>
          <w:t>Μεσσηνιακό Κόλπο</w:t>
        </w:r>
      </w:hyperlink>
      <w:r w:rsidRPr="00D06734">
        <w:rPr>
          <w:b w:val="0"/>
          <w:i/>
          <w:sz w:val="20"/>
          <w:szCs w:val="20"/>
        </w:rPr>
        <w:t>. Βορειότε</w:t>
      </w:r>
      <w:r w:rsidR="003F0B21" w:rsidRPr="00D06734">
        <w:rPr>
          <w:b w:val="0"/>
          <w:i/>
          <w:sz w:val="20"/>
          <w:szCs w:val="20"/>
        </w:rPr>
        <w:t xml:space="preserve">ρα της Δυτικής Μάνης </w:t>
      </w:r>
      <w:r w:rsidRPr="00D06734">
        <w:rPr>
          <w:b w:val="0"/>
          <w:i/>
          <w:sz w:val="20"/>
          <w:szCs w:val="20"/>
        </w:rPr>
        <w:t>βρίσκεται η Μεσσηνιακή Μάνη, ή όπως την αποκαλούν τοπικά η Έξω Μάνη.</w:t>
      </w:r>
    </w:p>
    <w:p w:rsidR="00D06734" w:rsidRPr="00D06734" w:rsidRDefault="00D06734" w:rsidP="00D06734">
      <w:pPr>
        <w:pStyle w:val="Heading70"/>
        <w:keepNext/>
        <w:keepLines/>
        <w:shd w:val="clear" w:color="auto" w:fill="auto"/>
        <w:spacing w:after="0" w:line="276" w:lineRule="auto"/>
        <w:ind w:left="20" w:firstLine="0"/>
        <w:rPr>
          <w:b w:val="0"/>
          <w:i/>
          <w:sz w:val="20"/>
          <w:szCs w:val="20"/>
        </w:rPr>
      </w:pPr>
    </w:p>
    <w:p w:rsidR="00467784" w:rsidRPr="00D06734" w:rsidRDefault="001509C6" w:rsidP="00D06734">
      <w:pPr>
        <w:pStyle w:val="Heading70"/>
        <w:keepNext/>
        <w:keepLines/>
        <w:shd w:val="clear" w:color="auto" w:fill="auto"/>
        <w:spacing w:after="0" w:line="276" w:lineRule="auto"/>
        <w:ind w:left="20" w:firstLine="0"/>
        <w:rPr>
          <w:b w:val="0"/>
          <w:i/>
          <w:color w:val="auto"/>
          <w:sz w:val="20"/>
          <w:szCs w:val="20"/>
        </w:rPr>
      </w:pPr>
      <w:r w:rsidRPr="00D06734">
        <w:rPr>
          <w:b w:val="0"/>
          <w:i/>
          <w:sz w:val="20"/>
          <w:szCs w:val="20"/>
        </w:rPr>
        <w:t xml:space="preserve">Ο Δήμος Ανατολικής Μάνης ανήκει στην Π.Ε. Λακωνίας (πρώην νομό Λακωνίας) και προέκυψε από τη συνένωση των Λακωνικών Δήμων </w:t>
      </w:r>
      <w:hyperlink r:id="rId19" w:tooltip="Δήμος Σμήνους (δεν έχει γραφτεί ακόμα)" w:history="1">
        <w:r w:rsidRPr="00D06734">
          <w:rPr>
            <w:rStyle w:val="-"/>
            <w:b w:val="0"/>
            <w:i/>
            <w:color w:val="auto"/>
            <w:sz w:val="20"/>
            <w:szCs w:val="20"/>
            <w:u w:val="none"/>
          </w:rPr>
          <w:t>Σμήνους</w:t>
        </w:r>
      </w:hyperlink>
      <w:r w:rsidRPr="00D06734">
        <w:rPr>
          <w:b w:val="0"/>
          <w:i/>
          <w:color w:val="auto"/>
          <w:sz w:val="20"/>
          <w:szCs w:val="20"/>
        </w:rPr>
        <w:t xml:space="preserve">, </w:t>
      </w:r>
      <w:hyperlink r:id="rId20" w:tooltip="Δήμος Γυθείου" w:history="1">
        <w:r w:rsidRPr="00D06734">
          <w:rPr>
            <w:rStyle w:val="-"/>
            <w:b w:val="0"/>
            <w:i/>
            <w:color w:val="auto"/>
            <w:sz w:val="20"/>
            <w:szCs w:val="20"/>
            <w:u w:val="none"/>
          </w:rPr>
          <w:t>Γυθείου</w:t>
        </w:r>
      </w:hyperlink>
      <w:r w:rsidRPr="00D06734">
        <w:rPr>
          <w:b w:val="0"/>
          <w:i/>
          <w:color w:val="auto"/>
          <w:sz w:val="20"/>
          <w:szCs w:val="20"/>
        </w:rPr>
        <w:t xml:space="preserve">, </w:t>
      </w:r>
      <w:hyperlink r:id="rId21" w:tooltip="Δήμος Οιτύλου" w:history="1">
        <w:r w:rsidRPr="00D06734">
          <w:rPr>
            <w:rStyle w:val="-"/>
            <w:b w:val="0"/>
            <w:i/>
            <w:color w:val="auto"/>
            <w:sz w:val="20"/>
            <w:szCs w:val="20"/>
            <w:u w:val="none"/>
          </w:rPr>
          <w:t>Οιτύλου</w:t>
        </w:r>
      </w:hyperlink>
      <w:r w:rsidRPr="00D06734">
        <w:rPr>
          <w:b w:val="0"/>
          <w:i/>
          <w:sz w:val="20"/>
          <w:szCs w:val="20"/>
        </w:rPr>
        <w:t xml:space="preserve"> και </w:t>
      </w:r>
      <w:hyperlink r:id="rId22" w:tooltip="Δήμος Ανατολικής Μάνης (πρόγραμμα Καποδίστριας)" w:history="1">
        <w:r w:rsidRPr="00D06734">
          <w:rPr>
            <w:rStyle w:val="-"/>
            <w:b w:val="0"/>
            <w:i/>
            <w:color w:val="auto"/>
            <w:sz w:val="20"/>
            <w:szCs w:val="20"/>
            <w:u w:val="none"/>
          </w:rPr>
          <w:t>Ανατολικής Μάνης</w:t>
        </w:r>
      </w:hyperlink>
      <w:r w:rsidRPr="00D06734">
        <w:rPr>
          <w:b w:val="0"/>
          <w:i/>
          <w:color w:val="auto"/>
          <w:sz w:val="20"/>
          <w:szCs w:val="20"/>
        </w:rPr>
        <w:t>.</w:t>
      </w:r>
    </w:p>
    <w:p w:rsidR="00D06734" w:rsidRDefault="00D06734" w:rsidP="00D06734">
      <w:pPr>
        <w:pStyle w:val="Heading70"/>
        <w:spacing w:after="0" w:line="276" w:lineRule="auto"/>
        <w:ind w:firstLine="0"/>
        <w:rPr>
          <w:b w:val="0"/>
          <w:i/>
          <w:color w:val="auto"/>
          <w:sz w:val="20"/>
          <w:szCs w:val="20"/>
        </w:rPr>
      </w:pPr>
    </w:p>
    <w:p w:rsidR="00132A29" w:rsidRPr="00D06734" w:rsidRDefault="00132A29" w:rsidP="00D06734">
      <w:pPr>
        <w:pStyle w:val="Heading70"/>
        <w:spacing w:after="0" w:line="276" w:lineRule="auto"/>
        <w:ind w:firstLine="0"/>
        <w:rPr>
          <w:b w:val="0"/>
          <w:i/>
          <w:color w:val="auto"/>
          <w:sz w:val="20"/>
          <w:szCs w:val="20"/>
        </w:rPr>
      </w:pPr>
      <w:r w:rsidRPr="00D06734">
        <w:rPr>
          <w:b w:val="0"/>
          <w:i/>
          <w:color w:val="auto"/>
          <w:sz w:val="20"/>
          <w:szCs w:val="20"/>
        </w:rPr>
        <w:t xml:space="preserve">Σήμερα, μετά τη διοικητική αναδιοργάνωση </w:t>
      </w:r>
      <w:hyperlink r:id="rId23" w:tooltip="Πρόγραμμα Καλλικράτης" w:history="1">
        <w:r w:rsidRPr="00D06734">
          <w:rPr>
            <w:rStyle w:val="-"/>
            <w:b w:val="0"/>
            <w:i/>
            <w:color w:val="auto"/>
            <w:sz w:val="20"/>
            <w:szCs w:val="20"/>
            <w:u w:val="none"/>
          </w:rPr>
          <w:t>Καλλικράτης</w:t>
        </w:r>
      </w:hyperlink>
      <w:r w:rsidRPr="00D06734">
        <w:rPr>
          <w:b w:val="0"/>
          <w:i/>
          <w:color w:val="auto"/>
          <w:sz w:val="20"/>
          <w:szCs w:val="20"/>
        </w:rPr>
        <w:t xml:space="preserve">, η Μάνη αποτελείται από τους Δήμους </w:t>
      </w:r>
      <w:hyperlink r:id="rId24" w:tooltip="Δήμος Δυτικής Μάνης" w:history="1">
        <w:r w:rsidRPr="00D06734">
          <w:rPr>
            <w:rStyle w:val="-"/>
            <w:b w:val="0"/>
            <w:i/>
            <w:color w:val="auto"/>
            <w:sz w:val="20"/>
            <w:szCs w:val="20"/>
            <w:u w:val="none"/>
          </w:rPr>
          <w:t>Δυτικής Μάνης</w:t>
        </w:r>
      </w:hyperlink>
      <w:r w:rsidRPr="00D06734">
        <w:rPr>
          <w:b w:val="0"/>
          <w:i/>
          <w:color w:val="auto"/>
          <w:sz w:val="20"/>
          <w:szCs w:val="20"/>
        </w:rPr>
        <w:t xml:space="preserve">, με έδρα την </w:t>
      </w:r>
      <w:hyperlink r:id="rId25" w:tooltip="Καρδαμύλη" w:history="1">
        <w:r w:rsidRPr="00D06734">
          <w:rPr>
            <w:rStyle w:val="-"/>
            <w:b w:val="0"/>
            <w:i/>
            <w:color w:val="auto"/>
            <w:sz w:val="20"/>
            <w:szCs w:val="20"/>
            <w:u w:val="none"/>
          </w:rPr>
          <w:t>Καρδαμύλη</w:t>
        </w:r>
      </w:hyperlink>
      <w:r w:rsidRPr="00D06734">
        <w:rPr>
          <w:b w:val="0"/>
          <w:i/>
          <w:color w:val="auto"/>
          <w:sz w:val="20"/>
          <w:szCs w:val="20"/>
        </w:rPr>
        <w:t xml:space="preserve">, και </w:t>
      </w:r>
      <w:hyperlink r:id="rId26" w:tooltip="Δήμος Ανατολικής Μάνης" w:history="1">
        <w:r w:rsidRPr="00D06734">
          <w:rPr>
            <w:rStyle w:val="-"/>
            <w:b w:val="0"/>
            <w:i/>
            <w:color w:val="auto"/>
            <w:sz w:val="20"/>
            <w:szCs w:val="20"/>
            <w:u w:val="none"/>
          </w:rPr>
          <w:t>Ανατολικής Μάνης</w:t>
        </w:r>
      </w:hyperlink>
      <w:r w:rsidRPr="00D06734">
        <w:rPr>
          <w:b w:val="0"/>
          <w:i/>
          <w:color w:val="auto"/>
          <w:sz w:val="20"/>
          <w:szCs w:val="20"/>
        </w:rPr>
        <w:t xml:space="preserve">, με έδρα το </w:t>
      </w:r>
      <w:hyperlink r:id="rId27" w:tooltip="Γύθειο" w:history="1">
        <w:r w:rsidRPr="00D06734">
          <w:rPr>
            <w:rStyle w:val="-"/>
            <w:b w:val="0"/>
            <w:i/>
            <w:color w:val="auto"/>
            <w:sz w:val="20"/>
            <w:szCs w:val="20"/>
            <w:u w:val="none"/>
          </w:rPr>
          <w:t>Γύθειο</w:t>
        </w:r>
      </w:hyperlink>
      <w:r w:rsidRPr="00D06734">
        <w:rPr>
          <w:b w:val="0"/>
          <w:i/>
          <w:color w:val="auto"/>
          <w:sz w:val="20"/>
          <w:szCs w:val="20"/>
        </w:rPr>
        <w:t xml:space="preserve"> και ιστορική έδρα την </w:t>
      </w:r>
      <w:hyperlink r:id="rId28" w:tooltip="Αρεόπολη Λακωνίας" w:history="1">
        <w:r w:rsidRPr="00D06734">
          <w:rPr>
            <w:rStyle w:val="-"/>
            <w:b w:val="0"/>
            <w:i/>
            <w:color w:val="auto"/>
            <w:sz w:val="20"/>
            <w:szCs w:val="20"/>
            <w:u w:val="none"/>
          </w:rPr>
          <w:t>Αρεόπολη</w:t>
        </w:r>
      </w:hyperlink>
      <w:r w:rsidRPr="00D06734">
        <w:rPr>
          <w:b w:val="0"/>
          <w:i/>
          <w:color w:val="auto"/>
          <w:sz w:val="20"/>
          <w:szCs w:val="20"/>
        </w:rPr>
        <w:t>.</w:t>
      </w:r>
    </w:p>
    <w:p w:rsidR="00132A29" w:rsidRPr="00D06734" w:rsidRDefault="00132A29" w:rsidP="00D06734">
      <w:pPr>
        <w:pStyle w:val="Heading70"/>
        <w:spacing w:after="0" w:line="276" w:lineRule="auto"/>
        <w:ind w:firstLine="0"/>
        <w:rPr>
          <w:b w:val="0"/>
          <w:i/>
          <w:color w:val="auto"/>
          <w:sz w:val="20"/>
          <w:szCs w:val="20"/>
        </w:rPr>
      </w:pPr>
    </w:p>
    <w:p w:rsidR="00827474" w:rsidRPr="00D06734" w:rsidRDefault="00827474" w:rsidP="00D06734">
      <w:pPr>
        <w:pStyle w:val="Heading70"/>
        <w:keepNext/>
        <w:keepLines/>
        <w:shd w:val="clear" w:color="auto" w:fill="auto"/>
        <w:spacing w:after="0" w:line="276" w:lineRule="auto"/>
        <w:ind w:left="20" w:firstLine="0"/>
        <w:rPr>
          <w:b w:val="0"/>
          <w:i/>
          <w:sz w:val="20"/>
          <w:szCs w:val="20"/>
        </w:rPr>
      </w:pPr>
      <w:r w:rsidRPr="00D06734">
        <w:rPr>
          <w:b w:val="0"/>
          <w:i/>
          <w:sz w:val="20"/>
          <w:szCs w:val="20"/>
        </w:rPr>
        <w:t xml:space="preserve">Η συνολική </w:t>
      </w:r>
      <w:r w:rsidR="001509C6" w:rsidRPr="00D06734">
        <w:rPr>
          <w:b w:val="0"/>
          <w:i/>
          <w:sz w:val="20"/>
          <w:szCs w:val="20"/>
        </w:rPr>
        <w:t xml:space="preserve">έκταση </w:t>
      </w:r>
      <w:r w:rsidR="009D5380" w:rsidRPr="00D06734">
        <w:rPr>
          <w:b w:val="0"/>
          <w:i/>
          <w:sz w:val="20"/>
          <w:szCs w:val="20"/>
        </w:rPr>
        <w:t>του Καλλικρατικού Δήμου Ανατολικής Μάνης  είναι</w:t>
      </w:r>
      <w:r w:rsidR="001509C6" w:rsidRPr="00D06734">
        <w:rPr>
          <w:b w:val="0"/>
          <w:i/>
          <w:sz w:val="20"/>
          <w:szCs w:val="20"/>
        </w:rPr>
        <w:t xml:space="preserve"> 619,26 </w:t>
      </w:r>
      <w:r w:rsidR="00132A29" w:rsidRPr="00D06734">
        <w:rPr>
          <w:b w:val="0"/>
          <w:i/>
          <w:sz w:val="20"/>
          <w:szCs w:val="20"/>
        </w:rPr>
        <w:t xml:space="preserve">τ.χλμ </w:t>
      </w:r>
      <w:r w:rsidRPr="00D06734">
        <w:rPr>
          <w:b w:val="0"/>
          <w:i/>
          <w:sz w:val="20"/>
          <w:szCs w:val="20"/>
        </w:rPr>
        <w:t xml:space="preserve">επί συνολικού μήκους 75 χλμ. και μέγιστου πλάτους 28 χλμ. που καταλήγει στο Ακρωτήριο Ταίναρο, με σπονδυλική στήλη το όρος </w:t>
      </w:r>
      <w:hyperlink r:id="rId29" w:tooltip="Ταΰγετος" w:history="1">
        <w:r w:rsidRPr="00D06734">
          <w:rPr>
            <w:rStyle w:val="-"/>
            <w:b w:val="0"/>
            <w:i/>
            <w:color w:val="auto"/>
            <w:sz w:val="20"/>
            <w:szCs w:val="20"/>
            <w:u w:val="none"/>
          </w:rPr>
          <w:t>Ταΰγετος</w:t>
        </w:r>
      </w:hyperlink>
      <w:r w:rsidRPr="00D06734">
        <w:rPr>
          <w:b w:val="0"/>
          <w:i/>
          <w:sz w:val="20"/>
          <w:szCs w:val="20"/>
        </w:rPr>
        <w:t xml:space="preserve"> και </w:t>
      </w:r>
      <w:r w:rsidR="00132A29" w:rsidRPr="00D06734">
        <w:rPr>
          <w:b w:val="0"/>
          <w:i/>
          <w:sz w:val="20"/>
          <w:szCs w:val="20"/>
        </w:rPr>
        <w:t>υ</w:t>
      </w:r>
      <w:r w:rsidRPr="00D06734">
        <w:rPr>
          <w:b w:val="0"/>
          <w:i/>
          <w:sz w:val="20"/>
          <w:szCs w:val="20"/>
        </w:rPr>
        <w:t>ψηλότερη κορυφή τον Προφήτη Ηλία (2</w:t>
      </w:r>
      <w:r w:rsidR="00FD1A66" w:rsidRPr="00D06734">
        <w:rPr>
          <w:b w:val="0"/>
          <w:i/>
          <w:sz w:val="20"/>
          <w:szCs w:val="20"/>
        </w:rPr>
        <w:t>.</w:t>
      </w:r>
      <w:r w:rsidRPr="00D06734">
        <w:rPr>
          <w:b w:val="0"/>
          <w:i/>
          <w:sz w:val="20"/>
          <w:szCs w:val="20"/>
        </w:rPr>
        <w:t xml:space="preserve">404μ). Ο συνολικός πληθυσμός της </w:t>
      </w:r>
      <w:r w:rsidR="00FD1A66" w:rsidRPr="00D06734">
        <w:rPr>
          <w:b w:val="0"/>
          <w:i/>
          <w:sz w:val="20"/>
          <w:szCs w:val="20"/>
        </w:rPr>
        <w:t xml:space="preserve">Μάνης </w:t>
      </w:r>
      <w:r w:rsidRPr="00D06734">
        <w:rPr>
          <w:b w:val="0"/>
          <w:i/>
          <w:sz w:val="20"/>
          <w:szCs w:val="20"/>
        </w:rPr>
        <w:t>το 19</w:t>
      </w:r>
      <w:r w:rsidR="00132A29" w:rsidRPr="00D06734">
        <w:rPr>
          <w:b w:val="0"/>
          <w:i/>
          <w:sz w:val="20"/>
          <w:szCs w:val="20"/>
        </w:rPr>
        <w:t>61 απαριθμούσε</w:t>
      </w:r>
      <w:r w:rsidR="00FD1A66" w:rsidRPr="00D06734">
        <w:rPr>
          <w:b w:val="0"/>
          <w:i/>
          <w:sz w:val="20"/>
          <w:szCs w:val="20"/>
        </w:rPr>
        <w:t xml:space="preserve"> 20.300 κατοίκους</w:t>
      </w:r>
      <w:r w:rsidRPr="00D06734">
        <w:rPr>
          <w:b w:val="0"/>
          <w:i/>
          <w:sz w:val="20"/>
          <w:szCs w:val="20"/>
        </w:rPr>
        <w:t xml:space="preserve"> που ζ</w:t>
      </w:r>
      <w:r w:rsidR="0006604A" w:rsidRPr="00D06734">
        <w:rPr>
          <w:b w:val="0"/>
          <w:i/>
          <w:sz w:val="20"/>
          <w:szCs w:val="20"/>
        </w:rPr>
        <w:t xml:space="preserve">ούσαν σε 150 περίπου οικισμούς. </w:t>
      </w:r>
    </w:p>
    <w:p w:rsidR="00132A29" w:rsidRPr="00467784" w:rsidRDefault="00132A29" w:rsidP="00132A29">
      <w:pPr>
        <w:pStyle w:val="Heading70"/>
        <w:keepNext/>
        <w:keepLines/>
        <w:shd w:val="clear" w:color="auto" w:fill="auto"/>
        <w:spacing w:after="0" w:line="276" w:lineRule="auto"/>
        <w:ind w:left="20" w:firstLine="0"/>
        <w:rPr>
          <w:b w:val="0"/>
          <w:sz w:val="20"/>
          <w:szCs w:val="20"/>
        </w:rPr>
      </w:pPr>
    </w:p>
    <w:p w:rsidR="00FD1A66" w:rsidRDefault="00302B6E" w:rsidP="000C4C73">
      <w:pPr>
        <w:pStyle w:val="Web"/>
        <w:spacing w:before="0" w:beforeAutospacing="0" w:after="0" w:afterAutospacing="0"/>
        <w:jc w:val="both"/>
        <w:rPr>
          <w:rFonts w:ascii="Calibri" w:eastAsia="Bookman Old Style" w:hAnsi="Calibri" w:cs="Calibri"/>
          <w:sz w:val="20"/>
          <w:szCs w:val="20"/>
          <w:lang w:val="el-GR"/>
        </w:rPr>
      </w:pPr>
      <w:r w:rsidRPr="00302B6E">
        <w:rPr>
          <w:noProof/>
          <w:lang w:val="en-US" w:eastAsia="zh-TW"/>
        </w:rPr>
        <w:pict>
          <v:shape id="_x0000_s1132" type="#_x0000_t202" style="position:absolute;left:0;text-align:left;margin-left:94.75pt;margin-top:3.75pt;width:238.7pt;height:314.35pt;z-index:2;mso-wrap-style:none;mso-width-relative:margin;mso-height-relative:margin">
            <v:textbox style="mso-next-textbox:#_x0000_s1132">
              <w:txbxContent>
                <w:p w:rsidR="006301AA" w:rsidRPr="00FD1A66" w:rsidRDefault="00302B6E" w:rsidP="00FD1A66">
                  <w:pPr>
                    <w:jc w:val="center"/>
                    <w:rPr>
                      <w:lang w:val="en-GB"/>
                    </w:rPr>
                  </w:pPr>
                  <w:r w:rsidRPr="00302B6E">
                    <w:pict>
                      <v:shape id="_x0000_i1031" type="#_x0000_t75" style="width:223.5pt;height:305.85pt">
                        <v:imagedata r:id="rId30" o:title=""/>
                      </v:shape>
                    </w:pict>
                  </w:r>
                </w:p>
              </w:txbxContent>
            </v:textbox>
          </v:shape>
        </w:pict>
      </w:r>
    </w:p>
    <w:p w:rsidR="000C4C73" w:rsidRDefault="000C4C73" w:rsidP="000C4C73">
      <w:pPr>
        <w:pStyle w:val="Web"/>
        <w:spacing w:before="0" w:beforeAutospacing="0" w:after="0" w:afterAutospacing="0"/>
        <w:jc w:val="both"/>
        <w:rPr>
          <w:lang w:val="el-GR"/>
        </w:rPr>
      </w:pPr>
    </w:p>
    <w:p w:rsidR="00FD1A66" w:rsidRDefault="00FD1A66" w:rsidP="000C4C73">
      <w:pPr>
        <w:pStyle w:val="Web"/>
        <w:spacing w:before="0" w:beforeAutospacing="0" w:after="0" w:afterAutospacing="0"/>
        <w:jc w:val="both"/>
        <w:rPr>
          <w:lang w:val="el-GR"/>
        </w:rPr>
      </w:pPr>
    </w:p>
    <w:p w:rsidR="00FD1A66" w:rsidRDefault="00FD1A66" w:rsidP="000C4C73">
      <w:pPr>
        <w:pStyle w:val="Web"/>
        <w:spacing w:before="0" w:beforeAutospacing="0" w:after="0" w:afterAutospacing="0"/>
        <w:jc w:val="both"/>
        <w:rPr>
          <w:lang w:val="el-GR"/>
        </w:rPr>
      </w:pPr>
    </w:p>
    <w:p w:rsidR="00FD1A66" w:rsidRDefault="00FD1A66" w:rsidP="000C4C73">
      <w:pPr>
        <w:pStyle w:val="Web"/>
        <w:spacing w:before="0" w:beforeAutospacing="0" w:after="0" w:afterAutospacing="0"/>
        <w:jc w:val="both"/>
        <w:rPr>
          <w:lang w:val="el-GR"/>
        </w:rPr>
      </w:pPr>
    </w:p>
    <w:p w:rsidR="00FD1A66" w:rsidRDefault="00FD1A66" w:rsidP="000C4C73">
      <w:pPr>
        <w:pStyle w:val="Web"/>
        <w:spacing w:before="0" w:beforeAutospacing="0" w:after="0" w:afterAutospacing="0"/>
        <w:jc w:val="both"/>
        <w:rPr>
          <w:lang w:val="el-GR"/>
        </w:rPr>
      </w:pPr>
    </w:p>
    <w:p w:rsidR="00FD1A66" w:rsidRDefault="00FD1A66" w:rsidP="000C4C73">
      <w:pPr>
        <w:pStyle w:val="Web"/>
        <w:spacing w:before="0" w:beforeAutospacing="0" w:after="0" w:afterAutospacing="0"/>
        <w:jc w:val="both"/>
        <w:rPr>
          <w:lang w:val="el-GR"/>
        </w:rPr>
      </w:pPr>
    </w:p>
    <w:p w:rsidR="00FD1A66" w:rsidRDefault="00FD1A66" w:rsidP="000C4C73">
      <w:pPr>
        <w:pStyle w:val="Web"/>
        <w:spacing w:before="0" w:beforeAutospacing="0" w:after="0" w:afterAutospacing="0"/>
        <w:jc w:val="both"/>
        <w:rPr>
          <w:lang w:val="el-GR"/>
        </w:rPr>
      </w:pPr>
    </w:p>
    <w:p w:rsidR="00FD1A66" w:rsidRDefault="00FD1A66" w:rsidP="000C4C73">
      <w:pPr>
        <w:pStyle w:val="Web"/>
        <w:spacing w:before="0" w:beforeAutospacing="0" w:after="0" w:afterAutospacing="0"/>
        <w:jc w:val="both"/>
        <w:rPr>
          <w:lang w:val="el-GR"/>
        </w:rPr>
      </w:pPr>
    </w:p>
    <w:p w:rsidR="00FD1A66" w:rsidRDefault="00FD1A66" w:rsidP="000C4C73">
      <w:pPr>
        <w:pStyle w:val="Web"/>
        <w:spacing w:before="0" w:beforeAutospacing="0" w:after="0" w:afterAutospacing="0"/>
        <w:jc w:val="both"/>
        <w:rPr>
          <w:lang w:val="el-GR"/>
        </w:rPr>
      </w:pPr>
    </w:p>
    <w:p w:rsidR="00FD1A66" w:rsidRDefault="00FD1A66" w:rsidP="000C4C73">
      <w:pPr>
        <w:pStyle w:val="Web"/>
        <w:spacing w:before="0" w:beforeAutospacing="0" w:after="0" w:afterAutospacing="0"/>
        <w:jc w:val="both"/>
        <w:rPr>
          <w:lang w:val="el-GR"/>
        </w:rPr>
      </w:pPr>
    </w:p>
    <w:p w:rsidR="00FD1A66" w:rsidRDefault="00FD1A66" w:rsidP="000C4C73">
      <w:pPr>
        <w:pStyle w:val="Web"/>
        <w:spacing w:before="0" w:beforeAutospacing="0" w:after="0" w:afterAutospacing="0"/>
        <w:jc w:val="both"/>
        <w:rPr>
          <w:lang w:val="el-GR"/>
        </w:rPr>
      </w:pPr>
    </w:p>
    <w:p w:rsidR="00FD1A66" w:rsidRDefault="00FD1A66" w:rsidP="000C4C73">
      <w:pPr>
        <w:pStyle w:val="Web"/>
        <w:spacing w:before="0" w:beforeAutospacing="0" w:after="0" w:afterAutospacing="0"/>
        <w:jc w:val="both"/>
        <w:rPr>
          <w:lang w:val="el-GR"/>
        </w:rPr>
      </w:pPr>
    </w:p>
    <w:p w:rsidR="00FD1A66" w:rsidRDefault="00FD1A66" w:rsidP="000C4C73">
      <w:pPr>
        <w:pStyle w:val="Web"/>
        <w:spacing w:before="0" w:beforeAutospacing="0" w:after="0" w:afterAutospacing="0"/>
        <w:jc w:val="both"/>
        <w:rPr>
          <w:lang w:val="el-GR"/>
        </w:rPr>
      </w:pPr>
    </w:p>
    <w:p w:rsidR="00FD1A66" w:rsidRDefault="00FD1A66" w:rsidP="000C4C73">
      <w:pPr>
        <w:pStyle w:val="Web"/>
        <w:spacing w:before="0" w:beforeAutospacing="0" w:after="0" w:afterAutospacing="0"/>
        <w:jc w:val="both"/>
        <w:rPr>
          <w:lang w:val="el-GR"/>
        </w:rPr>
      </w:pPr>
    </w:p>
    <w:p w:rsidR="00FD1A66" w:rsidRDefault="00FD1A66" w:rsidP="000C4C73">
      <w:pPr>
        <w:pStyle w:val="Web"/>
        <w:spacing w:before="0" w:beforeAutospacing="0" w:after="0" w:afterAutospacing="0"/>
        <w:jc w:val="both"/>
        <w:rPr>
          <w:lang w:val="el-GR"/>
        </w:rPr>
      </w:pPr>
    </w:p>
    <w:p w:rsidR="00FD1A66" w:rsidRDefault="00FD1A66" w:rsidP="000C4C73">
      <w:pPr>
        <w:pStyle w:val="Web"/>
        <w:spacing w:before="0" w:beforeAutospacing="0" w:after="0" w:afterAutospacing="0"/>
        <w:jc w:val="both"/>
        <w:rPr>
          <w:lang w:val="el-GR"/>
        </w:rPr>
      </w:pPr>
    </w:p>
    <w:p w:rsidR="00FD1A66" w:rsidRDefault="00FD1A66" w:rsidP="000C4C73">
      <w:pPr>
        <w:pStyle w:val="Web"/>
        <w:spacing w:before="0" w:beforeAutospacing="0" w:after="0" w:afterAutospacing="0"/>
        <w:jc w:val="both"/>
        <w:rPr>
          <w:lang w:val="el-GR"/>
        </w:rPr>
      </w:pPr>
    </w:p>
    <w:p w:rsidR="00FD1A66" w:rsidRDefault="00FD1A66" w:rsidP="000C4C73">
      <w:pPr>
        <w:pStyle w:val="Web"/>
        <w:spacing w:before="0" w:beforeAutospacing="0" w:after="0" w:afterAutospacing="0"/>
        <w:jc w:val="both"/>
        <w:rPr>
          <w:lang w:val="el-GR"/>
        </w:rPr>
      </w:pPr>
    </w:p>
    <w:p w:rsidR="006A516D" w:rsidRDefault="006A516D" w:rsidP="000C4C73">
      <w:pPr>
        <w:pStyle w:val="Web"/>
        <w:spacing w:before="0" w:beforeAutospacing="0" w:after="0" w:afterAutospacing="0"/>
        <w:jc w:val="both"/>
        <w:rPr>
          <w:lang w:val="el-GR"/>
        </w:rPr>
      </w:pPr>
    </w:p>
    <w:p w:rsidR="006A516D" w:rsidRDefault="006A516D" w:rsidP="000C4C73">
      <w:pPr>
        <w:pStyle w:val="Web"/>
        <w:spacing w:before="0" w:beforeAutospacing="0" w:after="0" w:afterAutospacing="0"/>
        <w:jc w:val="both"/>
        <w:rPr>
          <w:lang w:val="el-GR"/>
        </w:rPr>
      </w:pPr>
    </w:p>
    <w:p w:rsidR="006A516D" w:rsidRDefault="006A516D" w:rsidP="000C4C73">
      <w:pPr>
        <w:pStyle w:val="Web"/>
        <w:spacing w:before="0" w:beforeAutospacing="0" w:after="0" w:afterAutospacing="0"/>
        <w:jc w:val="both"/>
        <w:rPr>
          <w:lang w:val="el-GR"/>
        </w:rPr>
      </w:pPr>
    </w:p>
    <w:p w:rsidR="006A516D" w:rsidRDefault="006A516D" w:rsidP="000C4C73">
      <w:pPr>
        <w:pStyle w:val="Web"/>
        <w:spacing w:before="0" w:beforeAutospacing="0" w:after="0" w:afterAutospacing="0"/>
        <w:jc w:val="both"/>
        <w:rPr>
          <w:lang w:val="el-GR"/>
        </w:rPr>
      </w:pPr>
    </w:p>
    <w:p w:rsidR="00486756" w:rsidRDefault="00486756" w:rsidP="00486756">
      <w:pPr>
        <w:framePr w:wrap="notBeside" w:vAnchor="text" w:hAnchor="page" w:x="1941" w:y="137"/>
        <w:jc w:val="center"/>
        <w:rPr>
          <w:sz w:val="0"/>
          <w:szCs w:val="0"/>
        </w:rPr>
      </w:pPr>
    </w:p>
    <w:p w:rsidR="00486756" w:rsidRPr="00922873" w:rsidRDefault="00486756" w:rsidP="00486756">
      <w:pPr>
        <w:pStyle w:val="Picturecaption0"/>
        <w:framePr w:wrap="notBeside" w:vAnchor="text" w:hAnchor="page" w:x="1941" w:y="137"/>
        <w:shd w:val="clear" w:color="auto" w:fill="auto"/>
        <w:spacing w:line="240" w:lineRule="auto"/>
        <w:jc w:val="center"/>
      </w:pPr>
      <w:r>
        <w:t>ΟΡΙΑ ΔΗΜΟΥ ΑΝΑΤΟΛΙΚΗΣ ΜΑΝΗΣ</w:t>
      </w:r>
    </w:p>
    <w:p w:rsidR="006A516D" w:rsidRDefault="006A516D" w:rsidP="000C4C73">
      <w:pPr>
        <w:pStyle w:val="Web"/>
        <w:spacing w:before="0" w:beforeAutospacing="0" w:after="0" w:afterAutospacing="0"/>
        <w:jc w:val="both"/>
        <w:rPr>
          <w:lang w:val="el-GR"/>
        </w:rPr>
      </w:pPr>
    </w:p>
    <w:p w:rsidR="006A516D" w:rsidRDefault="006A516D" w:rsidP="000C4C73">
      <w:pPr>
        <w:pStyle w:val="Web"/>
        <w:spacing w:before="0" w:beforeAutospacing="0" w:after="0" w:afterAutospacing="0"/>
        <w:jc w:val="both"/>
        <w:rPr>
          <w:lang w:val="el-GR"/>
        </w:rPr>
      </w:pPr>
    </w:p>
    <w:p w:rsidR="008E1F6B" w:rsidRPr="00D06734" w:rsidRDefault="006A516D" w:rsidP="00D06734">
      <w:pPr>
        <w:pStyle w:val="Bodytext0"/>
        <w:spacing w:before="0" w:line="276" w:lineRule="auto"/>
        <w:ind w:left="20" w:right="20" w:hanging="20"/>
        <w:jc w:val="both"/>
        <w:rPr>
          <w:i/>
        </w:rPr>
      </w:pPr>
      <w:r w:rsidRPr="00D06734">
        <w:rPr>
          <w:i/>
        </w:rPr>
        <w:t>Ο Καλλικρατικός Δ</w:t>
      </w:r>
      <w:r w:rsidR="00AA4E1F" w:rsidRPr="00D06734">
        <w:rPr>
          <w:i/>
        </w:rPr>
        <w:t>ήμος της Ανατολικής Μάνης αποτελεί μια απομονωμένη ενότητα της Πελοποννήσου, με ιδιαίτερα ιστορικά, κοινωνικά και αρχιτεκτονικά χ</w:t>
      </w:r>
      <w:r w:rsidRPr="00D06734">
        <w:rPr>
          <w:i/>
        </w:rPr>
        <w:t xml:space="preserve">αρακτηριστικά. Οι Δήμοι Οιτύλου και πρώην Ανατολικής Μάνης </w:t>
      </w:r>
      <w:r w:rsidR="00AA4E1F" w:rsidRPr="00D06734">
        <w:rPr>
          <w:i/>
        </w:rPr>
        <w:t>είναι οι πιο «ευαίσθητοι» περιβαλλοντικά και αποτελούνται από πολύ μικρούς οικισμούς</w:t>
      </w:r>
      <w:r w:rsidRPr="00D06734">
        <w:rPr>
          <w:i/>
        </w:rPr>
        <w:t>. Σε αντίθεση ο Δ</w:t>
      </w:r>
      <w:r w:rsidR="00AA4E1F" w:rsidRPr="00D06734">
        <w:rPr>
          <w:i/>
        </w:rPr>
        <w:t>ήμο</w:t>
      </w:r>
      <w:r w:rsidRPr="00D06734">
        <w:rPr>
          <w:i/>
        </w:rPr>
        <w:t xml:space="preserve">ς Γυθείου </w:t>
      </w:r>
      <w:r w:rsidR="00AA4E1F" w:rsidRPr="00D06734">
        <w:rPr>
          <w:i/>
        </w:rPr>
        <w:t>αποτελεί μια ξεχωριστή ενότητα με διαφορετικά πληθυσμιακά και οικιστικά χαρακτηριστικά, που χαρακτηρίζουν το Γυθείου σαν οικιστικό κέντρο.</w:t>
      </w:r>
    </w:p>
    <w:p w:rsidR="00AA4E1F" w:rsidRPr="00D06734" w:rsidRDefault="00AA4E1F" w:rsidP="00D06734">
      <w:pPr>
        <w:pStyle w:val="Bodytext0"/>
        <w:spacing w:before="0" w:line="276" w:lineRule="auto"/>
        <w:ind w:left="20" w:right="20" w:hanging="20"/>
        <w:jc w:val="both"/>
        <w:rPr>
          <w:i/>
        </w:rPr>
      </w:pPr>
    </w:p>
    <w:p w:rsidR="00AA4E1F" w:rsidRPr="00D06734" w:rsidRDefault="00536572" w:rsidP="00D06734">
      <w:pPr>
        <w:pStyle w:val="Bodytext0"/>
        <w:shd w:val="clear" w:color="auto" w:fill="auto"/>
        <w:spacing w:before="0" w:line="276" w:lineRule="auto"/>
        <w:ind w:left="20" w:right="20" w:firstLine="0"/>
        <w:jc w:val="both"/>
        <w:rPr>
          <w:i/>
        </w:rPr>
      </w:pPr>
      <w:r w:rsidRPr="00D06734">
        <w:rPr>
          <w:i/>
        </w:rPr>
        <w:t>Η</w:t>
      </w:r>
      <w:r w:rsidR="00602E7B" w:rsidRPr="00D06734">
        <w:rPr>
          <w:i/>
        </w:rPr>
        <w:t xml:space="preserve"> τελευταία απογραφή κατοίκων, που πραγματοποιήθηκε το 2011 από την</w:t>
      </w:r>
      <w:r w:rsidRPr="00D06734">
        <w:rPr>
          <w:i/>
        </w:rPr>
        <w:t xml:space="preserve"> </w:t>
      </w:r>
      <w:r w:rsidR="00602E7B" w:rsidRPr="00D06734">
        <w:rPr>
          <w:i/>
        </w:rPr>
        <w:t xml:space="preserve">Ελληνική Στατιστική Αρχή, </w:t>
      </w:r>
      <w:r w:rsidRPr="00D06734">
        <w:rPr>
          <w:i/>
        </w:rPr>
        <w:t xml:space="preserve">δείχνει οτι </w:t>
      </w:r>
      <w:r w:rsidR="00602E7B" w:rsidRPr="00D06734">
        <w:rPr>
          <w:i/>
        </w:rPr>
        <w:t>ο μόνιμος πληθ</w:t>
      </w:r>
      <w:r w:rsidRPr="00D06734">
        <w:rPr>
          <w:i/>
        </w:rPr>
        <w:t xml:space="preserve">υσμός του Δήμου Ανατολικής Μάνης είναι 13.005 κάτοικοι </w:t>
      </w:r>
      <w:r w:rsidR="00983F23" w:rsidRPr="00D06734">
        <w:rPr>
          <w:i/>
        </w:rPr>
        <w:t xml:space="preserve">σε σχέση με τους 17.157 το 2001, </w:t>
      </w:r>
      <w:r w:rsidRPr="00D06734">
        <w:rPr>
          <w:i/>
        </w:rPr>
        <w:t xml:space="preserve">και ο νόμιμος πληθυσμός 16.765 κάτοικοι </w:t>
      </w:r>
      <w:r w:rsidR="00602E7B" w:rsidRPr="00D06734">
        <w:rPr>
          <w:i/>
        </w:rPr>
        <w:t>.</w:t>
      </w:r>
      <w:r w:rsidRPr="00D06734">
        <w:rPr>
          <w:i/>
        </w:rPr>
        <w:t xml:space="preserve"> Εξ αυτών οι 6.751 είναι άρρενες και οι 6.254 θήλεις.</w:t>
      </w:r>
    </w:p>
    <w:p w:rsidR="00AA4E1F" w:rsidRPr="00D06734" w:rsidRDefault="00AA4E1F" w:rsidP="00D06734">
      <w:pPr>
        <w:pStyle w:val="Bodytext0"/>
        <w:shd w:val="clear" w:color="auto" w:fill="auto"/>
        <w:spacing w:before="0" w:line="276" w:lineRule="auto"/>
        <w:ind w:left="20" w:right="20" w:firstLine="0"/>
        <w:jc w:val="both"/>
        <w:rPr>
          <w:i/>
        </w:rPr>
      </w:pPr>
    </w:p>
    <w:p w:rsidR="00664615" w:rsidRPr="00630129" w:rsidRDefault="00AA4E1F" w:rsidP="00D06734">
      <w:pPr>
        <w:pStyle w:val="Bodytext0"/>
        <w:shd w:val="clear" w:color="auto" w:fill="auto"/>
        <w:spacing w:before="0" w:line="276" w:lineRule="auto"/>
        <w:ind w:left="20" w:right="20" w:firstLine="0"/>
        <w:jc w:val="both"/>
        <w:rPr>
          <w:i/>
          <w:u w:val="single"/>
        </w:rPr>
      </w:pPr>
      <w:r w:rsidRPr="00630129">
        <w:rPr>
          <w:i/>
          <w:u w:val="single"/>
        </w:rPr>
        <w:t xml:space="preserve">Ο Δήμος Ανατολικής Μανης σήμερα </w:t>
      </w:r>
      <w:r w:rsidR="00664615" w:rsidRPr="00630129">
        <w:rPr>
          <w:i/>
          <w:u w:val="single"/>
        </w:rPr>
        <w:t xml:space="preserve">φιλοξενεί τους 16.765 </w:t>
      </w:r>
      <w:r w:rsidR="006A516D" w:rsidRPr="00630129">
        <w:rPr>
          <w:i/>
          <w:u w:val="single"/>
        </w:rPr>
        <w:t xml:space="preserve">κατοίκους σε επιφάνεια </w:t>
      </w:r>
      <w:r w:rsidR="00983F23" w:rsidRPr="00630129">
        <w:rPr>
          <w:i/>
          <w:u w:val="single"/>
        </w:rPr>
        <w:t>619</w:t>
      </w:r>
      <w:r w:rsidR="00664615" w:rsidRPr="00630129">
        <w:rPr>
          <w:i/>
          <w:u w:val="single"/>
        </w:rPr>
        <w:t xml:space="preserve"> τ. χλμ</w:t>
      </w:r>
      <w:r w:rsidR="00222F69" w:rsidRPr="00630129">
        <w:rPr>
          <w:i/>
          <w:u w:val="single"/>
        </w:rPr>
        <w:t>.</w:t>
      </w:r>
    </w:p>
    <w:p w:rsidR="00664615" w:rsidRPr="00D06734" w:rsidRDefault="00664615" w:rsidP="00D06734">
      <w:pPr>
        <w:pStyle w:val="Bodytext0"/>
        <w:shd w:val="clear" w:color="auto" w:fill="auto"/>
        <w:spacing w:before="0" w:line="276" w:lineRule="auto"/>
        <w:ind w:left="20" w:right="20" w:firstLine="0"/>
        <w:jc w:val="both"/>
        <w:rPr>
          <w:i/>
        </w:rPr>
      </w:pPr>
    </w:p>
    <w:p w:rsidR="00536572" w:rsidRDefault="00536572" w:rsidP="00D06734">
      <w:pPr>
        <w:pStyle w:val="Bodytext0"/>
        <w:shd w:val="clear" w:color="auto" w:fill="auto"/>
        <w:spacing w:before="0" w:line="276" w:lineRule="auto"/>
        <w:ind w:left="20" w:right="20" w:firstLine="0"/>
        <w:jc w:val="both"/>
        <w:rPr>
          <w:i/>
        </w:rPr>
      </w:pPr>
      <w:r w:rsidRPr="00D06734">
        <w:rPr>
          <w:i/>
        </w:rPr>
        <w:t xml:space="preserve">Η ηλικιακή κατανομή των </w:t>
      </w:r>
      <w:r w:rsidR="00664615" w:rsidRPr="00D06734">
        <w:rPr>
          <w:i/>
        </w:rPr>
        <w:t xml:space="preserve">νομίμων </w:t>
      </w:r>
      <w:r w:rsidRPr="00D06734">
        <w:rPr>
          <w:i/>
        </w:rPr>
        <w:t xml:space="preserve">κατοίκων του Δήμου Ανατολικής Μάνης αποτυπώνεται </w:t>
      </w:r>
      <w:r w:rsidR="00664615" w:rsidRPr="00D06734">
        <w:rPr>
          <w:i/>
        </w:rPr>
        <w:t xml:space="preserve">(2011) </w:t>
      </w:r>
      <w:r w:rsidR="00AD605A" w:rsidRPr="00D06734">
        <w:rPr>
          <w:i/>
        </w:rPr>
        <w:t>στον πίνακα ενώ η μέση ηλικία υπολογίζεται σε 46,1 έτη.</w:t>
      </w:r>
    </w:p>
    <w:p w:rsidR="00D06734" w:rsidRPr="00D06734" w:rsidRDefault="00D06734" w:rsidP="00D06734">
      <w:pPr>
        <w:pStyle w:val="Bodytext0"/>
        <w:shd w:val="clear" w:color="auto" w:fill="auto"/>
        <w:spacing w:before="0" w:line="240" w:lineRule="auto"/>
        <w:ind w:left="20" w:right="20" w:firstLine="0"/>
        <w:jc w:val="both"/>
        <w:rPr>
          <w:i/>
        </w:rPr>
      </w:pPr>
    </w:p>
    <w:tbl>
      <w:tblPr>
        <w:tblW w:w="3586" w:type="dxa"/>
        <w:jc w:val="center"/>
        <w:tblBorders>
          <w:top w:val="double" w:sz="4" w:space="0" w:color="auto"/>
          <w:left w:val="double" w:sz="4" w:space="0" w:color="auto"/>
          <w:bottom w:val="double" w:sz="4" w:space="0" w:color="auto"/>
          <w:right w:val="double" w:sz="4" w:space="0" w:color="auto"/>
          <w:insideH w:val="dashSmallGap" w:sz="4" w:space="0" w:color="auto"/>
          <w:insideV w:val="dashSmallGap" w:sz="4" w:space="0" w:color="auto"/>
        </w:tblBorders>
        <w:tblLayout w:type="fixed"/>
        <w:tblCellMar>
          <w:left w:w="0" w:type="dxa"/>
          <w:right w:w="0" w:type="dxa"/>
        </w:tblCellMar>
        <w:tblLook w:val="01E0"/>
      </w:tblPr>
      <w:tblGrid>
        <w:gridCol w:w="1460"/>
        <w:gridCol w:w="992"/>
        <w:gridCol w:w="1134"/>
      </w:tblGrid>
      <w:tr w:rsidR="00AD605A" w:rsidRPr="00CE14D9" w:rsidTr="004F3A2B">
        <w:trPr>
          <w:trHeight w:hRule="exact" w:val="284"/>
          <w:jc w:val="center"/>
        </w:trPr>
        <w:tc>
          <w:tcPr>
            <w:tcW w:w="1460" w:type="dxa"/>
            <w:vAlign w:val="center"/>
          </w:tcPr>
          <w:p w:rsidR="00AD605A" w:rsidRPr="00D06734" w:rsidRDefault="00AD605A" w:rsidP="00D06734">
            <w:pPr>
              <w:spacing w:line="276" w:lineRule="auto"/>
              <w:jc w:val="center"/>
              <w:rPr>
                <w:rFonts w:ascii="Calibri" w:hAnsi="Calibri" w:cs="Calibri"/>
                <w:b/>
                <w:i/>
                <w:sz w:val="18"/>
                <w:szCs w:val="18"/>
              </w:rPr>
            </w:pPr>
            <w:r w:rsidRPr="00D06734">
              <w:rPr>
                <w:rFonts w:ascii="Calibri" w:hAnsi="Calibri" w:cs="Calibri"/>
                <w:b/>
                <w:i/>
                <w:sz w:val="18"/>
                <w:szCs w:val="18"/>
              </w:rPr>
              <w:t>Ετη</w:t>
            </w:r>
          </w:p>
        </w:tc>
        <w:tc>
          <w:tcPr>
            <w:tcW w:w="992" w:type="dxa"/>
            <w:vAlign w:val="center"/>
          </w:tcPr>
          <w:p w:rsidR="00AD605A" w:rsidRPr="00D06734" w:rsidRDefault="00AD605A" w:rsidP="00D06734">
            <w:pPr>
              <w:spacing w:line="276" w:lineRule="auto"/>
              <w:jc w:val="center"/>
              <w:rPr>
                <w:rFonts w:ascii="Calibri" w:hAnsi="Calibri" w:cs="Calibri"/>
                <w:b/>
                <w:i/>
                <w:sz w:val="18"/>
                <w:szCs w:val="18"/>
              </w:rPr>
            </w:pPr>
            <w:r w:rsidRPr="00D06734">
              <w:rPr>
                <w:rFonts w:ascii="Calibri" w:hAnsi="Calibri" w:cs="Calibri"/>
                <w:b/>
                <w:i/>
                <w:sz w:val="18"/>
                <w:szCs w:val="18"/>
              </w:rPr>
              <w:t>Ατομα</w:t>
            </w:r>
          </w:p>
        </w:tc>
        <w:tc>
          <w:tcPr>
            <w:tcW w:w="1134" w:type="dxa"/>
            <w:vAlign w:val="center"/>
          </w:tcPr>
          <w:p w:rsidR="00AD605A" w:rsidRPr="00D06734" w:rsidRDefault="00AD605A" w:rsidP="00D06734">
            <w:pPr>
              <w:spacing w:line="276" w:lineRule="auto"/>
              <w:jc w:val="center"/>
              <w:rPr>
                <w:rFonts w:ascii="Calibri" w:hAnsi="Calibri" w:cs="Calibri"/>
                <w:b/>
                <w:i/>
                <w:sz w:val="18"/>
                <w:szCs w:val="18"/>
              </w:rPr>
            </w:pPr>
            <w:r w:rsidRPr="00D06734">
              <w:rPr>
                <w:rFonts w:ascii="Calibri" w:hAnsi="Calibri" w:cs="Calibri"/>
                <w:b/>
                <w:i/>
                <w:sz w:val="18"/>
                <w:szCs w:val="18"/>
              </w:rPr>
              <w:t>%</w:t>
            </w:r>
          </w:p>
        </w:tc>
      </w:tr>
      <w:tr w:rsidR="00AD605A" w:rsidRPr="00CE14D9" w:rsidTr="004F3A2B">
        <w:trPr>
          <w:trHeight w:hRule="exact" w:val="284"/>
          <w:jc w:val="center"/>
        </w:trPr>
        <w:tc>
          <w:tcPr>
            <w:tcW w:w="1460" w:type="dxa"/>
            <w:vAlign w:val="center"/>
          </w:tcPr>
          <w:p w:rsidR="00AD605A" w:rsidRPr="00D06734" w:rsidRDefault="00AD605A" w:rsidP="00D06734">
            <w:pPr>
              <w:spacing w:line="276" w:lineRule="auto"/>
              <w:jc w:val="center"/>
              <w:rPr>
                <w:rFonts w:ascii="Calibri" w:hAnsi="Calibri" w:cs="Calibri"/>
                <w:i/>
                <w:sz w:val="18"/>
                <w:szCs w:val="18"/>
              </w:rPr>
            </w:pPr>
            <w:r w:rsidRPr="00D06734">
              <w:rPr>
                <w:rFonts w:ascii="Calibri" w:hAnsi="Calibri" w:cs="Calibri"/>
                <w:i/>
                <w:sz w:val="18"/>
                <w:szCs w:val="18"/>
              </w:rPr>
              <w:t>0-9</w:t>
            </w:r>
          </w:p>
        </w:tc>
        <w:tc>
          <w:tcPr>
            <w:tcW w:w="992" w:type="dxa"/>
            <w:vAlign w:val="center"/>
          </w:tcPr>
          <w:p w:rsidR="00AD605A" w:rsidRPr="00D06734" w:rsidRDefault="00AD605A" w:rsidP="00D06734">
            <w:pPr>
              <w:spacing w:line="276" w:lineRule="auto"/>
              <w:jc w:val="center"/>
              <w:rPr>
                <w:rFonts w:ascii="Calibri" w:hAnsi="Calibri" w:cs="Calibri"/>
                <w:i/>
                <w:sz w:val="18"/>
                <w:szCs w:val="18"/>
              </w:rPr>
            </w:pPr>
            <w:r w:rsidRPr="00D06734">
              <w:rPr>
                <w:rFonts w:ascii="Calibri" w:hAnsi="Calibri" w:cs="Calibri"/>
                <w:i/>
                <w:sz w:val="18"/>
                <w:szCs w:val="18"/>
              </w:rPr>
              <w:t>1.057</w:t>
            </w:r>
          </w:p>
        </w:tc>
        <w:tc>
          <w:tcPr>
            <w:tcW w:w="1134" w:type="dxa"/>
            <w:vAlign w:val="center"/>
          </w:tcPr>
          <w:p w:rsidR="00AD605A" w:rsidRPr="00D06734" w:rsidRDefault="00AD605A" w:rsidP="00D06734">
            <w:pPr>
              <w:spacing w:line="276" w:lineRule="auto"/>
              <w:jc w:val="center"/>
              <w:rPr>
                <w:rFonts w:ascii="Calibri" w:hAnsi="Calibri" w:cs="Calibri"/>
                <w:i/>
                <w:sz w:val="18"/>
                <w:szCs w:val="18"/>
              </w:rPr>
            </w:pPr>
            <w:r w:rsidRPr="00D06734">
              <w:rPr>
                <w:rFonts w:ascii="Calibri" w:hAnsi="Calibri" w:cs="Calibri"/>
                <w:i/>
                <w:sz w:val="18"/>
                <w:szCs w:val="18"/>
              </w:rPr>
              <w:t>8,12</w:t>
            </w:r>
          </w:p>
        </w:tc>
      </w:tr>
      <w:tr w:rsidR="00AD605A" w:rsidRPr="00CE14D9" w:rsidTr="004F3A2B">
        <w:trPr>
          <w:trHeight w:hRule="exact" w:val="284"/>
          <w:jc w:val="center"/>
        </w:trPr>
        <w:tc>
          <w:tcPr>
            <w:tcW w:w="1460" w:type="dxa"/>
            <w:vAlign w:val="center"/>
          </w:tcPr>
          <w:p w:rsidR="00AD605A" w:rsidRPr="00D06734" w:rsidRDefault="00AD605A" w:rsidP="00D06734">
            <w:pPr>
              <w:spacing w:line="276" w:lineRule="auto"/>
              <w:jc w:val="center"/>
              <w:rPr>
                <w:rFonts w:ascii="Calibri" w:hAnsi="Calibri" w:cs="Calibri"/>
                <w:i/>
                <w:sz w:val="18"/>
                <w:szCs w:val="18"/>
              </w:rPr>
            </w:pPr>
            <w:r w:rsidRPr="00D06734">
              <w:rPr>
                <w:rFonts w:ascii="Calibri" w:hAnsi="Calibri" w:cs="Calibri"/>
                <w:i/>
                <w:sz w:val="18"/>
                <w:szCs w:val="18"/>
              </w:rPr>
              <w:t>10 - 19</w:t>
            </w:r>
          </w:p>
        </w:tc>
        <w:tc>
          <w:tcPr>
            <w:tcW w:w="992" w:type="dxa"/>
            <w:vAlign w:val="center"/>
          </w:tcPr>
          <w:p w:rsidR="00AD605A" w:rsidRPr="00D06734" w:rsidRDefault="00AD605A" w:rsidP="00D06734">
            <w:pPr>
              <w:spacing w:line="276" w:lineRule="auto"/>
              <w:jc w:val="center"/>
              <w:rPr>
                <w:rFonts w:ascii="Calibri" w:hAnsi="Calibri" w:cs="Calibri"/>
                <w:i/>
                <w:sz w:val="18"/>
                <w:szCs w:val="18"/>
              </w:rPr>
            </w:pPr>
            <w:r w:rsidRPr="00D06734">
              <w:rPr>
                <w:rFonts w:ascii="Calibri" w:hAnsi="Calibri" w:cs="Calibri"/>
                <w:i/>
                <w:sz w:val="18"/>
                <w:szCs w:val="18"/>
              </w:rPr>
              <w:t>1.156</w:t>
            </w:r>
          </w:p>
        </w:tc>
        <w:tc>
          <w:tcPr>
            <w:tcW w:w="1134" w:type="dxa"/>
            <w:vAlign w:val="center"/>
          </w:tcPr>
          <w:p w:rsidR="00AD605A" w:rsidRPr="00D06734" w:rsidRDefault="00AD605A" w:rsidP="00D06734">
            <w:pPr>
              <w:spacing w:line="276" w:lineRule="auto"/>
              <w:jc w:val="center"/>
              <w:rPr>
                <w:rFonts w:ascii="Calibri" w:hAnsi="Calibri" w:cs="Calibri"/>
                <w:i/>
                <w:sz w:val="18"/>
                <w:szCs w:val="18"/>
              </w:rPr>
            </w:pPr>
            <w:r w:rsidRPr="00D06734">
              <w:rPr>
                <w:rFonts w:ascii="Calibri" w:hAnsi="Calibri" w:cs="Calibri"/>
                <w:i/>
                <w:sz w:val="18"/>
                <w:szCs w:val="18"/>
              </w:rPr>
              <w:t>8,88</w:t>
            </w:r>
          </w:p>
        </w:tc>
      </w:tr>
      <w:tr w:rsidR="00AD605A" w:rsidRPr="00CE14D9" w:rsidTr="004F3A2B">
        <w:trPr>
          <w:trHeight w:hRule="exact" w:val="284"/>
          <w:jc w:val="center"/>
        </w:trPr>
        <w:tc>
          <w:tcPr>
            <w:tcW w:w="1460" w:type="dxa"/>
            <w:vAlign w:val="center"/>
          </w:tcPr>
          <w:p w:rsidR="00AD605A" w:rsidRPr="00D06734" w:rsidRDefault="00AD605A" w:rsidP="00D06734">
            <w:pPr>
              <w:spacing w:line="276" w:lineRule="auto"/>
              <w:jc w:val="center"/>
              <w:rPr>
                <w:rFonts w:ascii="Calibri" w:hAnsi="Calibri" w:cs="Calibri"/>
                <w:i/>
                <w:sz w:val="18"/>
                <w:szCs w:val="18"/>
              </w:rPr>
            </w:pPr>
            <w:r w:rsidRPr="00D06734">
              <w:rPr>
                <w:rFonts w:ascii="Calibri" w:hAnsi="Calibri" w:cs="Calibri"/>
                <w:i/>
                <w:sz w:val="18"/>
                <w:szCs w:val="18"/>
              </w:rPr>
              <w:t>20 - 29</w:t>
            </w:r>
          </w:p>
        </w:tc>
        <w:tc>
          <w:tcPr>
            <w:tcW w:w="992" w:type="dxa"/>
            <w:vAlign w:val="center"/>
          </w:tcPr>
          <w:p w:rsidR="00AD605A" w:rsidRPr="00D06734" w:rsidRDefault="00AD605A" w:rsidP="00D06734">
            <w:pPr>
              <w:spacing w:line="276" w:lineRule="auto"/>
              <w:jc w:val="center"/>
              <w:rPr>
                <w:rFonts w:ascii="Calibri" w:hAnsi="Calibri" w:cs="Calibri"/>
                <w:i/>
                <w:sz w:val="18"/>
                <w:szCs w:val="18"/>
              </w:rPr>
            </w:pPr>
            <w:r w:rsidRPr="00D06734">
              <w:rPr>
                <w:rFonts w:ascii="Calibri" w:hAnsi="Calibri" w:cs="Calibri"/>
                <w:i/>
                <w:sz w:val="18"/>
                <w:szCs w:val="18"/>
              </w:rPr>
              <w:t>1.461</w:t>
            </w:r>
          </w:p>
        </w:tc>
        <w:tc>
          <w:tcPr>
            <w:tcW w:w="1134" w:type="dxa"/>
            <w:vAlign w:val="center"/>
          </w:tcPr>
          <w:p w:rsidR="00AD605A" w:rsidRPr="00D06734" w:rsidRDefault="00AD605A" w:rsidP="00D06734">
            <w:pPr>
              <w:spacing w:line="276" w:lineRule="auto"/>
              <w:jc w:val="center"/>
              <w:rPr>
                <w:rFonts w:ascii="Calibri" w:hAnsi="Calibri" w:cs="Calibri"/>
                <w:i/>
                <w:sz w:val="18"/>
                <w:szCs w:val="18"/>
              </w:rPr>
            </w:pPr>
            <w:r w:rsidRPr="00D06734">
              <w:rPr>
                <w:rFonts w:ascii="Calibri" w:hAnsi="Calibri" w:cs="Calibri"/>
                <w:i/>
                <w:sz w:val="18"/>
                <w:szCs w:val="18"/>
              </w:rPr>
              <w:t>11,23</w:t>
            </w:r>
          </w:p>
        </w:tc>
      </w:tr>
      <w:tr w:rsidR="00AD605A" w:rsidRPr="00CE14D9" w:rsidTr="004F3A2B">
        <w:trPr>
          <w:trHeight w:hRule="exact" w:val="284"/>
          <w:jc w:val="center"/>
        </w:trPr>
        <w:tc>
          <w:tcPr>
            <w:tcW w:w="1460" w:type="dxa"/>
            <w:vAlign w:val="center"/>
          </w:tcPr>
          <w:p w:rsidR="00AD605A" w:rsidRPr="00D06734" w:rsidRDefault="00AD605A" w:rsidP="00D06734">
            <w:pPr>
              <w:spacing w:line="276" w:lineRule="auto"/>
              <w:jc w:val="center"/>
              <w:rPr>
                <w:rFonts w:ascii="Calibri" w:hAnsi="Calibri" w:cs="Calibri"/>
                <w:i/>
                <w:sz w:val="18"/>
                <w:szCs w:val="18"/>
              </w:rPr>
            </w:pPr>
            <w:r w:rsidRPr="00D06734">
              <w:rPr>
                <w:rFonts w:ascii="Calibri" w:hAnsi="Calibri" w:cs="Calibri"/>
                <w:i/>
                <w:sz w:val="18"/>
                <w:szCs w:val="18"/>
              </w:rPr>
              <w:t>30 - 39</w:t>
            </w:r>
          </w:p>
        </w:tc>
        <w:tc>
          <w:tcPr>
            <w:tcW w:w="992" w:type="dxa"/>
            <w:vAlign w:val="center"/>
          </w:tcPr>
          <w:p w:rsidR="00AD605A" w:rsidRPr="00D06734" w:rsidRDefault="00AD605A" w:rsidP="00D06734">
            <w:pPr>
              <w:spacing w:line="276" w:lineRule="auto"/>
              <w:jc w:val="center"/>
              <w:rPr>
                <w:rFonts w:ascii="Calibri" w:hAnsi="Calibri" w:cs="Calibri"/>
                <w:i/>
                <w:sz w:val="18"/>
                <w:szCs w:val="18"/>
              </w:rPr>
            </w:pPr>
            <w:r w:rsidRPr="00D06734">
              <w:rPr>
                <w:rFonts w:ascii="Calibri" w:hAnsi="Calibri" w:cs="Calibri"/>
                <w:i/>
                <w:sz w:val="18"/>
                <w:szCs w:val="18"/>
              </w:rPr>
              <w:t>1.642</w:t>
            </w:r>
          </w:p>
        </w:tc>
        <w:tc>
          <w:tcPr>
            <w:tcW w:w="1134" w:type="dxa"/>
            <w:vAlign w:val="center"/>
          </w:tcPr>
          <w:p w:rsidR="00AD605A" w:rsidRPr="00D06734" w:rsidRDefault="00AD605A" w:rsidP="00D06734">
            <w:pPr>
              <w:spacing w:line="276" w:lineRule="auto"/>
              <w:jc w:val="center"/>
              <w:rPr>
                <w:rFonts w:ascii="Calibri" w:hAnsi="Calibri" w:cs="Calibri"/>
                <w:i/>
                <w:sz w:val="18"/>
                <w:szCs w:val="18"/>
              </w:rPr>
            </w:pPr>
            <w:r w:rsidRPr="00D06734">
              <w:rPr>
                <w:rFonts w:ascii="Calibri" w:hAnsi="Calibri" w:cs="Calibri"/>
                <w:i/>
                <w:sz w:val="18"/>
                <w:szCs w:val="18"/>
              </w:rPr>
              <w:t>12,62</w:t>
            </w:r>
          </w:p>
        </w:tc>
      </w:tr>
      <w:tr w:rsidR="00AD605A" w:rsidRPr="00CE14D9" w:rsidTr="004F3A2B">
        <w:trPr>
          <w:trHeight w:hRule="exact" w:val="284"/>
          <w:jc w:val="center"/>
        </w:trPr>
        <w:tc>
          <w:tcPr>
            <w:tcW w:w="1460" w:type="dxa"/>
            <w:vAlign w:val="center"/>
          </w:tcPr>
          <w:p w:rsidR="00AD605A" w:rsidRPr="00D06734" w:rsidRDefault="00AD605A" w:rsidP="00D06734">
            <w:pPr>
              <w:spacing w:line="276" w:lineRule="auto"/>
              <w:jc w:val="center"/>
              <w:rPr>
                <w:rFonts w:ascii="Calibri" w:hAnsi="Calibri" w:cs="Calibri"/>
                <w:i/>
                <w:sz w:val="18"/>
                <w:szCs w:val="18"/>
              </w:rPr>
            </w:pPr>
            <w:r w:rsidRPr="00D06734">
              <w:rPr>
                <w:rFonts w:ascii="Calibri" w:hAnsi="Calibri" w:cs="Calibri"/>
                <w:i/>
                <w:sz w:val="18"/>
                <w:szCs w:val="18"/>
              </w:rPr>
              <w:t>40 - 49</w:t>
            </w:r>
          </w:p>
        </w:tc>
        <w:tc>
          <w:tcPr>
            <w:tcW w:w="992" w:type="dxa"/>
            <w:vAlign w:val="center"/>
          </w:tcPr>
          <w:p w:rsidR="00AD605A" w:rsidRPr="00D06734" w:rsidRDefault="00AD605A" w:rsidP="00D06734">
            <w:pPr>
              <w:spacing w:line="276" w:lineRule="auto"/>
              <w:jc w:val="center"/>
              <w:rPr>
                <w:rFonts w:ascii="Calibri" w:hAnsi="Calibri" w:cs="Calibri"/>
                <w:i/>
                <w:sz w:val="18"/>
                <w:szCs w:val="18"/>
              </w:rPr>
            </w:pPr>
            <w:r w:rsidRPr="00D06734">
              <w:rPr>
                <w:rFonts w:ascii="Calibri" w:hAnsi="Calibri" w:cs="Calibri"/>
                <w:i/>
                <w:sz w:val="18"/>
                <w:szCs w:val="18"/>
              </w:rPr>
              <w:t>1.659</w:t>
            </w:r>
          </w:p>
        </w:tc>
        <w:tc>
          <w:tcPr>
            <w:tcW w:w="1134" w:type="dxa"/>
            <w:vAlign w:val="center"/>
          </w:tcPr>
          <w:p w:rsidR="00AD605A" w:rsidRPr="00D06734" w:rsidRDefault="00AD605A" w:rsidP="00D06734">
            <w:pPr>
              <w:spacing w:line="276" w:lineRule="auto"/>
              <w:jc w:val="center"/>
              <w:rPr>
                <w:rFonts w:ascii="Calibri" w:hAnsi="Calibri" w:cs="Calibri"/>
                <w:i/>
                <w:sz w:val="18"/>
                <w:szCs w:val="18"/>
              </w:rPr>
            </w:pPr>
            <w:r w:rsidRPr="00D06734">
              <w:rPr>
                <w:rFonts w:ascii="Calibri" w:hAnsi="Calibri" w:cs="Calibri"/>
                <w:i/>
                <w:sz w:val="18"/>
                <w:szCs w:val="18"/>
              </w:rPr>
              <w:t>1</w:t>
            </w:r>
            <w:r w:rsidR="006972FF" w:rsidRPr="00D06734">
              <w:rPr>
                <w:rFonts w:ascii="Calibri" w:hAnsi="Calibri" w:cs="Calibri"/>
                <w:i/>
                <w:sz w:val="18"/>
                <w:szCs w:val="18"/>
              </w:rPr>
              <w:t>2,75</w:t>
            </w:r>
          </w:p>
        </w:tc>
      </w:tr>
      <w:tr w:rsidR="00AD605A" w:rsidRPr="00CE14D9" w:rsidTr="004F3A2B">
        <w:trPr>
          <w:trHeight w:hRule="exact" w:val="284"/>
          <w:jc w:val="center"/>
        </w:trPr>
        <w:tc>
          <w:tcPr>
            <w:tcW w:w="1460" w:type="dxa"/>
            <w:vAlign w:val="center"/>
          </w:tcPr>
          <w:p w:rsidR="00AD605A" w:rsidRPr="00D06734" w:rsidRDefault="00AD605A" w:rsidP="00D06734">
            <w:pPr>
              <w:spacing w:line="276" w:lineRule="auto"/>
              <w:jc w:val="center"/>
              <w:rPr>
                <w:rFonts w:ascii="Calibri" w:hAnsi="Calibri" w:cs="Calibri"/>
                <w:i/>
                <w:sz w:val="18"/>
                <w:szCs w:val="18"/>
              </w:rPr>
            </w:pPr>
            <w:r w:rsidRPr="00D06734">
              <w:rPr>
                <w:rFonts w:ascii="Calibri" w:hAnsi="Calibri" w:cs="Calibri"/>
                <w:i/>
                <w:sz w:val="18"/>
                <w:szCs w:val="18"/>
              </w:rPr>
              <w:t>50 - 59</w:t>
            </w:r>
          </w:p>
        </w:tc>
        <w:tc>
          <w:tcPr>
            <w:tcW w:w="992" w:type="dxa"/>
            <w:vAlign w:val="center"/>
          </w:tcPr>
          <w:p w:rsidR="00AD605A" w:rsidRPr="00D06734" w:rsidRDefault="00AD605A" w:rsidP="00D06734">
            <w:pPr>
              <w:spacing w:line="276" w:lineRule="auto"/>
              <w:jc w:val="center"/>
              <w:rPr>
                <w:rFonts w:ascii="Calibri" w:hAnsi="Calibri" w:cs="Calibri"/>
                <w:i/>
                <w:sz w:val="18"/>
                <w:szCs w:val="18"/>
              </w:rPr>
            </w:pPr>
            <w:r w:rsidRPr="00D06734">
              <w:rPr>
                <w:rFonts w:ascii="Calibri" w:hAnsi="Calibri" w:cs="Calibri"/>
                <w:i/>
                <w:sz w:val="18"/>
                <w:szCs w:val="18"/>
              </w:rPr>
              <w:t>1.638</w:t>
            </w:r>
          </w:p>
        </w:tc>
        <w:tc>
          <w:tcPr>
            <w:tcW w:w="1134" w:type="dxa"/>
            <w:vAlign w:val="center"/>
          </w:tcPr>
          <w:p w:rsidR="00AD605A" w:rsidRPr="00D06734" w:rsidRDefault="00AD605A" w:rsidP="00D06734">
            <w:pPr>
              <w:spacing w:line="276" w:lineRule="auto"/>
              <w:jc w:val="center"/>
              <w:rPr>
                <w:rFonts w:ascii="Calibri" w:hAnsi="Calibri" w:cs="Calibri"/>
                <w:i/>
                <w:sz w:val="18"/>
                <w:szCs w:val="18"/>
              </w:rPr>
            </w:pPr>
            <w:r w:rsidRPr="00D06734">
              <w:rPr>
                <w:rFonts w:ascii="Calibri" w:hAnsi="Calibri" w:cs="Calibri"/>
                <w:i/>
                <w:sz w:val="18"/>
                <w:szCs w:val="18"/>
              </w:rPr>
              <w:t>1</w:t>
            </w:r>
            <w:r w:rsidR="00FE13EB" w:rsidRPr="00D06734">
              <w:rPr>
                <w:rFonts w:ascii="Calibri" w:hAnsi="Calibri" w:cs="Calibri"/>
                <w:i/>
                <w:sz w:val="18"/>
                <w:szCs w:val="18"/>
              </w:rPr>
              <w:t>2,59</w:t>
            </w:r>
          </w:p>
        </w:tc>
      </w:tr>
      <w:tr w:rsidR="00AD605A" w:rsidRPr="00CE14D9" w:rsidTr="004F3A2B">
        <w:trPr>
          <w:trHeight w:hRule="exact" w:val="284"/>
          <w:jc w:val="center"/>
        </w:trPr>
        <w:tc>
          <w:tcPr>
            <w:tcW w:w="1460" w:type="dxa"/>
            <w:vAlign w:val="center"/>
          </w:tcPr>
          <w:p w:rsidR="00AD605A" w:rsidRPr="00D06734" w:rsidRDefault="00AD605A" w:rsidP="00D06734">
            <w:pPr>
              <w:spacing w:line="276" w:lineRule="auto"/>
              <w:jc w:val="center"/>
              <w:rPr>
                <w:rFonts w:ascii="Calibri" w:hAnsi="Calibri" w:cs="Calibri"/>
                <w:i/>
                <w:sz w:val="18"/>
                <w:szCs w:val="18"/>
              </w:rPr>
            </w:pPr>
            <w:r w:rsidRPr="00D06734">
              <w:rPr>
                <w:rFonts w:ascii="Calibri" w:hAnsi="Calibri" w:cs="Calibri"/>
                <w:i/>
                <w:sz w:val="18"/>
                <w:szCs w:val="18"/>
              </w:rPr>
              <w:t>60 - 69</w:t>
            </w:r>
          </w:p>
        </w:tc>
        <w:tc>
          <w:tcPr>
            <w:tcW w:w="992" w:type="dxa"/>
            <w:vAlign w:val="center"/>
          </w:tcPr>
          <w:p w:rsidR="00AD605A" w:rsidRPr="00D06734" w:rsidRDefault="00AD605A" w:rsidP="00D06734">
            <w:pPr>
              <w:spacing w:line="276" w:lineRule="auto"/>
              <w:jc w:val="center"/>
              <w:rPr>
                <w:rFonts w:ascii="Calibri" w:hAnsi="Calibri" w:cs="Calibri"/>
                <w:i/>
                <w:sz w:val="18"/>
                <w:szCs w:val="18"/>
              </w:rPr>
            </w:pPr>
            <w:r w:rsidRPr="00D06734">
              <w:rPr>
                <w:rFonts w:ascii="Calibri" w:hAnsi="Calibri" w:cs="Calibri"/>
                <w:i/>
                <w:sz w:val="18"/>
                <w:szCs w:val="18"/>
              </w:rPr>
              <w:t>1.531</w:t>
            </w:r>
          </w:p>
        </w:tc>
        <w:tc>
          <w:tcPr>
            <w:tcW w:w="1134" w:type="dxa"/>
            <w:vAlign w:val="center"/>
          </w:tcPr>
          <w:p w:rsidR="00AD605A" w:rsidRPr="00D06734" w:rsidRDefault="00AD605A" w:rsidP="00D06734">
            <w:pPr>
              <w:spacing w:line="276" w:lineRule="auto"/>
              <w:jc w:val="center"/>
              <w:rPr>
                <w:rFonts w:ascii="Calibri" w:hAnsi="Calibri" w:cs="Calibri"/>
                <w:i/>
                <w:sz w:val="18"/>
                <w:szCs w:val="18"/>
              </w:rPr>
            </w:pPr>
            <w:r w:rsidRPr="00D06734">
              <w:rPr>
                <w:rFonts w:ascii="Calibri" w:hAnsi="Calibri" w:cs="Calibri"/>
                <w:i/>
                <w:sz w:val="18"/>
                <w:szCs w:val="18"/>
              </w:rPr>
              <w:t>1</w:t>
            </w:r>
            <w:r w:rsidR="00FE13EB" w:rsidRPr="00D06734">
              <w:rPr>
                <w:rFonts w:ascii="Calibri" w:hAnsi="Calibri" w:cs="Calibri"/>
                <w:i/>
                <w:sz w:val="18"/>
                <w:szCs w:val="18"/>
              </w:rPr>
              <w:t>1,77</w:t>
            </w:r>
          </w:p>
        </w:tc>
      </w:tr>
      <w:tr w:rsidR="00AD605A" w:rsidRPr="00CE14D9" w:rsidTr="004F3A2B">
        <w:trPr>
          <w:trHeight w:hRule="exact" w:val="284"/>
          <w:jc w:val="center"/>
        </w:trPr>
        <w:tc>
          <w:tcPr>
            <w:tcW w:w="1460" w:type="dxa"/>
            <w:vAlign w:val="center"/>
          </w:tcPr>
          <w:p w:rsidR="00AD605A" w:rsidRPr="00D06734" w:rsidRDefault="00AD605A" w:rsidP="00D06734">
            <w:pPr>
              <w:spacing w:line="276" w:lineRule="auto"/>
              <w:jc w:val="center"/>
              <w:rPr>
                <w:rFonts w:ascii="Calibri" w:hAnsi="Calibri" w:cs="Calibri"/>
                <w:i/>
                <w:sz w:val="18"/>
                <w:szCs w:val="18"/>
              </w:rPr>
            </w:pPr>
            <w:r w:rsidRPr="00D06734">
              <w:rPr>
                <w:rFonts w:ascii="Calibri" w:hAnsi="Calibri" w:cs="Calibri"/>
                <w:i/>
                <w:sz w:val="18"/>
                <w:szCs w:val="18"/>
              </w:rPr>
              <w:t>70 +</w:t>
            </w:r>
          </w:p>
        </w:tc>
        <w:tc>
          <w:tcPr>
            <w:tcW w:w="992" w:type="dxa"/>
            <w:vAlign w:val="center"/>
          </w:tcPr>
          <w:p w:rsidR="00AD605A" w:rsidRPr="00D06734" w:rsidRDefault="00AD605A" w:rsidP="00D06734">
            <w:pPr>
              <w:spacing w:line="276" w:lineRule="auto"/>
              <w:jc w:val="center"/>
              <w:rPr>
                <w:rFonts w:ascii="Calibri" w:hAnsi="Calibri" w:cs="Calibri"/>
                <w:i/>
                <w:sz w:val="18"/>
                <w:szCs w:val="18"/>
              </w:rPr>
            </w:pPr>
            <w:r w:rsidRPr="00D06734">
              <w:rPr>
                <w:rFonts w:ascii="Calibri" w:hAnsi="Calibri" w:cs="Calibri"/>
                <w:i/>
                <w:sz w:val="18"/>
                <w:szCs w:val="18"/>
              </w:rPr>
              <w:t>2.861</w:t>
            </w:r>
          </w:p>
        </w:tc>
        <w:tc>
          <w:tcPr>
            <w:tcW w:w="1134" w:type="dxa"/>
            <w:vAlign w:val="center"/>
          </w:tcPr>
          <w:p w:rsidR="00AD605A" w:rsidRPr="00D06734" w:rsidRDefault="00AD605A" w:rsidP="00D06734">
            <w:pPr>
              <w:spacing w:line="276" w:lineRule="auto"/>
              <w:jc w:val="center"/>
              <w:rPr>
                <w:rFonts w:ascii="Calibri" w:hAnsi="Calibri" w:cs="Calibri"/>
                <w:i/>
                <w:sz w:val="18"/>
                <w:szCs w:val="18"/>
              </w:rPr>
            </w:pPr>
            <w:r w:rsidRPr="00D06734">
              <w:rPr>
                <w:rFonts w:ascii="Calibri" w:hAnsi="Calibri" w:cs="Calibri"/>
                <w:i/>
                <w:sz w:val="18"/>
                <w:szCs w:val="18"/>
              </w:rPr>
              <w:t>2</w:t>
            </w:r>
            <w:r w:rsidR="00FE13EB" w:rsidRPr="00D06734">
              <w:rPr>
                <w:rFonts w:ascii="Calibri" w:hAnsi="Calibri" w:cs="Calibri"/>
                <w:i/>
                <w:sz w:val="18"/>
                <w:szCs w:val="18"/>
              </w:rPr>
              <w:t>2,04</w:t>
            </w:r>
          </w:p>
        </w:tc>
      </w:tr>
      <w:tr w:rsidR="00AD605A" w:rsidRPr="00CE14D9" w:rsidTr="004F3A2B">
        <w:trPr>
          <w:trHeight w:hRule="exact" w:val="284"/>
          <w:jc w:val="center"/>
        </w:trPr>
        <w:tc>
          <w:tcPr>
            <w:tcW w:w="1460" w:type="dxa"/>
            <w:vAlign w:val="center"/>
          </w:tcPr>
          <w:p w:rsidR="00AD605A" w:rsidRPr="00D06734" w:rsidRDefault="00AD605A" w:rsidP="00D06734">
            <w:pPr>
              <w:spacing w:line="276" w:lineRule="auto"/>
              <w:rPr>
                <w:rFonts w:ascii="Calibri" w:hAnsi="Calibri" w:cs="Calibri"/>
                <w:i/>
                <w:sz w:val="18"/>
                <w:szCs w:val="18"/>
              </w:rPr>
            </w:pPr>
          </w:p>
        </w:tc>
        <w:tc>
          <w:tcPr>
            <w:tcW w:w="992" w:type="dxa"/>
            <w:vAlign w:val="center"/>
          </w:tcPr>
          <w:p w:rsidR="00AD605A" w:rsidRPr="00D06734" w:rsidRDefault="00AD605A" w:rsidP="00D06734">
            <w:pPr>
              <w:spacing w:line="276" w:lineRule="auto"/>
              <w:jc w:val="center"/>
              <w:rPr>
                <w:rFonts w:ascii="Calibri" w:hAnsi="Calibri" w:cs="Calibri"/>
                <w:b/>
                <w:i/>
                <w:sz w:val="18"/>
                <w:szCs w:val="18"/>
              </w:rPr>
            </w:pPr>
            <w:r w:rsidRPr="00D06734">
              <w:rPr>
                <w:rFonts w:ascii="Calibri" w:hAnsi="Calibri" w:cs="Calibri"/>
                <w:b/>
                <w:i/>
                <w:sz w:val="18"/>
                <w:szCs w:val="18"/>
              </w:rPr>
              <w:t>13.005</w:t>
            </w:r>
          </w:p>
        </w:tc>
        <w:tc>
          <w:tcPr>
            <w:tcW w:w="1134" w:type="dxa"/>
            <w:vAlign w:val="center"/>
          </w:tcPr>
          <w:p w:rsidR="00AD605A" w:rsidRPr="00D06734" w:rsidRDefault="00FE13EB" w:rsidP="00D06734">
            <w:pPr>
              <w:spacing w:line="276" w:lineRule="auto"/>
              <w:jc w:val="center"/>
              <w:rPr>
                <w:rFonts w:ascii="Calibri" w:hAnsi="Calibri" w:cs="Calibri"/>
                <w:b/>
                <w:i/>
                <w:sz w:val="18"/>
                <w:szCs w:val="18"/>
              </w:rPr>
            </w:pPr>
            <w:r w:rsidRPr="00D06734">
              <w:rPr>
                <w:rFonts w:ascii="Calibri" w:hAnsi="Calibri" w:cs="Calibri"/>
                <w:b/>
                <w:i/>
                <w:sz w:val="18"/>
                <w:szCs w:val="18"/>
              </w:rPr>
              <w:t>100%</w:t>
            </w:r>
          </w:p>
        </w:tc>
      </w:tr>
    </w:tbl>
    <w:p w:rsidR="00CE14D9" w:rsidRPr="00CE14D9" w:rsidRDefault="00CE14D9" w:rsidP="00536572"/>
    <w:p w:rsidR="00536572" w:rsidRPr="00D06734" w:rsidRDefault="00536572" w:rsidP="00D06734">
      <w:pPr>
        <w:spacing w:line="276" w:lineRule="auto"/>
        <w:jc w:val="both"/>
        <w:rPr>
          <w:rFonts w:ascii="Calibri" w:hAnsi="Calibri" w:cs="Calibri"/>
          <w:i/>
          <w:sz w:val="20"/>
          <w:szCs w:val="20"/>
        </w:rPr>
      </w:pPr>
      <w:r w:rsidRPr="00D06734">
        <w:rPr>
          <w:rFonts w:ascii="Calibri" w:hAnsi="Calibri" w:cs="Calibri"/>
          <w:i/>
          <w:sz w:val="20"/>
          <w:szCs w:val="20"/>
        </w:rPr>
        <w:t>Η οικογενειακή κατάσταση του πληθυσμού στον Δήμο Ανατολικής Μάνης καταγράφεται σε 4.703 αγάμους, 6.668 εγγάμους, 1.263 χήρους (ες), 371 διαξευγμένους.</w:t>
      </w:r>
    </w:p>
    <w:p w:rsidR="00536572" w:rsidRPr="00D06734" w:rsidRDefault="00536572" w:rsidP="00D06734">
      <w:pPr>
        <w:spacing w:line="276" w:lineRule="auto"/>
        <w:jc w:val="both"/>
        <w:rPr>
          <w:rFonts w:ascii="Calibri" w:hAnsi="Calibri" w:cs="Calibri"/>
          <w:i/>
          <w:sz w:val="20"/>
          <w:szCs w:val="20"/>
        </w:rPr>
      </w:pPr>
    </w:p>
    <w:p w:rsidR="00536572" w:rsidRPr="00D06734" w:rsidRDefault="00536572" w:rsidP="00D06734">
      <w:pPr>
        <w:spacing w:line="276" w:lineRule="auto"/>
        <w:jc w:val="both"/>
        <w:rPr>
          <w:rFonts w:ascii="Calibri" w:hAnsi="Calibri" w:cs="Calibri"/>
          <w:i/>
          <w:sz w:val="20"/>
          <w:szCs w:val="20"/>
        </w:rPr>
      </w:pPr>
      <w:r w:rsidRPr="00D06734">
        <w:rPr>
          <w:rFonts w:ascii="Calibri" w:hAnsi="Calibri" w:cs="Calibri"/>
          <w:i/>
          <w:sz w:val="20"/>
          <w:szCs w:val="20"/>
        </w:rPr>
        <w:t xml:space="preserve">Η οικογενειακή δομή του πληθυσμού στον Δήμο Ανατολικής Μάνης καταγράφεται σε 5.038 νοικοκυριά με μέσο μέγεθος νοικοκυριού τις 2,47 μονάδες. </w:t>
      </w:r>
    </w:p>
    <w:p w:rsidR="00E712F1" w:rsidRPr="00D06734" w:rsidRDefault="00E712F1" w:rsidP="00D06734">
      <w:pPr>
        <w:spacing w:line="276" w:lineRule="auto"/>
        <w:jc w:val="both"/>
        <w:rPr>
          <w:rFonts w:ascii="Calibri" w:hAnsi="Calibri" w:cs="Calibri"/>
          <w:i/>
          <w:sz w:val="20"/>
          <w:szCs w:val="20"/>
        </w:rPr>
      </w:pPr>
    </w:p>
    <w:p w:rsidR="00536572" w:rsidRPr="00D06734" w:rsidRDefault="00E712F1" w:rsidP="00D06734">
      <w:pPr>
        <w:spacing w:line="276" w:lineRule="auto"/>
        <w:jc w:val="both"/>
        <w:rPr>
          <w:rFonts w:ascii="Calibri" w:hAnsi="Calibri" w:cs="Calibri"/>
          <w:i/>
          <w:sz w:val="20"/>
          <w:szCs w:val="20"/>
        </w:rPr>
      </w:pPr>
      <w:r w:rsidRPr="00D06734">
        <w:rPr>
          <w:rFonts w:ascii="Calibri" w:hAnsi="Calibri" w:cs="Calibri"/>
          <w:i/>
          <w:sz w:val="20"/>
          <w:szCs w:val="20"/>
        </w:rPr>
        <w:t xml:space="preserve">Το </w:t>
      </w:r>
      <w:r w:rsidR="00CC2FCE" w:rsidRPr="00D06734">
        <w:rPr>
          <w:rFonts w:ascii="Calibri" w:hAnsi="Calibri" w:cs="Calibri"/>
          <w:i/>
          <w:sz w:val="20"/>
          <w:szCs w:val="20"/>
        </w:rPr>
        <w:t xml:space="preserve">επίπεδο εκπαίδευσης του πληθυσμού του Δήμου Ανατολικής Μάνης με βάση την απογραφή 2011 καταγράφει 3.722 άτομα </w:t>
      </w:r>
      <w:r w:rsidR="00983F23" w:rsidRPr="00D06734">
        <w:rPr>
          <w:rFonts w:ascii="Calibri" w:hAnsi="Calibri" w:cs="Calibri"/>
          <w:i/>
          <w:sz w:val="20"/>
          <w:szCs w:val="20"/>
        </w:rPr>
        <w:t xml:space="preserve">(29%) </w:t>
      </w:r>
      <w:r w:rsidR="00CC2FCE" w:rsidRPr="00D06734">
        <w:rPr>
          <w:rFonts w:ascii="Calibri" w:hAnsi="Calibri" w:cs="Calibri"/>
          <w:i/>
          <w:sz w:val="20"/>
          <w:szCs w:val="20"/>
        </w:rPr>
        <w:t xml:space="preserve">πρωτοβάθμιας εκπαίδευσης, 5.683 άτομα </w:t>
      </w:r>
      <w:r w:rsidR="00983F23" w:rsidRPr="00D06734">
        <w:rPr>
          <w:rFonts w:ascii="Calibri" w:hAnsi="Calibri" w:cs="Calibri"/>
          <w:i/>
          <w:sz w:val="20"/>
          <w:szCs w:val="20"/>
        </w:rPr>
        <w:t xml:space="preserve">(44%) </w:t>
      </w:r>
      <w:r w:rsidR="00CC2FCE" w:rsidRPr="00D06734">
        <w:rPr>
          <w:rFonts w:ascii="Calibri" w:hAnsi="Calibri" w:cs="Calibri"/>
          <w:i/>
          <w:sz w:val="20"/>
          <w:szCs w:val="20"/>
        </w:rPr>
        <w:t xml:space="preserve">δευτεροβάθμιας εκπαίδευσης, 1.350 άτομα </w:t>
      </w:r>
      <w:r w:rsidR="00983F23" w:rsidRPr="00D06734">
        <w:rPr>
          <w:rFonts w:ascii="Calibri" w:hAnsi="Calibri" w:cs="Calibri"/>
          <w:i/>
          <w:sz w:val="20"/>
          <w:szCs w:val="20"/>
        </w:rPr>
        <w:t xml:space="preserve">(10%) </w:t>
      </w:r>
      <w:r w:rsidR="00CC2FCE" w:rsidRPr="00D06734">
        <w:rPr>
          <w:rFonts w:ascii="Calibri" w:hAnsi="Calibri" w:cs="Calibri"/>
          <w:i/>
          <w:sz w:val="20"/>
          <w:szCs w:val="20"/>
        </w:rPr>
        <w:t xml:space="preserve">τριτοβάθμιας εκπαίδευσης και 1.580 άτομα </w:t>
      </w:r>
      <w:r w:rsidR="00983F23" w:rsidRPr="00D06734">
        <w:rPr>
          <w:rFonts w:ascii="Calibri" w:hAnsi="Calibri" w:cs="Calibri"/>
          <w:i/>
          <w:sz w:val="20"/>
          <w:szCs w:val="20"/>
        </w:rPr>
        <w:t xml:space="preserve">(12%) </w:t>
      </w:r>
      <w:r w:rsidR="00CC2FCE" w:rsidRPr="00D06734">
        <w:rPr>
          <w:rFonts w:ascii="Calibri" w:hAnsi="Calibri" w:cs="Calibri"/>
          <w:i/>
          <w:sz w:val="20"/>
          <w:szCs w:val="20"/>
        </w:rPr>
        <w:t>αγνώστης εκπαίδευσης.</w:t>
      </w:r>
    </w:p>
    <w:p w:rsidR="00CC2FCE" w:rsidRPr="00D06734" w:rsidRDefault="00CC2FCE" w:rsidP="00D06734">
      <w:pPr>
        <w:spacing w:line="276" w:lineRule="auto"/>
        <w:jc w:val="both"/>
        <w:rPr>
          <w:rFonts w:ascii="Calibri" w:hAnsi="Calibri" w:cs="Calibri"/>
          <w:i/>
          <w:sz w:val="20"/>
          <w:szCs w:val="20"/>
        </w:rPr>
      </w:pPr>
    </w:p>
    <w:p w:rsidR="00E712F1" w:rsidRPr="00D06734" w:rsidRDefault="00CC2FCE" w:rsidP="00D06734">
      <w:pPr>
        <w:spacing w:line="276" w:lineRule="auto"/>
        <w:jc w:val="both"/>
        <w:rPr>
          <w:rFonts w:ascii="Calibri" w:hAnsi="Calibri" w:cs="Calibri"/>
          <w:i/>
          <w:sz w:val="20"/>
          <w:szCs w:val="20"/>
        </w:rPr>
      </w:pPr>
      <w:r w:rsidRPr="00D06734">
        <w:rPr>
          <w:rFonts w:ascii="Calibri" w:hAnsi="Calibri" w:cs="Calibri"/>
          <w:i/>
          <w:sz w:val="20"/>
          <w:szCs w:val="20"/>
        </w:rPr>
        <w:t>Οι απασχολούμενοι είναι 4.073, οι αναζητούντες εργασία 748, οι μαθητές/σπουδαστές 1.616. οι συνταξιούχοι 4.008 και οι νοικοκυρές 1.440.  Οι παραπάνω απασχολούμενοι κατανέμονται με βάση την οικονομική δραστηριότητα σε 1.349 στον πρωτογενή, 564 στον δευτερογενή και 2.160 στον τριτογενή τομέα,</w:t>
      </w:r>
    </w:p>
    <w:p w:rsidR="00E712F1" w:rsidRPr="00D06734" w:rsidRDefault="00E712F1" w:rsidP="00D06734">
      <w:pPr>
        <w:spacing w:line="276" w:lineRule="auto"/>
        <w:jc w:val="both"/>
        <w:rPr>
          <w:rFonts w:ascii="Calibri" w:hAnsi="Calibri" w:cs="Calibri"/>
          <w:i/>
          <w:sz w:val="20"/>
          <w:szCs w:val="20"/>
        </w:rPr>
      </w:pPr>
    </w:p>
    <w:p w:rsidR="008D702E" w:rsidRPr="00D06734" w:rsidRDefault="00E712F1" w:rsidP="00D06734">
      <w:pPr>
        <w:spacing w:line="276" w:lineRule="auto"/>
        <w:jc w:val="both"/>
        <w:rPr>
          <w:rFonts w:ascii="Calibri" w:hAnsi="Calibri" w:cs="Calibri"/>
          <w:i/>
          <w:sz w:val="20"/>
          <w:szCs w:val="20"/>
        </w:rPr>
      </w:pPr>
      <w:r w:rsidRPr="00D06734">
        <w:rPr>
          <w:rFonts w:ascii="Calibri" w:hAnsi="Calibri" w:cs="Calibri"/>
          <w:i/>
          <w:sz w:val="20"/>
          <w:szCs w:val="20"/>
        </w:rPr>
        <w:t>Στον παρακάτω πίνακ</w:t>
      </w:r>
      <w:r w:rsidR="00CC2FCE" w:rsidRPr="00D06734">
        <w:rPr>
          <w:rFonts w:ascii="Calibri" w:hAnsi="Calibri" w:cs="Calibri"/>
          <w:i/>
          <w:sz w:val="20"/>
          <w:szCs w:val="20"/>
        </w:rPr>
        <w:t xml:space="preserve">α απεικονίζεται </w:t>
      </w:r>
      <w:r w:rsidR="003A1A12" w:rsidRPr="00D06734">
        <w:rPr>
          <w:rFonts w:ascii="Calibri" w:hAnsi="Calibri" w:cs="Calibri"/>
          <w:i/>
          <w:sz w:val="20"/>
          <w:szCs w:val="20"/>
        </w:rPr>
        <w:t>μία</w:t>
      </w:r>
      <w:r w:rsidR="00CC2FCE" w:rsidRPr="00D06734">
        <w:rPr>
          <w:rFonts w:ascii="Calibri" w:hAnsi="Calibri" w:cs="Calibri"/>
          <w:i/>
          <w:sz w:val="20"/>
          <w:szCs w:val="20"/>
        </w:rPr>
        <w:t xml:space="preserve"> διαχρονική μεταβολή του μόνιμου</w:t>
      </w:r>
      <w:r w:rsidR="003A1A12" w:rsidRPr="00D06734">
        <w:rPr>
          <w:rFonts w:ascii="Calibri" w:hAnsi="Calibri" w:cs="Calibri"/>
          <w:i/>
          <w:sz w:val="20"/>
          <w:szCs w:val="20"/>
        </w:rPr>
        <w:t xml:space="preserve"> πληθυσμού</w:t>
      </w:r>
      <w:r w:rsidRPr="00D06734">
        <w:rPr>
          <w:rFonts w:ascii="Calibri" w:hAnsi="Calibri" w:cs="Calibri"/>
          <w:i/>
          <w:sz w:val="20"/>
          <w:szCs w:val="20"/>
        </w:rPr>
        <w:t xml:space="preserve"> </w:t>
      </w:r>
      <w:r w:rsidR="00664615" w:rsidRPr="00D06734">
        <w:rPr>
          <w:rFonts w:ascii="Calibri" w:hAnsi="Calibri" w:cs="Calibri"/>
          <w:i/>
          <w:sz w:val="20"/>
          <w:szCs w:val="20"/>
        </w:rPr>
        <w:t>για την χρονική περίοδο τα 1981-</w:t>
      </w:r>
      <w:r w:rsidRPr="00D06734">
        <w:rPr>
          <w:rFonts w:ascii="Calibri" w:hAnsi="Calibri" w:cs="Calibri"/>
          <w:i/>
          <w:sz w:val="20"/>
          <w:szCs w:val="20"/>
        </w:rPr>
        <w:t>2011</w:t>
      </w:r>
      <w:r w:rsidR="00664615" w:rsidRPr="00D06734">
        <w:rPr>
          <w:rFonts w:ascii="Calibri" w:hAnsi="Calibri" w:cs="Calibri"/>
          <w:i/>
          <w:sz w:val="20"/>
          <w:szCs w:val="20"/>
        </w:rPr>
        <w:t>.</w:t>
      </w:r>
      <w:r w:rsidRPr="00D06734">
        <w:rPr>
          <w:rFonts w:ascii="Calibri" w:hAnsi="Calibri" w:cs="Calibri"/>
          <w:i/>
          <w:sz w:val="20"/>
          <w:szCs w:val="20"/>
        </w:rPr>
        <w:t xml:space="preserve"> </w:t>
      </w:r>
    </w:p>
    <w:p w:rsidR="008D702E" w:rsidRDefault="008D702E" w:rsidP="00E712F1">
      <w:pPr>
        <w:rPr>
          <w:rFonts w:ascii="Calibri" w:hAnsi="Calibri" w:cs="Calibri"/>
          <w:sz w:val="20"/>
          <w:szCs w:val="20"/>
        </w:rPr>
      </w:pPr>
    </w:p>
    <w:p w:rsidR="00664615" w:rsidRDefault="004F3A2B" w:rsidP="00E712F1">
      <w:pPr>
        <w:rPr>
          <w:rFonts w:ascii="Calibri" w:hAnsi="Calibri" w:cs="Calibri"/>
          <w:sz w:val="20"/>
          <w:szCs w:val="20"/>
        </w:rPr>
      </w:pPr>
      <w:r>
        <w:rPr>
          <w:rFonts w:ascii="Calibri" w:hAnsi="Calibri" w:cs="Calibri"/>
          <w:sz w:val="20"/>
          <w:szCs w:val="20"/>
        </w:rPr>
        <w:br w:type="page"/>
      </w:r>
    </w:p>
    <w:p w:rsidR="00664615" w:rsidRDefault="00302B6E" w:rsidP="00E712F1">
      <w:pPr>
        <w:rPr>
          <w:rFonts w:ascii="Calibri" w:hAnsi="Calibri" w:cs="Calibri"/>
          <w:sz w:val="20"/>
          <w:szCs w:val="20"/>
        </w:rPr>
      </w:pPr>
      <w:r>
        <w:rPr>
          <w:rFonts w:ascii="Calibri" w:hAnsi="Calibri" w:cs="Calibri"/>
          <w:noProof/>
          <w:sz w:val="20"/>
          <w:szCs w:val="20"/>
          <w:lang w:eastAsia="zh-TW"/>
        </w:rPr>
        <w:pict>
          <v:shape id="_x0000_s1133" type="#_x0000_t202" style="position:absolute;margin-left:61.6pt;margin-top:-5.4pt;width:271.1pt;height:167.1pt;z-index:3;mso-width-relative:margin;mso-height-relative:margin">
            <v:textbox>
              <w:txbxContent>
                <w:p w:rsidR="006301AA" w:rsidRPr="00664615" w:rsidRDefault="00302B6E">
                  <w:pPr>
                    <w:rPr>
                      <w:lang w:val="en-GB"/>
                    </w:rPr>
                  </w:pPr>
                  <w:r w:rsidRPr="00302B6E">
                    <w:rPr>
                      <w:color w:val="auto"/>
                    </w:rPr>
                    <w:pict>
                      <v:shape id="_x0000_i1032" type="#_x0000_t75" style="width:271.3pt;height:183.15pt">
                        <v:imagedata r:id="rId31" o:title=""/>
                      </v:shape>
                    </w:pict>
                  </w:r>
                </w:p>
              </w:txbxContent>
            </v:textbox>
          </v:shape>
        </w:pict>
      </w:r>
    </w:p>
    <w:p w:rsidR="00664615" w:rsidRDefault="00664615" w:rsidP="00E712F1">
      <w:pPr>
        <w:rPr>
          <w:rFonts w:ascii="Calibri" w:hAnsi="Calibri" w:cs="Calibri"/>
          <w:sz w:val="20"/>
          <w:szCs w:val="20"/>
        </w:rPr>
      </w:pPr>
    </w:p>
    <w:p w:rsidR="00664615" w:rsidRDefault="00664615" w:rsidP="00E712F1">
      <w:pPr>
        <w:rPr>
          <w:rFonts w:ascii="Calibri" w:hAnsi="Calibri" w:cs="Calibri"/>
          <w:sz w:val="20"/>
          <w:szCs w:val="20"/>
        </w:rPr>
      </w:pPr>
    </w:p>
    <w:p w:rsidR="00655B25" w:rsidRDefault="00655B25" w:rsidP="00E712F1">
      <w:pPr>
        <w:rPr>
          <w:rFonts w:ascii="Calibri" w:hAnsi="Calibri" w:cs="Calibri"/>
          <w:sz w:val="20"/>
          <w:szCs w:val="20"/>
        </w:rPr>
      </w:pPr>
    </w:p>
    <w:p w:rsidR="00655B25" w:rsidRDefault="00655B25" w:rsidP="00E712F1">
      <w:pPr>
        <w:rPr>
          <w:rFonts w:ascii="Calibri" w:hAnsi="Calibri" w:cs="Calibri"/>
          <w:sz w:val="20"/>
          <w:szCs w:val="20"/>
        </w:rPr>
      </w:pPr>
    </w:p>
    <w:p w:rsidR="00655B25" w:rsidRDefault="00655B25" w:rsidP="00E712F1">
      <w:pPr>
        <w:rPr>
          <w:rFonts w:ascii="Calibri" w:hAnsi="Calibri" w:cs="Calibri"/>
          <w:sz w:val="20"/>
          <w:szCs w:val="20"/>
        </w:rPr>
      </w:pPr>
    </w:p>
    <w:p w:rsidR="00655B25" w:rsidRDefault="00655B25" w:rsidP="00E712F1">
      <w:pPr>
        <w:rPr>
          <w:rFonts w:ascii="Calibri" w:hAnsi="Calibri" w:cs="Calibri"/>
          <w:sz w:val="20"/>
          <w:szCs w:val="20"/>
        </w:rPr>
      </w:pPr>
    </w:p>
    <w:p w:rsidR="00664615" w:rsidRDefault="00664615" w:rsidP="00E712F1">
      <w:pPr>
        <w:rPr>
          <w:rFonts w:ascii="Calibri" w:hAnsi="Calibri" w:cs="Calibri"/>
          <w:sz w:val="20"/>
          <w:szCs w:val="20"/>
        </w:rPr>
      </w:pPr>
    </w:p>
    <w:p w:rsidR="00664615" w:rsidRDefault="00664615" w:rsidP="00E712F1">
      <w:pPr>
        <w:rPr>
          <w:rFonts w:ascii="Calibri" w:hAnsi="Calibri" w:cs="Calibri"/>
          <w:sz w:val="20"/>
          <w:szCs w:val="20"/>
        </w:rPr>
      </w:pPr>
    </w:p>
    <w:p w:rsidR="00664615" w:rsidRDefault="00664615" w:rsidP="00E712F1">
      <w:pPr>
        <w:rPr>
          <w:rFonts w:ascii="Calibri" w:hAnsi="Calibri" w:cs="Calibri"/>
          <w:sz w:val="20"/>
          <w:szCs w:val="20"/>
        </w:rPr>
      </w:pPr>
    </w:p>
    <w:p w:rsidR="008D702E" w:rsidRDefault="008D702E" w:rsidP="00E712F1">
      <w:pPr>
        <w:rPr>
          <w:rFonts w:ascii="Calibri" w:hAnsi="Calibri" w:cs="Calibri"/>
          <w:sz w:val="20"/>
          <w:szCs w:val="20"/>
        </w:rPr>
      </w:pPr>
    </w:p>
    <w:p w:rsidR="004F3A2B" w:rsidRDefault="004F3A2B" w:rsidP="00E712F1">
      <w:pPr>
        <w:rPr>
          <w:rFonts w:ascii="Calibri" w:hAnsi="Calibri" w:cs="Calibri"/>
          <w:sz w:val="20"/>
          <w:szCs w:val="20"/>
        </w:rPr>
      </w:pPr>
    </w:p>
    <w:p w:rsidR="004F3A2B" w:rsidRDefault="004F3A2B" w:rsidP="00E712F1">
      <w:pPr>
        <w:rPr>
          <w:rFonts w:ascii="Calibri" w:hAnsi="Calibri" w:cs="Calibri"/>
          <w:sz w:val="20"/>
          <w:szCs w:val="20"/>
        </w:rPr>
      </w:pPr>
    </w:p>
    <w:p w:rsidR="004F3A2B" w:rsidRDefault="004F3A2B" w:rsidP="00E712F1">
      <w:pPr>
        <w:rPr>
          <w:rFonts w:ascii="Calibri" w:hAnsi="Calibri" w:cs="Calibri"/>
          <w:sz w:val="20"/>
          <w:szCs w:val="20"/>
        </w:rPr>
      </w:pPr>
    </w:p>
    <w:p w:rsidR="00EF7DAE" w:rsidRPr="00711327" w:rsidRDefault="003D08ED" w:rsidP="00D06734">
      <w:pPr>
        <w:spacing w:line="276" w:lineRule="auto"/>
        <w:ind w:firstLine="4"/>
        <w:jc w:val="both"/>
        <w:rPr>
          <w:rStyle w:val="Bodytext210"/>
          <w:i/>
          <w:sz w:val="20"/>
          <w:szCs w:val="20"/>
        </w:rPr>
      </w:pPr>
      <w:r w:rsidRPr="00711327">
        <w:rPr>
          <w:rStyle w:val="Bodytext210"/>
          <w:i/>
          <w:sz w:val="20"/>
          <w:szCs w:val="20"/>
        </w:rPr>
        <w:t>Παρόλο που στην περίοδο</w:t>
      </w:r>
      <w:r w:rsidR="008D702E" w:rsidRPr="00711327">
        <w:rPr>
          <w:rStyle w:val="Bodytext210"/>
          <w:i/>
          <w:sz w:val="20"/>
          <w:szCs w:val="20"/>
        </w:rPr>
        <w:t xml:space="preserve"> </w:t>
      </w:r>
      <w:r w:rsidRPr="00711327">
        <w:rPr>
          <w:rStyle w:val="Bodytext210"/>
          <w:i/>
          <w:sz w:val="20"/>
          <w:szCs w:val="20"/>
        </w:rPr>
        <w:t xml:space="preserve">1981-2001 </w:t>
      </w:r>
      <w:r w:rsidR="008D702E" w:rsidRPr="00711327">
        <w:rPr>
          <w:rStyle w:val="Bodytext210"/>
          <w:i/>
          <w:sz w:val="20"/>
          <w:szCs w:val="20"/>
        </w:rPr>
        <w:t>ε</w:t>
      </w:r>
      <w:r w:rsidR="008D702E" w:rsidRPr="00711327">
        <w:rPr>
          <w:rFonts w:ascii="Calibri" w:eastAsia="Bookman Old Style" w:hAnsi="Calibri" w:cs="Calibri"/>
          <w:i/>
          <w:spacing w:val="-2"/>
          <w:sz w:val="20"/>
          <w:szCs w:val="20"/>
        </w:rPr>
        <w:t>μ</w:t>
      </w:r>
      <w:r w:rsidR="008D702E" w:rsidRPr="00711327">
        <w:rPr>
          <w:rFonts w:ascii="Calibri" w:eastAsia="Bookman Old Style" w:hAnsi="Calibri" w:cs="Calibri"/>
          <w:i/>
          <w:spacing w:val="1"/>
          <w:sz w:val="20"/>
          <w:szCs w:val="20"/>
        </w:rPr>
        <w:t>φ</w:t>
      </w:r>
      <w:r w:rsidR="008D702E" w:rsidRPr="00711327">
        <w:rPr>
          <w:rFonts w:ascii="Calibri" w:eastAsia="Bookman Old Style" w:hAnsi="Calibri" w:cs="Calibri"/>
          <w:i/>
          <w:sz w:val="20"/>
          <w:szCs w:val="20"/>
        </w:rPr>
        <w:t>α</w:t>
      </w:r>
      <w:r w:rsidR="008D702E" w:rsidRPr="00711327">
        <w:rPr>
          <w:rFonts w:ascii="Calibri" w:eastAsia="Bookman Old Style" w:hAnsi="Calibri" w:cs="Calibri"/>
          <w:i/>
          <w:spacing w:val="-1"/>
          <w:sz w:val="20"/>
          <w:szCs w:val="20"/>
        </w:rPr>
        <w:t>νί</w:t>
      </w:r>
      <w:r w:rsidR="008D702E" w:rsidRPr="00711327">
        <w:rPr>
          <w:rFonts w:ascii="Calibri" w:eastAsia="Bookman Old Style" w:hAnsi="Calibri" w:cs="Calibri"/>
          <w:i/>
          <w:sz w:val="20"/>
          <w:szCs w:val="20"/>
        </w:rPr>
        <w:t>ζ</w:t>
      </w:r>
      <w:r w:rsidR="008D702E" w:rsidRPr="00711327">
        <w:rPr>
          <w:rFonts w:ascii="Calibri" w:eastAsia="Bookman Old Style" w:hAnsi="Calibri" w:cs="Calibri"/>
          <w:i/>
          <w:spacing w:val="1"/>
          <w:sz w:val="20"/>
          <w:szCs w:val="20"/>
        </w:rPr>
        <w:t>ο</w:t>
      </w:r>
      <w:r w:rsidR="008D702E" w:rsidRPr="00711327">
        <w:rPr>
          <w:rFonts w:ascii="Calibri" w:eastAsia="Bookman Old Style" w:hAnsi="Calibri" w:cs="Calibri"/>
          <w:i/>
          <w:spacing w:val="-1"/>
          <w:sz w:val="20"/>
          <w:szCs w:val="20"/>
        </w:rPr>
        <w:t>ν</w:t>
      </w:r>
      <w:r w:rsidR="008D702E" w:rsidRPr="00711327">
        <w:rPr>
          <w:rFonts w:ascii="Calibri" w:eastAsia="Bookman Old Style" w:hAnsi="Calibri" w:cs="Calibri"/>
          <w:i/>
          <w:sz w:val="20"/>
          <w:szCs w:val="20"/>
        </w:rPr>
        <w:t>ται</w:t>
      </w:r>
      <w:r w:rsidR="008D702E" w:rsidRPr="00711327">
        <w:rPr>
          <w:rFonts w:ascii="Calibri" w:eastAsia="Bookman Old Style" w:hAnsi="Calibri" w:cs="Calibri"/>
          <w:i/>
          <w:spacing w:val="-2"/>
          <w:sz w:val="20"/>
          <w:szCs w:val="20"/>
        </w:rPr>
        <w:t xml:space="preserve"> </w:t>
      </w:r>
      <w:r w:rsidR="008D702E" w:rsidRPr="00711327">
        <w:rPr>
          <w:rFonts w:ascii="Calibri" w:eastAsia="Bookman Old Style" w:hAnsi="Calibri" w:cs="Calibri"/>
          <w:i/>
          <w:spacing w:val="-1"/>
          <w:sz w:val="20"/>
          <w:szCs w:val="20"/>
        </w:rPr>
        <w:t>σ</w:t>
      </w:r>
      <w:r w:rsidR="008D702E" w:rsidRPr="00711327">
        <w:rPr>
          <w:rFonts w:ascii="Calibri" w:eastAsia="Bookman Old Style" w:hAnsi="Calibri" w:cs="Calibri"/>
          <w:i/>
          <w:sz w:val="20"/>
          <w:szCs w:val="20"/>
        </w:rPr>
        <w:t>α</w:t>
      </w:r>
      <w:r w:rsidR="008D702E" w:rsidRPr="00711327">
        <w:rPr>
          <w:rFonts w:ascii="Calibri" w:eastAsia="Bookman Old Style" w:hAnsi="Calibri" w:cs="Calibri"/>
          <w:i/>
          <w:spacing w:val="1"/>
          <w:sz w:val="20"/>
          <w:szCs w:val="20"/>
        </w:rPr>
        <w:t>φ</w:t>
      </w:r>
      <w:r w:rsidR="008D702E" w:rsidRPr="00711327">
        <w:rPr>
          <w:rFonts w:ascii="Calibri" w:eastAsia="Bookman Old Style" w:hAnsi="Calibri" w:cs="Calibri"/>
          <w:i/>
          <w:sz w:val="20"/>
          <w:szCs w:val="20"/>
        </w:rPr>
        <w:t>ε</w:t>
      </w:r>
      <w:r w:rsidR="008D702E" w:rsidRPr="00711327">
        <w:rPr>
          <w:rFonts w:ascii="Calibri" w:eastAsia="Bookman Old Style" w:hAnsi="Calibri" w:cs="Calibri"/>
          <w:i/>
          <w:spacing w:val="-2"/>
          <w:sz w:val="20"/>
          <w:szCs w:val="20"/>
        </w:rPr>
        <w:t>ί</w:t>
      </w:r>
      <w:r w:rsidR="008D702E" w:rsidRPr="00711327">
        <w:rPr>
          <w:rFonts w:ascii="Calibri" w:eastAsia="Bookman Old Style" w:hAnsi="Calibri" w:cs="Calibri"/>
          <w:i/>
          <w:sz w:val="20"/>
          <w:szCs w:val="20"/>
        </w:rPr>
        <w:t>ς</w:t>
      </w:r>
      <w:r w:rsidR="008D702E" w:rsidRPr="00711327">
        <w:rPr>
          <w:rFonts w:ascii="Calibri" w:eastAsia="Bookman Old Style" w:hAnsi="Calibri" w:cs="Calibri"/>
          <w:i/>
          <w:spacing w:val="-2"/>
          <w:sz w:val="20"/>
          <w:szCs w:val="20"/>
        </w:rPr>
        <w:t xml:space="preserve"> </w:t>
      </w:r>
      <w:r w:rsidR="008D702E" w:rsidRPr="00711327">
        <w:rPr>
          <w:rFonts w:ascii="Calibri" w:eastAsia="Bookman Old Style" w:hAnsi="Calibri" w:cs="Calibri"/>
          <w:i/>
          <w:sz w:val="20"/>
          <w:szCs w:val="20"/>
        </w:rPr>
        <w:t>τά</w:t>
      </w:r>
      <w:r w:rsidR="008D702E" w:rsidRPr="00711327">
        <w:rPr>
          <w:rFonts w:ascii="Calibri" w:eastAsia="Bookman Old Style" w:hAnsi="Calibri" w:cs="Calibri"/>
          <w:i/>
          <w:spacing w:val="-1"/>
          <w:sz w:val="20"/>
          <w:szCs w:val="20"/>
        </w:rPr>
        <w:t>σ</w:t>
      </w:r>
      <w:r w:rsidR="008D702E" w:rsidRPr="00711327">
        <w:rPr>
          <w:rFonts w:ascii="Calibri" w:eastAsia="Bookman Old Style" w:hAnsi="Calibri" w:cs="Calibri"/>
          <w:i/>
          <w:sz w:val="20"/>
          <w:szCs w:val="20"/>
        </w:rPr>
        <w:t>ε</w:t>
      </w:r>
      <w:r w:rsidR="008D702E" w:rsidRPr="00711327">
        <w:rPr>
          <w:rFonts w:ascii="Calibri" w:eastAsia="Bookman Old Style" w:hAnsi="Calibri" w:cs="Calibri"/>
          <w:i/>
          <w:spacing w:val="-2"/>
          <w:sz w:val="20"/>
          <w:szCs w:val="20"/>
        </w:rPr>
        <w:t>ι</w:t>
      </w:r>
      <w:r w:rsidR="008D702E" w:rsidRPr="00711327">
        <w:rPr>
          <w:rFonts w:ascii="Calibri" w:eastAsia="Bookman Old Style" w:hAnsi="Calibri" w:cs="Calibri"/>
          <w:i/>
          <w:sz w:val="20"/>
          <w:szCs w:val="20"/>
        </w:rPr>
        <w:t>ς</w:t>
      </w:r>
      <w:r w:rsidR="008D702E" w:rsidRPr="00711327">
        <w:rPr>
          <w:rFonts w:ascii="Calibri" w:eastAsia="Bookman Old Style" w:hAnsi="Calibri" w:cs="Calibri"/>
          <w:i/>
          <w:spacing w:val="-2"/>
          <w:sz w:val="20"/>
          <w:szCs w:val="20"/>
        </w:rPr>
        <w:t xml:space="preserve"> </w:t>
      </w:r>
      <w:r w:rsidR="008D702E" w:rsidRPr="00711327">
        <w:rPr>
          <w:rFonts w:ascii="Calibri" w:eastAsia="Bookman Old Style" w:hAnsi="Calibri" w:cs="Calibri"/>
          <w:i/>
          <w:spacing w:val="1"/>
          <w:sz w:val="20"/>
          <w:szCs w:val="20"/>
        </w:rPr>
        <w:t>π</w:t>
      </w:r>
      <w:r w:rsidR="008D702E" w:rsidRPr="00711327">
        <w:rPr>
          <w:rFonts w:ascii="Calibri" w:eastAsia="Bookman Old Style" w:hAnsi="Calibri" w:cs="Calibri"/>
          <w:i/>
          <w:sz w:val="20"/>
          <w:szCs w:val="20"/>
        </w:rPr>
        <w:t>ληθ</w:t>
      </w:r>
      <w:r w:rsidR="008D702E" w:rsidRPr="00711327">
        <w:rPr>
          <w:rFonts w:ascii="Calibri" w:eastAsia="Bookman Old Style" w:hAnsi="Calibri" w:cs="Calibri"/>
          <w:i/>
          <w:spacing w:val="-2"/>
          <w:sz w:val="20"/>
          <w:szCs w:val="20"/>
        </w:rPr>
        <w:t>υ</w:t>
      </w:r>
      <w:r w:rsidR="008D702E" w:rsidRPr="00711327">
        <w:rPr>
          <w:rFonts w:ascii="Calibri" w:eastAsia="Bookman Old Style" w:hAnsi="Calibri" w:cs="Calibri"/>
          <w:i/>
          <w:spacing w:val="-1"/>
          <w:sz w:val="20"/>
          <w:szCs w:val="20"/>
        </w:rPr>
        <w:t>σ</w:t>
      </w:r>
      <w:r w:rsidR="008D702E" w:rsidRPr="00711327">
        <w:rPr>
          <w:rFonts w:ascii="Calibri" w:eastAsia="Bookman Old Style" w:hAnsi="Calibri" w:cs="Calibri"/>
          <w:i/>
          <w:spacing w:val="1"/>
          <w:sz w:val="20"/>
          <w:szCs w:val="20"/>
        </w:rPr>
        <w:t>μ</w:t>
      </w:r>
      <w:r w:rsidR="008D702E" w:rsidRPr="00711327">
        <w:rPr>
          <w:rFonts w:ascii="Calibri" w:eastAsia="Bookman Old Style" w:hAnsi="Calibri" w:cs="Calibri"/>
          <w:i/>
          <w:spacing w:val="-1"/>
          <w:sz w:val="20"/>
          <w:szCs w:val="20"/>
        </w:rPr>
        <w:t>ι</w:t>
      </w:r>
      <w:r w:rsidR="008D702E" w:rsidRPr="00711327">
        <w:rPr>
          <w:rFonts w:ascii="Calibri" w:eastAsia="Bookman Old Style" w:hAnsi="Calibri" w:cs="Calibri"/>
          <w:i/>
          <w:sz w:val="20"/>
          <w:szCs w:val="20"/>
        </w:rPr>
        <w:t>ακ</w:t>
      </w:r>
      <w:r w:rsidR="008D702E" w:rsidRPr="00711327">
        <w:rPr>
          <w:rFonts w:ascii="Calibri" w:eastAsia="Bookman Old Style" w:hAnsi="Calibri" w:cs="Calibri"/>
          <w:i/>
          <w:spacing w:val="-1"/>
          <w:sz w:val="20"/>
          <w:szCs w:val="20"/>
        </w:rPr>
        <w:t>ή</w:t>
      </w:r>
      <w:r w:rsidR="008D702E" w:rsidRPr="00711327">
        <w:rPr>
          <w:rFonts w:ascii="Calibri" w:eastAsia="Bookman Old Style" w:hAnsi="Calibri" w:cs="Calibri"/>
          <w:i/>
          <w:sz w:val="20"/>
          <w:szCs w:val="20"/>
        </w:rPr>
        <w:t>ς α</w:t>
      </w:r>
      <w:r w:rsidR="008D702E" w:rsidRPr="00711327">
        <w:rPr>
          <w:rFonts w:ascii="Calibri" w:eastAsia="Bookman Old Style" w:hAnsi="Calibri" w:cs="Calibri"/>
          <w:i/>
          <w:spacing w:val="-1"/>
          <w:sz w:val="20"/>
          <w:szCs w:val="20"/>
        </w:rPr>
        <w:t>ν</w:t>
      </w:r>
      <w:r w:rsidR="008D702E" w:rsidRPr="00711327">
        <w:rPr>
          <w:rFonts w:ascii="Calibri" w:eastAsia="Bookman Old Style" w:hAnsi="Calibri" w:cs="Calibri"/>
          <w:i/>
          <w:sz w:val="20"/>
          <w:szCs w:val="20"/>
        </w:rPr>
        <w:t>άκα</w:t>
      </w:r>
      <w:r w:rsidR="008D702E" w:rsidRPr="00711327">
        <w:rPr>
          <w:rFonts w:ascii="Calibri" w:eastAsia="Bookman Old Style" w:hAnsi="Calibri" w:cs="Calibri"/>
          <w:i/>
          <w:spacing w:val="-2"/>
          <w:sz w:val="20"/>
          <w:szCs w:val="20"/>
        </w:rPr>
        <w:t>μ</w:t>
      </w:r>
      <w:r w:rsidR="008D702E" w:rsidRPr="00711327">
        <w:rPr>
          <w:rFonts w:ascii="Calibri" w:eastAsia="Bookman Old Style" w:hAnsi="Calibri" w:cs="Calibri"/>
          <w:i/>
          <w:spacing w:val="1"/>
          <w:sz w:val="20"/>
          <w:szCs w:val="20"/>
        </w:rPr>
        <w:t>ψ</w:t>
      </w:r>
      <w:r w:rsidR="008D702E" w:rsidRPr="00711327">
        <w:rPr>
          <w:rFonts w:ascii="Calibri" w:eastAsia="Bookman Old Style" w:hAnsi="Calibri" w:cs="Calibri"/>
          <w:i/>
          <w:sz w:val="20"/>
          <w:szCs w:val="20"/>
        </w:rPr>
        <w:t>η</w:t>
      </w:r>
      <w:r w:rsidR="008D702E" w:rsidRPr="00711327">
        <w:rPr>
          <w:rFonts w:ascii="Calibri" w:eastAsia="Bookman Old Style" w:hAnsi="Calibri" w:cs="Calibri"/>
          <w:i/>
          <w:spacing w:val="-2"/>
          <w:sz w:val="20"/>
          <w:szCs w:val="20"/>
        </w:rPr>
        <w:t>ς</w:t>
      </w:r>
      <w:r w:rsidRPr="00711327">
        <w:rPr>
          <w:rFonts w:ascii="Calibri" w:eastAsia="Bookman Old Style" w:hAnsi="Calibri" w:cs="Calibri"/>
          <w:i/>
          <w:sz w:val="20"/>
          <w:szCs w:val="20"/>
        </w:rPr>
        <w:t>,</w:t>
      </w:r>
      <w:r w:rsidR="00630129">
        <w:rPr>
          <w:rFonts w:ascii="Calibri" w:eastAsia="Bookman Old Style" w:hAnsi="Calibri" w:cs="Calibri"/>
          <w:i/>
          <w:sz w:val="20"/>
          <w:szCs w:val="20"/>
        </w:rPr>
        <w:t xml:space="preserve"> </w:t>
      </w:r>
      <w:r w:rsidRPr="00711327">
        <w:rPr>
          <w:rFonts w:ascii="Calibri" w:eastAsia="Bookman Old Style" w:hAnsi="Calibri" w:cs="Calibri"/>
          <w:i/>
          <w:sz w:val="20"/>
          <w:szCs w:val="20"/>
        </w:rPr>
        <w:t xml:space="preserve">πχ </w:t>
      </w:r>
      <w:r w:rsidR="008D702E" w:rsidRPr="00711327">
        <w:rPr>
          <w:rFonts w:ascii="Calibri" w:eastAsia="Bookman Old Style" w:hAnsi="Calibri" w:cs="Calibri"/>
          <w:i/>
          <w:sz w:val="20"/>
          <w:szCs w:val="20"/>
        </w:rPr>
        <w:t>ο</w:t>
      </w:r>
      <w:r w:rsidR="008D702E" w:rsidRPr="00711327">
        <w:rPr>
          <w:rFonts w:ascii="Calibri" w:eastAsia="Bookman Old Style" w:hAnsi="Calibri" w:cs="Calibri"/>
          <w:i/>
          <w:spacing w:val="-2"/>
          <w:sz w:val="20"/>
          <w:szCs w:val="20"/>
        </w:rPr>
        <w:t xml:space="preserve"> </w:t>
      </w:r>
      <w:r w:rsidR="008D702E" w:rsidRPr="00711327">
        <w:rPr>
          <w:rFonts w:ascii="Calibri" w:eastAsia="Bookman Old Style" w:hAnsi="Calibri" w:cs="Calibri"/>
          <w:i/>
          <w:spacing w:val="1"/>
          <w:sz w:val="20"/>
          <w:szCs w:val="20"/>
        </w:rPr>
        <w:t>π</w:t>
      </w:r>
      <w:r w:rsidR="008D702E" w:rsidRPr="00711327">
        <w:rPr>
          <w:rFonts w:ascii="Calibri" w:eastAsia="Bookman Old Style" w:hAnsi="Calibri" w:cs="Calibri"/>
          <w:i/>
          <w:sz w:val="20"/>
          <w:szCs w:val="20"/>
        </w:rPr>
        <w:t>ληθ</w:t>
      </w:r>
      <w:r w:rsidR="008D702E" w:rsidRPr="00711327">
        <w:rPr>
          <w:rFonts w:ascii="Calibri" w:eastAsia="Bookman Old Style" w:hAnsi="Calibri" w:cs="Calibri"/>
          <w:i/>
          <w:spacing w:val="-2"/>
          <w:sz w:val="20"/>
          <w:szCs w:val="20"/>
        </w:rPr>
        <w:t>υ</w:t>
      </w:r>
      <w:r w:rsidR="008D702E" w:rsidRPr="00711327">
        <w:rPr>
          <w:rFonts w:ascii="Calibri" w:eastAsia="Bookman Old Style" w:hAnsi="Calibri" w:cs="Calibri"/>
          <w:i/>
          <w:spacing w:val="-3"/>
          <w:sz w:val="20"/>
          <w:szCs w:val="20"/>
        </w:rPr>
        <w:t>σ</w:t>
      </w:r>
      <w:r w:rsidR="008D702E" w:rsidRPr="00711327">
        <w:rPr>
          <w:rFonts w:ascii="Calibri" w:eastAsia="Bookman Old Style" w:hAnsi="Calibri" w:cs="Calibri"/>
          <w:i/>
          <w:spacing w:val="1"/>
          <w:sz w:val="20"/>
          <w:szCs w:val="20"/>
        </w:rPr>
        <w:t>μ</w:t>
      </w:r>
      <w:r w:rsidR="008D702E" w:rsidRPr="00711327">
        <w:rPr>
          <w:rFonts w:ascii="Calibri" w:eastAsia="Bookman Old Style" w:hAnsi="Calibri" w:cs="Calibri"/>
          <w:i/>
          <w:spacing w:val="-1"/>
          <w:sz w:val="20"/>
          <w:szCs w:val="20"/>
        </w:rPr>
        <w:t>ό</w:t>
      </w:r>
      <w:r w:rsidR="008D702E" w:rsidRPr="00711327">
        <w:rPr>
          <w:rFonts w:ascii="Calibri" w:eastAsia="Bookman Old Style" w:hAnsi="Calibri" w:cs="Calibri"/>
          <w:i/>
          <w:sz w:val="20"/>
          <w:szCs w:val="20"/>
        </w:rPr>
        <w:t>ς</w:t>
      </w:r>
      <w:r w:rsidR="008D702E" w:rsidRPr="00711327">
        <w:rPr>
          <w:rFonts w:ascii="Calibri" w:eastAsia="Bookman Old Style" w:hAnsi="Calibri" w:cs="Calibri"/>
          <w:i/>
          <w:spacing w:val="-2"/>
          <w:sz w:val="20"/>
          <w:szCs w:val="20"/>
        </w:rPr>
        <w:t xml:space="preserve"> </w:t>
      </w:r>
      <w:r w:rsidR="008D702E" w:rsidRPr="00711327">
        <w:rPr>
          <w:rFonts w:ascii="Calibri" w:eastAsia="Bookman Old Style" w:hAnsi="Calibri" w:cs="Calibri"/>
          <w:i/>
          <w:sz w:val="20"/>
          <w:szCs w:val="20"/>
        </w:rPr>
        <w:t>τ</w:t>
      </w:r>
      <w:r w:rsidR="008D702E" w:rsidRPr="00711327">
        <w:rPr>
          <w:rFonts w:ascii="Calibri" w:eastAsia="Bookman Old Style" w:hAnsi="Calibri" w:cs="Calibri"/>
          <w:i/>
          <w:spacing w:val="1"/>
          <w:sz w:val="20"/>
          <w:szCs w:val="20"/>
        </w:rPr>
        <w:t>ο</w:t>
      </w:r>
      <w:r w:rsidR="008D702E" w:rsidRPr="00711327">
        <w:rPr>
          <w:rFonts w:ascii="Calibri" w:eastAsia="Bookman Old Style" w:hAnsi="Calibri" w:cs="Calibri"/>
          <w:i/>
          <w:sz w:val="20"/>
          <w:szCs w:val="20"/>
        </w:rPr>
        <w:t>υ</w:t>
      </w:r>
      <w:r w:rsidR="008D702E" w:rsidRPr="00711327">
        <w:rPr>
          <w:rFonts w:ascii="Calibri" w:eastAsia="Bookman Old Style" w:hAnsi="Calibri" w:cs="Calibri"/>
          <w:i/>
          <w:spacing w:val="-2"/>
          <w:sz w:val="20"/>
          <w:szCs w:val="20"/>
        </w:rPr>
        <w:t xml:space="preserve"> </w:t>
      </w:r>
      <w:r w:rsidR="008D702E" w:rsidRPr="00711327">
        <w:rPr>
          <w:rFonts w:ascii="Calibri" w:eastAsia="Bookman Old Style" w:hAnsi="Calibri" w:cs="Calibri"/>
          <w:i/>
          <w:sz w:val="20"/>
          <w:szCs w:val="20"/>
        </w:rPr>
        <w:t>Δ</w:t>
      </w:r>
      <w:r w:rsidR="008D702E" w:rsidRPr="00711327">
        <w:rPr>
          <w:rFonts w:ascii="Calibri" w:eastAsia="Bookman Old Style" w:hAnsi="Calibri" w:cs="Calibri"/>
          <w:i/>
          <w:spacing w:val="-1"/>
          <w:sz w:val="20"/>
          <w:szCs w:val="20"/>
        </w:rPr>
        <w:t>ή</w:t>
      </w:r>
      <w:r w:rsidR="008D702E" w:rsidRPr="00711327">
        <w:rPr>
          <w:rFonts w:ascii="Calibri" w:eastAsia="Bookman Old Style" w:hAnsi="Calibri" w:cs="Calibri"/>
          <w:i/>
          <w:spacing w:val="1"/>
          <w:sz w:val="20"/>
          <w:szCs w:val="20"/>
        </w:rPr>
        <w:t>μο</w:t>
      </w:r>
      <w:r w:rsidR="008D702E" w:rsidRPr="00711327">
        <w:rPr>
          <w:rFonts w:ascii="Calibri" w:eastAsia="Bookman Old Style" w:hAnsi="Calibri" w:cs="Calibri"/>
          <w:i/>
          <w:sz w:val="20"/>
          <w:szCs w:val="20"/>
        </w:rPr>
        <w:t>υ</w:t>
      </w:r>
      <w:r w:rsidR="008D702E" w:rsidRPr="00711327">
        <w:rPr>
          <w:rFonts w:ascii="Calibri" w:eastAsia="Bookman Old Style" w:hAnsi="Calibri" w:cs="Calibri"/>
          <w:i/>
          <w:spacing w:val="-2"/>
          <w:sz w:val="20"/>
          <w:szCs w:val="20"/>
        </w:rPr>
        <w:t xml:space="preserve"> </w:t>
      </w:r>
      <w:r w:rsidR="008D702E" w:rsidRPr="00711327">
        <w:rPr>
          <w:rFonts w:ascii="Calibri" w:eastAsia="Bookman Old Style" w:hAnsi="Calibri" w:cs="Calibri"/>
          <w:i/>
          <w:spacing w:val="1"/>
          <w:sz w:val="20"/>
          <w:szCs w:val="20"/>
        </w:rPr>
        <w:t>Ο</w:t>
      </w:r>
      <w:r w:rsidR="008D702E" w:rsidRPr="00711327">
        <w:rPr>
          <w:rFonts w:ascii="Calibri" w:eastAsia="Bookman Old Style" w:hAnsi="Calibri" w:cs="Calibri"/>
          <w:i/>
          <w:spacing w:val="-1"/>
          <w:sz w:val="20"/>
          <w:szCs w:val="20"/>
        </w:rPr>
        <w:t>ι</w:t>
      </w:r>
      <w:r w:rsidR="008D702E" w:rsidRPr="00711327">
        <w:rPr>
          <w:rFonts w:ascii="Calibri" w:eastAsia="Bookman Old Style" w:hAnsi="Calibri" w:cs="Calibri"/>
          <w:i/>
          <w:sz w:val="20"/>
          <w:szCs w:val="20"/>
        </w:rPr>
        <w:t>τ</w:t>
      </w:r>
      <w:r w:rsidR="008D702E" w:rsidRPr="00711327">
        <w:rPr>
          <w:rFonts w:ascii="Calibri" w:eastAsia="Bookman Old Style" w:hAnsi="Calibri" w:cs="Calibri"/>
          <w:i/>
          <w:spacing w:val="-1"/>
          <w:sz w:val="20"/>
          <w:szCs w:val="20"/>
        </w:rPr>
        <w:t>ύ</w:t>
      </w:r>
      <w:r w:rsidR="008D702E" w:rsidRPr="00711327">
        <w:rPr>
          <w:rFonts w:ascii="Calibri" w:eastAsia="Bookman Old Style" w:hAnsi="Calibri" w:cs="Calibri"/>
          <w:i/>
          <w:spacing w:val="-2"/>
          <w:sz w:val="20"/>
          <w:szCs w:val="20"/>
        </w:rPr>
        <w:t>λ</w:t>
      </w:r>
      <w:r w:rsidR="008D702E" w:rsidRPr="00711327">
        <w:rPr>
          <w:rFonts w:ascii="Calibri" w:eastAsia="Bookman Old Style" w:hAnsi="Calibri" w:cs="Calibri"/>
          <w:i/>
          <w:spacing w:val="1"/>
          <w:sz w:val="20"/>
          <w:szCs w:val="20"/>
        </w:rPr>
        <w:t>ο</w:t>
      </w:r>
      <w:r w:rsidR="008D702E" w:rsidRPr="00711327">
        <w:rPr>
          <w:rFonts w:ascii="Calibri" w:eastAsia="Bookman Old Style" w:hAnsi="Calibri" w:cs="Calibri"/>
          <w:i/>
          <w:sz w:val="20"/>
          <w:szCs w:val="20"/>
        </w:rPr>
        <w:t>υ</w:t>
      </w:r>
      <w:r w:rsidR="008D702E" w:rsidRPr="00711327">
        <w:rPr>
          <w:rFonts w:ascii="Calibri" w:eastAsia="Bookman Old Style" w:hAnsi="Calibri" w:cs="Calibri"/>
          <w:i/>
          <w:spacing w:val="-2"/>
          <w:sz w:val="20"/>
          <w:szCs w:val="20"/>
        </w:rPr>
        <w:t xml:space="preserve"> </w:t>
      </w:r>
      <w:r w:rsidR="008D702E" w:rsidRPr="00711327">
        <w:rPr>
          <w:rFonts w:ascii="Calibri" w:eastAsia="Bookman Old Style" w:hAnsi="Calibri" w:cs="Calibri"/>
          <w:i/>
          <w:sz w:val="20"/>
          <w:szCs w:val="20"/>
        </w:rPr>
        <w:t>α</w:t>
      </w:r>
      <w:r w:rsidR="008D702E" w:rsidRPr="00711327">
        <w:rPr>
          <w:rFonts w:ascii="Calibri" w:eastAsia="Bookman Old Style" w:hAnsi="Calibri" w:cs="Calibri"/>
          <w:i/>
          <w:spacing w:val="-1"/>
          <w:sz w:val="20"/>
          <w:szCs w:val="20"/>
        </w:rPr>
        <w:t>υ</w:t>
      </w:r>
      <w:r w:rsidR="008D702E" w:rsidRPr="00711327">
        <w:rPr>
          <w:rFonts w:ascii="Calibri" w:eastAsia="Bookman Old Style" w:hAnsi="Calibri" w:cs="Calibri"/>
          <w:i/>
          <w:spacing w:val="1"/>
          <w:sz w:val="20"/>
          <w:szCs w:val="20"/>
        </w:rPr>
        <w:t>ξ</w:t>
      </w:r>
      <w:r w:rsidR="008D702E" w:rsidRPr="00711327">
        <w:rPr>
          <w:rFonts w:ascii="Calibri" w:eastAsia="Bookman Old Style" w:hAnsi="Calibri" w:cs="Calibri"/>
          <w:i/>
          <w:sz w:val="20"/>
          <w:szCs w:val="20"/>
        </w:rPr>
        <w:t>ά</w:t>
      </w:r>
      <w:r w:rsidR="008D702E" w:rsidRPr="00711327">
        <w:rPr>
          <w:rFonts w:ascii="Calibri" w:eastAsia="Bookman Old Style" w:hAnsi="Calibri" w:cs="Calibri"/>
          <w:i/>
          <w:spacing w:val="-1"/>
          <w:sz w:val="20"/>
          <w:szCs w:val="20"/>
        </w:rPr>
        <w:t>ν</w:t>
      </w:r>
      <w:r w:rsidRPr="00711327">
        <w:rPr>
          <w:rStyle w:val="Bodytext210"/>
          <w:i/>
          <w:sz w:val="20"/>
          <w:szCs w:val="20"/>
        </w:rPr>
        <w:t>ει 22%, η</w:t>
      </w:r>
      <w:r w:rsidR="00EF7DAE" w:rsidRPr="00711327">
        <w:rPr>
          <w:rStyle w:val="Bodytext210"/>
          <w:i/>
          <w:sz w:val="20"/>
          <w:szCs w:val="20"/>
        </w:rPr>
        <w:t xml:space="preserve"> αύξηση α</w:t>
      </w:r>
      <w:r w:rsidRPr="00711327">
        <w:rPr>
          <w:rStyle w:val="Bodytext210"/>
          <w:i/>
          <w:sz w:val="20"/>
          <w:szCs w:val="20"/>
        </w:rPr>
        <w:t>υτή είναι πλασματική</w:t>
      </w:r>
      <w:r w:rsidR="00EF7DAE" w:rsidRPr="00711327">
        <w:rPr>
          <w:rStyle w:val="Bodytext210"/>
          <w:i/>
          <w:sz w:val="20"/>
          <w:szCs w:val="20"/>
        </w:rPr>
        <w:t xml:space="preserve"> όπως στις περισσότερες αγροτικές περιοχές, λόγω του ότι μεγάλο ποσοστό του αστικού πληθυσμού απογράφεται στον τόπο καταγωγής και όχι στον τόπο μόνιμης κατοικίας του, γεγονός που πιθανόν συμβαίνει ακόμα περισσότερο σε περιοχές, όπως η Μάνη, όπου οι δεσμοί με την περιοχή παραμένουν ισχυροί. </w:t>
      </w:r>
      <w:r w:rsidRPr="00711327">
        <w:rPr>
          <w:rStyle w:val="Bodytext210"/>
          <w:i/>
          <w:sz w:val="20"/>
          <w:szCs w:val="20"/>
        </w:rPr>
        <w:t>Η π</w:t>
      </w:r>
      <w:r w:rsidR="007A7753" w:rsidRPr="00711327">
        <w:rPr>
          <w:rStyle w:val="Bodytext210"/>
          <w:i/>
          <w:sz w:val="20"/>
          <w:szCs w:val="20"/>
        </w:rPr>
        <w:t>αρατηρούμενη αυτή αύ</w:t>
      </w:r>
      <w:r w:rsidRPr="00711327">
        <w:rPr>
          <w:rStyle w:val="Bodytext210"/>
          <w:i/>
          <w:sz w:val="20"/>
          <w:szCs w:val="20"/>
        </w:rPr>
        <w:t xml:space="preserve">ξηση </w:t>
      </w:r>
      <w:r w:rsidRPr="00711327">
        <w:rPr>
          <w:rFonts w:ascii="Calibri" w:eastAsia="Bookman Old Style" w:hAnsi="Calibri" w:cs="Calibri"/>
          <w:i/>
          <w:sz w:val="20"/>
          <w:szCs w:val="20"/>
        </w:rPr>
        <w:t>σ</w:t>
      </w:r>
      <w:r w:rsidRPr="00711327">
        <w:rPr>
          <w:rStyle w:val="Bodytext210"/>
          <w:i/>
          <w:sz w:val="20"/>
          <w:szCs w:val="20"/>
        </w:rPr>
        <w:t xml:space="preserve">υνδέεται </w:t>
      </w:r>
      <w:r w:rsidR="00EF7DAE" w:rsidRPr="00711327">
        <w:rPr>
          <w:rStyle w:val="Bodytext210"/>
          <w:i/>
          <w:sz w:val="20"/>
          <w:szCs w:val="20"/>
        </w:rPr>
        <w:t xml:space="preserve">και με </w:t>
      </w:r>
      <w:r w:rsidRPr="00711327">
        <w:rPr>
          <w:rStyle w:val="Bodytext210"/>
          <w:i/>
          <w:sz w:val="20"/>
          <w:szCs w:val="20"/>
        </w:rPr>
        <w:t>τ</w:t>
      </w:r>
      <w:r w:rsidR="00EF7DAE" w:rsidRPr="00711327">
        <w:rPr>
          <w:rStyle w:val="Bodytext210"/>
          <w:i/>
          <w:sz w:val="20"/>
          <w:szCs w:val="20"/>
        </w:rPr>
        <w:t>η</w:t>
      </w:r>
      <w:r w:rsidRPr="00711327">
        <w:rPr>
          <w:rStyle w:val="Bodytext210"/>
          <w:i/>
          <w:sz w:val="20"/>
          <w:szCs w:val="20"/>
        </w:rPr>
        <w:t>ν</w:t>
      </w:r>
      <w:r w:rsidR="00EF7DAE" w:rsidRPr="00711327">
        <w:rPr>
          <w:rStyle w:val="Bodytext210"/>
          <w:i/>
          <w:sz w:val="20"/>
          <w:szCs w:val="20"/>
        </w:rPr>
        <w:t xml:space="preserve"> εποχική εγκατάσταση για μεγάλο διάστημα του έτους, κυρίως συνταξιούχων, στον τόπο καταγωγής</w:t>
      </w:r>
      <w:r w:rsidRPr="00711327">
        <w:rPr>
          <w:rStyle w:val="Bodytext210"/>
          <w:i/>
          <w:sz w:val="20"/>
          <w:szCs w:val="20"/>
        </w:rPr>
        <w:t xml:space="preserve"> τους</w:t>
      </w:r>
      <w:r w:rsidR="00EF7DAE" w:rsidRPr="00711327">
        <w:rPr>
          <w:rStyle w:val="Bodytext210"/>
          <w:i/>
          <w:sz w:val="20"/>
          <w:szCs w:val="20"/>
        </w:rPr>
        <w:t xml:space="preserve">. Η </w:t>
      </w:r>
      <w:r w:rsidRPr="00711327">
        <w:rPr>
          <w:rStyle w:val="Bodytext210"/>
          <w:i/>
          <w:sz w:val="20"/>
          <w:szCs w:val="20"/>
        </w:rPr>
        <w:t xml:space="preserve">χρονική αυτή περίοδος συμπίπτει </w:t>
      </w:r>
      <w:r w:rsidR="007A7753" w:rsidRPr="00711327">
        <w:rPr>
          <w:rStyle w:val="Bodytext210"/>
          <w:i/>
          <w:sz w:val="20"/>
          <w:szCs w:val="20"/>
        </w:rPr>
        <w:t xml:space="preserve">επίσης και με έναρξη </w:t>
      </w:r>
      <w:r w:rsidRPr="00711327">
        <w:rPr>
          <w:rStyle w:val="Bodytext210"/>
          <w:i/>
          <w:sz w:val="20"/>
          <w:szCs w:val="20"/>
        </w:rPr>
        <w:t>τ</w:t>
      </w:r>
      <w:r w:rsidR="00EF7DAE" w:rsidRPr="00711327">
        <w:rPr>
          <w:rStyle w:val="Bodytext210"/>
          <w:i/>
          <w:sz w:val="20"/>
          <w:szCs w:val="20"/>
        </w:rPr>
        <w:t>η</w:t>
      </w:r>
      <w:r w:rsidR="007A7753" w:rsidRPr="00711327">
        <w:rPr>
          <w:rStyle w:val="Bodytext210"/>
          <w:i/>
          <w:sz w:val="20"/>
          <w:szCs w:val="20"/>
        </w:rPr>
        <w:t>ς</w:t>
      </w:r>
      <w:r w:rsidR="00EF7DAE" w:rsidRPr="00711327">
        <w:rPr>
          <w:rStyle w:val="Bodytext210"/>
          <w:i/>
          <w:sz w:val="20"/>
          <w:szCs w:val="20"/>
        </w:rPr>
        <w:t xml:space="preserve"> τουριστική</w:t>
      </w:r>
      <w:r w:rsidR="007A7753" w:rsidRPr="00711327">
        <w:rPr>
          <w:rStyle w:val="Bodytext210"/>
          <w:i/>
          <w:sz w:val="20"/>
          <w:szCs w:val="20"/>
        </w:rPr>
        <w:t>ς</w:t>
      </w:r>
      <w:r w:rsidRPr="00711327">
        <w:rPr>
          <w:rStyle w:val="Bodytext210"/>
          <w:i/>
          <w:sz w:val="20"/>
          <w:szCs w:val="20"/>
        </w:rPr>
        <w:t xml:space="preserve"> ανάπτυξη</w:t>
      </w:r>
      <w:r w:rsidR="007A7753" w:rsidRPr="00711327">
        <w:rPr>
          <w:rStyle w:val="Bodytext210"/>
          <w:i/>
          <w:sz w:val="20"/>
          <w:szCs w:val="20"/>
        </w:rPr>
        <w:t>ς</w:t>
      </w:r>
      <w:r w:rsidRPr="00711327">
        <w:rPr>
          <w:rStyle w:val="Bodytext210"/>
          <w:i/>
          <w:sz w:val="20"/>
          <w:szCs w:val="20"/>
        </w:rPr>
        <w:t xml:space="preserve"> της Μάνης.</w:t>
      </w:r>
    </w:p>
    <w:p w:rsidR="00EE3F10" w:rsidRDefault="00EE3F10" w:rsidP="00655B25">
      <w:pPr>
        <w:spacing w:line="276" w:lineRule="auto"/>
        <w:ind w:firstLine="4"/>
        <w:jc w:val="both"/>
        <w:rPr>
          <w:rFonts w:ascii="Calibri" w:eastAsia="Bookman Old Style" w:hAnsi="Calibri" w:cs="Calibri"/>
          <w:sz w:val="20"/>
          <w:szCs w:val="20"/>
        </w:rPr>
      </w:pPr>
    </w:p>
    <w:p w:rsidR="00EE3F10" w:rsidRPr="00D06734" w:rsidRDefault="003A1A12" w:rsidP="00D06734">
      <w:pPr>
        <w:spacing w:line="276" w:lineRule="auto"/>
        <w:ind w:firstLine="4"/>
        <w:jc w:val="both"/>
        <w:rPr>
          <w:rFonts w:ascii="Calibri" w:eastAsia="Bookman Old Style" w:hAnsi="Calibri" w:cs="Calibri"/>
          <w:i/>
          <w:sz w:val="20"/>
          <w:szCs w:val="20"/>
        </w:rPr>
      </w:pPr>
      <w:r w:rsidRPr="00D06734">
        <w:rPr>
          <w:rFonts w:ascii="Calibri" w:eastAsia="Bookman Old Style" w:hAnsi="Calibri" w:cs="Calibri"/>
          <w:i/>
          <w:sz w:val="20"/>
          <w:szCs w:val="20"/>
        </w:rPr>
        <w:t xml:space="preserve">Με βάση την </w:t>
      </w:r>
      <w:r w:rsidR="00EE3F10" w:rsidRPr="00D06734">
        <w:rPr>
          <w:rFonts w:ascii="Calibri" w:eastAsia="Bookman Old Style" w:hAnsi="Calibri" w:cs="Calibri"/>
          <w:i/>
          <w:sz w:val="20"/>
          <w:szCs w:val="20"/>
        </w:rPr>
        <w:t>απογραφή 2011 προκύπτει ότι ο πληθυσ</w:t>
      </w:r>
      <w:r w:rsidRPr="00D06734">
        <w:rPr>
          <w:rFonts w:ascii="Calibri" w:eastAsia="Bookman Old Style" w:hAnsi="Calibri" w:cs="Calibri"/>
          <w:i/>
          <w:sz w:val="20"/>
          <w:szCs w:val="20"/>
        </w:rPr>
        <w:t>μός του Καλλικρατικού Δήμου Ανατολικής Μάνης έ</w:t>
      </w:r>
      <w:r w:rsidR="00EE3F10" w:rsidRPr="00D06734">
        <w:rPr>
          <w:rFonts w:ascii="Calibri" w:eastAsia="Bookman Old Style" w:hAnsi="Calibri" w:cs="Calibri"/>
          <w:i/>
          <w:sz w:val="20"/>
          <w:szCs w:val="20"/>
        </w:rPr>
        <w:t>χε</w:t>
      </w:r>
      <w:r w:rsidRPr="00D06734">
        <w:rPr>
          <w:rFonts w:ascii="Calibri" w:eastAsia="Bookman Old Style" w:hAnsi="Calibri" w:cs="Calibri"/>
          <w:i/>
          <w:sz w:val="20"/>
          <w:szCs w:val="20"/>
        </w:rPr>
        <w:t xml:space="preserve">ι μειωθεί σε σχέση με το </w:t>
      </w:r>
      <w:r w:rsidR="00EE3F10" w:rsidRPr="00D06734">
        <w:rPr>
          <w:rFonts w:ascii="Calibri" w:eastAsia="Bookman Old Style" w:hAnsi="Calibri" w:cs="Calibri"/>
          <w:i/>
          <w:sz w:val="20"/>
          <w:szCs w:val="20"/>
        </w:rPr>
        <w:t>2001</w:t>
      </w:r>
      <w:r w:rsidRPr="00D06734">
        <w:rPr>
          <w:rFonts w:ascii="Calibri" w:eastAsia="Bookman Old Style" w:hAnsi="Calibri" w:cs="Calibri"/>
          <w:i/>
          <w:sz w:val="20"/>
          <w:szCs w:val="20"/>
        </w:rPr>
        <w:t xml:space="preserve"> κατά 24%</w:t>
      </w:r>
      <w:r w:rsidR="00EE3F10" w:rsidRPr="00D06734">
        <w:rPr>
          <w:rFonts w:ascii="Calibri" w:eastAsia="Bookman Old Style" w:hAnsi="Calibri" w:cs="Calibri"/>
          <w:i/>
          <w:sz w:val="20"/>
          <w:szCs w:val="20"/>
        </w:rPr>
        <w:t xml:space="preserve">. </w:t>
      </w:r>
    </w:p>
    <w:p w:rsidR="00EF7DAE" w:rsidRPr="00D06734" w:rsidRDefault="00EF7DAE" w:rsidP="00D06734">
      <w:pPr>
        <w:spacing w:line="276" w:lineRule="auto"/>
        <w:ind w:left="280" w:right="211" w:firstLine="566"/>
        <w:rPr>
          <w:rFonts w:ascii="Bookman Old Style" w:eastAsia="Bookman Old Style" w:hAnsi="Bookman Old Style" w:cs="Bookman Old Style"/>
          <w:i/>
          <w:sz w:val="20"/>
          <w:szCs w:val="20"/>
        </w:rPr>
      </w:pPr>
    </w:p>
    <w:p w:rsidR="00EF7DAE" w:rsidRPr="00D06734" w:rsidRDefault="00EE3F10" w:rsidP="00D06734">
      <w:pPr>
        <w:tabs>
          <w:tab w:val="left" w:pos="8080"/>
        </w:tabs>
        <w:spacing w:line="276" w:lineRule="auto"/>
        <w:ind w:firstLine="4"/>
        <w:jc w:val="both"/>
        <w:rPr>
          <w:rFonts w:ascii="Calibri" w:eastAsia="Bookman Old Style" w:hAnsi="Calibri" w:cs="Calibri"/>
          <w:i/>
          <w:sz w:val="20"/>
          <w:szCs w:val="20"/>
        </w:rPr>
      </w:pPr>
      <w:r w:rsidRPr="00D06734">
        <w:rPr>
          <w:rFonts w:ascii="Calibri" w:eastAsia="Bookman Old Style" w:hAnsi="Calibri" w:cs="Calibri"/>
          <w:i/>
          <w:sz w:val="20"/>
          <w:szCs w:val="20"/>
        </w:rPr>
        <w:t>Τ</w:t>
      </w:r>
      <w:r w:rsidR="00EF7DAE" w:rsidRPr="00D06734">
        <w:rPr>
          <w:rFonts w:ascii="Calibri" w:eastAsia="Bookman Old Style" w:hAnsi="Calibri" w:cs="Calibri"/>
          <w:i/>
          <w:sz w:val="20"/>
          <w:szCs w:val="20"/>
        </w:rPr>
        <w:t>ο σύνολο των καταγ</w:t>
      </w:r>
      <w:r w:rsidRPr="00D06734">
        <w:rPr>
          <w:rFonts w:ascii="Calibri" w:eastAsia="Bookman Old Style" w:hAnsi="Calibri" w:cs="Calibri"/>
          <w:i/>
          <w:sz w:val="20"/>
          <w:szCs w:val="20"/>
        </w:rPr>
        <w:t xml:space="preserve">ραφέντων στην απογραφή 2011 </w:t>
      </w:r>
      <w:r w:rsidR="00EF7DAE" w:rsidRPr="00D06734">
        <w:rPr>
          <w:rFonts w:ascii="Calibri" w:eastAsia="Bookman Old Style" w:hAnsi="Calibri" w:cs="Calibri"/>
          <w:i/>
          <w:sz w:val="20"/>
          <w:szCs w:val="20"/>
        </w:rPr>
        <w:t>κατοικιών/κτιρίων είναι 14.943 εξ αυτών 12.154 κατοικίες, 544 εκκλησίες και μοναστήρια, 324 ξενοδοχεία, 74 εργαστήρια-βιοτεχνίες, 59 σχολεία, 347 καταστήματα/γραφεία, 19 σταθμοί αυτοκινήτων, 1 κλινική και 1.023 κτίρια με λοιπές χρήσεις.</w:t>
      </w:r>
    </w:p>
    <w:p w:rsidR="00EE3F10" w:rsidRPr="00D06734" w:rsidRDefault="00EE3F10" w:rsidP="00D06734">
      <w:pPr>
        <w:tabs>
          <w:tab w:val="left" w:pos="8080"/>
        </w:tabs>
        <w:spacing w:line="276" w:lineRule="auto"/>
        <w:ind w:firstLine="4"/>
        <w:jc w:val="both"/>
        <w:rPr>
          <w:rFonts w:ascii="Calibri" w:eastAsia="Bookman Old Style" w:hAnsi="Calibri" w:cs="Calibri"/>
          <w:i/>
          <w:sz w:val="20"/>
          <w:szCs w:val="20"/>
        </w:rPr>
      </w:pPr>
    </w:p>
    <w:p w:rsidR="00EF7DAE" w:rsidRPr="00D06734" w:rsidRDefault="00EE3F10" w:rsidP="00D06734">
      <w:pPr>
        <w:tabs>
          <w:tab w:val="left" w:pos="8080"/>
        </w:tabs>
        <w:spacing w:line="276" w:lineRule="auto"/>
        <w:ind w:firstLine="4"/>
        <w:jc w:val="both"/>
        <w:rPr>
          <w:rFonts w:ascii="Calibri" w:eastAsia="Bookman Old Style" w:hAnsi="Calibri" w:cs="Calibri"/>
          <w:i/>
          <w:sz w:val="20"/>
          <w:szCs w:val="20"/>
        </w:rPr>
      </w:pPr>
      <w:r w:rsidRPr="00D06734">
        <w:rPr>
          <w:rFonts w:ascii="Calibri" w:eastAsia="Bookman Old Style" w:hAnsi="Calibri" w:cs="Calibri"/>
          <w:i/>
          <w:sz w:val="20"/>
          <w:szCs w:val="20"/>
        </w:rPr>
        <w:t>Με βάση τα παραπάνω</w:t>
      </w:r>
      <w:r w:rsidR="003A1A12" w:rsidRPr="00D06734">
        <w:rPr>
          <w:rFonts w:ascii="Calibri" w:eastAsia="Bookman Old Style" w:hAnsi="Calibri" w:cs="Calibri"/>
          <w:i/>
          <w:sz w:val="20"/>
          <w:szCs w:val="20"/>
        </w:rPr>
        <w:t xml:space="preserve"> στοιχεία ο Δ</w:t>
      </w:r>
      <w:r w:rsidRPr="00D06734">
        <w:rPr>
          <w:rFonts w:ascii="Calibri" w:eastAsia="Bookman Old Style" w:hAnsi="Calibri" w:cs="Calibri"/>
          <w:i/>
          <w:sz w:val="20"/>
          <w:szCs w:val="20"/>
        </w:rPr>
        <w:t>ήμος</w:t>
      </w:r>
      <w:r w:rsidR="00EF7DAE" w:rsidRPr="00D06734">
        <w:rPr>
          <w:rFonts w:ascii="Calibri" w:eastAsia="Bookman Old Style" w:hAnsi="Calibri" w:cs="Calibri"/>
          <w:i/>
          <w:sz w:val="20"/>
          <w:szCs w:val="20"/>
        </w:rPr>
        <w:t xml:space="preserve"> Ανατολικής Μάνης</w:t>
      </w:r>
      <w:r w:rsidRPr="00D06734">
        <w:rPr>
          <w:rFonts w:ascii="Calibri" w:eastAsia="Bookman Old Style" w:hAnsi="Calibri" w:cs="Calibri"/>
          <w:i/>
          <w:sz w:val="20"/>
          <w:szCs w:val="20"/>
        </w:rPr>
        <w:t>, χαρακτηρίζεται από</w:t>
      </w:r>
      <w:r w:rsidR="00EF7DAE" w:rsidRPr="00D06734">
        <w:rPr>
          <w:rFonts w:ascii="Calibri" w:eastAsia="Bookman Old Style" w:hAnsi="Calibri" w:cs="Calibri"/>
          <w:i/>
          <w:sz w:val="20"/>
          <w:szCs w:val="20"/>
        </w:rPr>
        <w:t xml:space="preserve"> ένα μέσο μέγεθος νοικοκυριών</w:t>
      </w:r>
      <w:r w:rsidRPr="00D06734">
        <w:rPr>
          <w:rFonts w:ascii="Calibri" w:eastAsia="Bookman Old Style" w:hAnsi="Calibri" w:cs="Calibri"/>
          <w:i/>
          <w:sz w:val="20"/>
          <w:szCs w:val="20"/>
        </w:rPr>
        <w:t xml:space="preserve"> της τάξης του 2,47 ατόμων, με </w:t>
      </w:r>
      <w:r w:rsidR="00EF7DAE" w:rsidRPr="00D06734">
        <w:rPr>
          <w:rFonts w:ascii="Calibri" w:eastAsia="Bookman Old Style" w:hAnsi="Calibri" w:cs="Calibri"/>
          <w:i/>
          <w:sz w:val="20"/>
          <w:szCs w:val="20"/>
        </w:rPr>
        <w:t xml:space="preserve">συνολικό αριθμό </w:t>
      </w:r>
      <w:r w:rsidRPr="00D06734">
        <w:rPr>
          <w:rFonts w:ascii="Calibri" w:eastAsia="Bookman Old Style" w:hAnsi="Calibri" w:cs="Calibri"/>
          <w:i/>
          <w:sz w:val="20"/>
          <w:szCs w:val="20"/>
        </w:rPr>
        <w:t xml:space="preserve">νοικοκυριών 5.038 και ετήσια παραγωγή </w:t>
      </w:r>
      <w:r w:rsidR="00EF7DAE" w:rsidRPr="00D06734">
        <w:rPr>
          <w:rFonts w:ascii="Calibri" w:eastAsia="Bookman Old Style" w:hAnsi="Calibri" w:cs="Calibri"/>
          <w:i/>
          <w:sz w:val="20"/>
          <w:szCs w:val="20"/>
        </w:rPr>
        <w:t>Αστικών Στερεών Αποβ</w:t>
      </w:r>
      <w:r w:rsidR="00505601" w:rsidRPr="00D06734">
        <w:rPr>
          <w:rFonts w:ascii="Calibri" w:eastAsia="Bookman Old Style" w:hAnsi="Calibri" w:cs="Calibri"/>
          <w:i/>
          <w:sz w:val="20"/>
          <w:szCs w:val="20"/>
        </w:rPr>
        <w:t>λήτων (ΑΣΑ) ανά νοικοκυριό 0,901</w:t>
      </w:r>
      <w:r w:rsidR="00EF7DAE" w:rsidRPr="00D06734">
        <w:rPr>
          <w:rFonts w:ascii="Calibri" w:eastAsia="Bookman Old Style" w:hAnsi="Calibri" w:cs="Calibri"/>
          <w:i/>
          <w:sz w:val="20"/>
          <w:szCs w:val="20"/>
        </w:rPr>
        <w:t>τόνοι.</w:t>
      </w:r>
    </w:p>
    <w:p w:rsidR="003D5697" w:rsidRDefault="003D5697" w:rsidP="00655B25">
      <w:pPr>
        <w:tabs>
          <w:tab w:val="left" w:pos="8080"/>
        </w:tabs>
        <w:spacing w:line="276" w:lineRule="auto"/>
        <w:ind w:firstLine="4"/>
        <w:jc w:val="both"/>
        <w:rPr>
          <w:rFonts w:ascii="Calibri" w:eastAsia="Bookman Old Style" w:hAnsi="Calibri" w:cs="Calibri"/>
          <w:sz w:val="20"/>
          <w:szCs w:val="20"/>
        </w:rPr>
      </w:pPr>
    </w:p>
    <w:p w:rsidR="003D5697" w:rsidRPr="00D06734" w:rsidRDefault="003D5697" w:rsidP="00D06734">
      <w:pPr>
        <w:spacing w:line="276" w:lineRule="auto"/>
        <w:jc w:val="both"/>
        <w:rPr>
          <w:rFonts w:ascii="Calibri" w:hAnsi="Calibri" w:cs="Calibri"/>
          <w:i/>
          <w:sz w:val="20"/>
          <w:szCs w:val="20"/>
        </w:rPr>
      </w:pPr>
      <w:r w:rsidRPr="00D06734">
        <w:rPr>
          <w:rFonts w:ascii="Calibri" w:hAnsi="Calibri" w:cs="Calibri"/>
          <w:i/>
          <w:sz w:val="20"/>
          <w:szCs w:val="20"/>
        </w:rPr>
        <w:t>Οι σημαντικότερες οικονομικές δραστηριότητες αφορούν στη γεωργία / κτηνοτροφία, την οικοδομική δραστηριότητα και την παροχή υπηρεσιών στον τουρισμό.</w:t>
      </w:r>
    </w:p>
    <w:p w:rsidR="003D5697" w:rsidRPr="00D06734" w:rsidRDefault="003D5697" w:rsidP="00D06734">
      <w:pPr>
        <w:spacing w:line="276" w:lineRule="auto"/>
        <w:jc w:val="both"/>
        <w:rPr>
          <w:rFonts w:ascii="Calibri" w:hAnsi="Calibri" w:cs="Calibri"/>
          <w:i/>
          <w:sz w:val="20"/>
          <w:szCs w:val="20"/>
        </w:rPr>
      </w:pPr>
    </w:p>
    <w:p w:rsidR="003D5697" w:rsidRPr="00D06734" w:rsidRDefault="003D5697" w:rsidP="00D06734">
      <w:pPr>
        <w:spacing w:line="276" w:lineRule="auto"/>
        <w:jc w:val="both"/>
        <w:rPr>
          <w:rFonts w:ascii="Calibri" w:hAnsi="Calibri" w:cs="Calibri"/>
          <w:i/>
          <w:sz w:val="20"/>
          <w:szCs w:val="20"/>
        </w:rPr>
      </w:pPr>
      <w:r w:rsidRPr="00D06734">
        <w:rPr>
          <w:rFonts w:ascii="Calibri" w:hAnsi="Calibri" w:cs="Calibri"/>
          <w:i/>
          <w:sz w:val="20"/>
          <w:szCs w:val="20"/>
        </w:rPr>
        <w:t>Όσον αφορά διάρθρωση της απασχόλησης στο Δήμο Ανατολικής Μάνης, το μεγαλύτερο μέρος του πληθυσμού απασχολείται είτε στον πρωτογενή τομέα είτε στον τριτογενή τομέα παραγωγής.</w:t>
      </w:r>
    </w:p>
    <w:p w:rsidR="003D5697" w:rsidRPr="00D06734" w:rsidRDefault="003D5697" w:rsidP="00D06734">
      <w:pPr>
        <w:spacing w:line="276" w:lineRule="auto"/>
        <w:jc w:val="both"/>
        <w:rPr>
          <w:rFonts w:ascii="Calibri" w:hAnsi="Calibri" w:cs="Calibri"/>
          <w:i/>
          <w:sz w:val="20"/>
          <w:szCs w:val="20"/>
        </w:rPr>
      </w:pPr>
    </w:p>
    <w:p w:rsidR="003D5697" w:rsidRPr="00D06734" w:rsidRDefault="003D5697" w:rsidP="00D06734">
      <w:pPr>
        <w:spacing w:line="276" w:lineRule="auto"/>
        <w:jc w:val="both"/>
        <w:rPr>
          <w:rFonts w:ascii="Calibri" w:hAnsi="Calibri" w:cs="Calibri"/>
          <w:i/>
          <w:sz w:val="20"/>
          <w:szCs w:val="20"/>
        </w:rPr>
      </w:pPr>
      <w:r w:rsidRPr="00D06734">
        <w:rPr>
          <w:rFonts w:ascii="Calibri" w:hAnsi="Calibri" w:cs="Calibri"/>
          <w:i/>
          <w:sz w:val="20"/>
          <w:szCs w:val="20"/>
        </w:rPr>
        <w:t>Όσον αφορά στον πρωτογενή τομέα, αυτός στηρίζεται κυρίως στην γεωργία. Η καλλιέργεια της γεωργικής γης αποτελεί παραδοσιακή και διαχρονική μορφή απασχόλησης και παραγωγής εισοδήματος. Μάλιστα, η καλλιέργεια της ελιάς αποτελεί σχεδόν μονοκαλλιέργεια για την περιοχή. Ωστόσο, κρίνεται στάσιμη, αφενός από τη εξέλιξη των εκτάσεων της γεωργικής γης, αφετέρου από την εξέλιξη της κατανομής των γεωργικών γαιών, δεδομένου ότι οι εκτάσεις με μη εντατικές καλλιέργειες αυξάνουν συνεχώς τα ποσοστά τους έναντι των άλλων καλλιεργειών, καθώς και από τη μείωση των αρδευόμενων εκτάσεων και την εξέλιξη του ζωϊκού κεφαλαίου. Όσον αφορά την κτηνοτροφία, όπως έχει προαναφερθεί, διαπιστώνεται μια αρκετά σημαντική παρουσία για παραγωγή κρέατος και ως εκ τούτου, εμφανίζεται αρκετά σημαντική η παραγωγή σε κρέας.</w:t>
      </w:r>
    </w:p>
    <w:p w:rsidR="003D5697" w:rsidRPr="00D06734" w:rsidRDefault="003D5697" w:rsidP="00D06734">
      <w:pPr>
        <w:spacing w:line="276" w:lineRule="auto"/>
        <w:jc w:val="both"/>
        <w:rPr>
          <w:rFonts w:ascii="Calibri" w:hAnsi="Calibri" w:cs="Calibri"/>
          <w:i/>
          <w:sz w:val="20"/>
          <w:szCs w:val="20"/>
        </w:rPr>
      </w:pPr>
    </w:p>
    <w:p w:rsidR="005329B9" w:rsidRDefault="005329B9" w:rsidP="00D06734">
      <w:pPr>
        <w:spacing w:line="276" w:lineRule="auto"/>
        <w:jc w:val="both"/>
        <w:rPr>
          <w:rStyle w:val="Bodytext210"/>
          <w:i/>
          <w:sz w:val="20"/>
          <w:szCs w:val="20"/>
        </w:rPr>
      </w:pPr>
    </w:p>
    <w:p w:rsidR="003D5697" w:rsidRPr="000A5303" w:rsidRDefault="003D5697" w:rsidP="00D06734">
      <w:pPr>
        <w:spacing w:line="276" w:lineRule="auto"/>
        <w:jc w:val="both"/>
        <w:rPr>
          <w:rStyle w:val="Bodytext210"/>
          <w:i/>
          <w:sz w:val="20"/>
          <w:szCs w:val="20"/>
        </w:rPr>
      </w:pPr>
      <w:r w:rsidRPr="000A5303">
        <w:rPr>
          <w:rStyle w:val="Bodytext210"/>
          <w:i/>
          <w:sz w:val="20"/>
          <w:szCs w:val="20"/>
        </w:rPr>
        <w:t>Ο δευτερογενής τομέας έχει μικρή ανάπτυξη, αφού οι περισσότερες προσπάθειες απασχόλησης στο μεταποιητικό τομέα της περιοχής αφορούν σε μικρές επιχειρήσεις οικογενειακού χαρακτήρα, με</w:t>
      </w:r>
      <w:r w:rsidRPr="000A5303">
        <w:rPr>
          <w:rFonts w:ascii="Calibri" w:hAnsi="Calibri" w:cs="Calibri"/>
          <w:i/>
          <w:sz w:val="20"/>
          <w:szCs w:val="20"/>
        </w:rPr>
        <w:t xml:space="preserve"> </w:t>
      </w:r>
      <w:r w:rsidRPr="000A5303">
        <w:rPr>
          <w:rStyle w:val="Bodytext210"/>
          <w:i/>
          <w:sz w:val="20"/>
          <w:szCs w:val="20"/>
        </w:rPr>
        <w:t>μικρό αριθμό απασχολούμενων, επομένως και με χαμηλό επίπεδο οργάνωσης και ελλιπή διοίκησ</w:t>
      </w:r>
      <w:r w:rsidR="00FA229F">
        <w:rPr>
          <w:rStyle w:val="Bodytext210"/>
          <w:i/>
          <w:sz w:val="20"/>
          <w:szCs w:val="20"/>
        </w:rPr>
        <w:t>η. Η δραστηριότητα που κυριαρχούσε μέχρικαι την κρ'ιση του 2008</w:t>
      </w:r>
      <w:r w:rsidRPr="000A5303">
        <w:rPr>
          <w:rStyle w:val="Bodytext210"/>
          <w:i/>
          <w:sz w:val="20"/>
          <w:szCs w:val="20"/>
        </w:rPr>
        <w:t xml:space="preserve"> είναι αυτή των κατασκευών. Αντιθέτως, η μεταποιητική δραστηριότητα είναι ελλιπής και περιορίζεται σχεδόν εξ ολοκλήρου στην ύπαρξη μικρών ελαιουργείων / ελαιοτριβείων (που στατιστικά υπάγονται στον κλάδο «Βιομηχανία τροφίμων και ποτών»), τα οποία λειτουργούν εποχικά, κυρίως στην ευρύτερη περιοχή του Γυθείου.</w:t>
      </w:r>
    </w:p>
    <w:p w:rsidR="003D5697" w:rsidRPr="00D06734" w:rsidRDefault="003D5697" w:rsidP="00D06734">
      <w:pPr>
        <w:spacing w:line="276" w:lineRule="auto"/>
        <w:jc w:val="both"/>
        <w:rPr>
          <w:rFonts w:ascii="Calibri" w:hAnsi="Calibri" w:cs="Calibri"/>
          <w:i/>
          <w:sz w:val="20"/>
          <w:szCs w:val="20"/>
        </w:rPr>
      </w:pPr>
    </w:p>
    <w:p w:rsidR="003D5697" w:rsidRPr="00D06734" w:rsidRDefault="003D5697" w:rsidP="00D06734">
      <w:pPr>
        <w:spacing w:line="276" w:lineRule="auto"/>
        <w:jc w:val="both"/>
        <w:rPr>
          <w:rFonts w:ascii="Calibri" w:hAnsi="Calibri" w:cs="Calibri"/>
          <w:i/>
          <w:sz w:val="20"/>
          <w:szCs w:val="20"/>
        </w:rPr>
      </w:pPr>
      <w:r w:rsidRPr="00D06734">
        <w:rPr>
          <w:rFonts w:ascii="Calibri" w:hAnsi="Calibri" w:cs="Calibri"/>
          <w:i/>
          <w:sz w:val="20"/>
          <w:szCs w:val="20"/>
        </w:rPr>
        <w:t xml:space="preserve">Τέλος, όσον αφορά στον τριτογενή τομέα, αυτός στηρίζεται κατά κύριο λόγο στην παροχή υπηρεσιών όπως, διοικητικές, εκπαιδευτικές, χρηματοπιστωτικές, εμπορικές και μεταφορών. Εντοπίζεται στα αστικά κέντρα. </w:t>
      </w:r>
    </w:p>
    <w:p w:rsidR="003D5697" w:rsidRPr="00D06734" w:rsidRDefault="003D5697" w:rsidP="00D06734">
      <w:pPr>
        <w:spacing w:line="276" w:lineRule="auto"/>
        <w:jc w:val="both"/>
        <w:rPr>
          <w:rFonts w:ascii="Calibri" w:hAnsi="Calibri" w:cs="Calibri"/>
          <w:i/>
          <w:sz w:val="20"/>
          <w:szCs w:val="20"/>
        </w:rPr>
      </w:pPr>
    </w:p>
    <w:p w:rsidR="003D5697" w:rsidRPr="00D06734" w:rsidRDefault="003D5697" w:rsidP="00D06734">
      <w:pPr>
        <w:spacing w:line="276" w:lineRule="auto"/>
        <w:jc w:val="both"/>
        <w:rPr>
          <w:rFonts w:ascii="Calibri" w:hAnsi="Calibri" w:cs="Calibri"/>
          <w:i/>
          <w:sz w:val="20"/>
          <w:szCs w:val="20"/>
        </w:rPr>
      </w:pPr>
      <w:r w:rsidRPr="00D06734">
        <w:rPr>
          <w:rFonts w:ascii="Calibri" w:hAnsi="Calibri" w:cs="Calibri"/>
          <w:i/>
          <w:sz w:val="20"/>
          <w:szCs w:val="20"/>
        </w:rPr>
        <w:t>Όσον αφορά στην τουριστική δραστηριότητα, αυτή διακρίνεται για την έντονη εποχικότητά της, με αποτέλεσμα να υφίσταται μόνο τέσσερις μήνες τον χρόνο, ενώ τον υπόλοιπο καιρό στην ουσία είναι ανύπαρκτη. Η λειτουργούσα τουριστική υποδομή συγκεντρώνεται στο μεγαλύτερο της μέρος στη βόρεια περιοχή του δήμου (Γύθειο, Βαθύ, Σκουτάρι, Νέο Οίτυλο, Αρεόπολη, Πύργος Διρού, Κότρωνας).</w:t>
      </w:r>
    </w:p>
    <w:p w:rsidR="003D5697" w:rsidRPr="00D06734" w:rsidRDefault="003D5697" w:rsidP="00D06734">
      <w:pPr>
        <w:spacing w:line="276" w:lineRule="auto"/>
        <w:ind w:right="211"/>
        <w:rPr>
          <w:rFonts w:ascii="Calibri" w:eastAsia="Bookman Old Style" w:hAnsi="Calibri" w:cs="Calibri"/>
          <w:i/>
          <w:sz w:val="20"/>
          <w:szCs w:val="20"/>
        </w:rPr>
      </w:pPr>
      <w:bookmarkStart w:id="22" w:name="bookmark30"/>
    </w:p>
    <w:p w:rsidR="003D5697" w:rsidRPr="00D06734" w:rsidRDefault="003D5697" w:rsidP="00D06734">
      <w:pPr>
        <w:tabs>
          <w:tab w:val="left" w:pos="8080"/>
        </w:tabs>
        <w:spacing w:line="276" w:lineRule="auto"/>
        <w:jc w:val="both"/>
        <w:rPr>
          <w:rFonts w:ascii="Calibri" w:hAnsi="Calibri" w:cs="Calibri"/>
          <w:i/>
          <w:sz w:val="20"/>
          <w:szCs w:val="20"/>
        </w:rPr>
      </w:pPr>
      <w:r w:rsidRPr="00D06734">
        <w:rPr>
          <w:rFonts w:ascii="Calibri" w:hAnsi="Calibri" w:cs="Calibri"/>
          <w:i/>
          <w:sz w:val="20"/>
          <w:szCs w:val="20"/>
        </w:rPr>
        <w:t>Η οικονομική φυσιογνωμία του δήμου μπορεί, επομένως, να συνοψιστεί ως μια κατάσταση μεταβατική ανάμεσα στις παραδοσιακές δραστηριότητες (γεωργία, κτηνοτροφία) που σταδιακά υποχωρούν και στις νέες (τουριστική και οικοδομική) δραστηριότητες που σταδιακά εγκαθίσταται. Η σχέση αυτή παλαιού και νέου προτύπου διαφοροποιείται στις διάφορες ενότητες του δήμου ανάλογα με τη δυναμική των οικισμών και τις δραστηριότητες του πρωτογενούς τομέα, τις σχετικά νέες δραστηριότητες στον οικιστικό και στον τουριστικό κλάδο, αλλά και ανάλογα με τη σχέση των καταγόμενων από την περιοχή με αυτήν και τις δραστηριότητες που αυτοί αναπτύσσουν στα όρια του δήμου.</w:t>
      </w:r>
    </w:p>
    <w:p w:rsidR="003D5697" w:rsidRPr="003D5697" w:rsidRDefault="003D5697" w:rsidP="003D5697">
      <w:pPr>
        <w:tabs>
          <w:tab w:val="left" w:pos="8080"/>
        </w:tabs>
        <w:spacing w:line="276" w:lineRule="auto"/>
        <w:jc w:val="both"/>
        <w:rPr>
          <w:rFonts w:ascii="Calibri" w:eastAsia="Bookman Old Style" w:hAnsi="Calibri" w:cs="Calibri"/>
          <w:sz w:val="20"/>
          <w:szCs w:val="20"/>
        </w:rPr>
      </w:pPr>
    </w:p>
    <w:p w:rsidR="00EF7DAE" w:rsidRPr="003010FF" w:rsidRDefault="00EF7DAE" w:rsidP="003010FF">
      <w:pPr>
        <w:spacing w:line="276" w:lineRule="auto"/>
        <w:ind w:right="211"/>
        <w:rPr>
          <w:rFonts w:ascii="Calibri" w:eastAsia="Bookman Old Style" w:hAnsi="Calibri" w:cs="Calibri"/>
          <w:b/>
          <w:bCs/>
          <w:color w:val="548DD4"/>
          <w:sz w:val="23"/>
          <w:szCs w:val="23"/>
        </w:rPr>
      </w:pPr>
      <w:r w:rsidRPr="00EE3F10">
        <w:rPr>
          <w:rFonts w:ascii="Calibri" w:eastAsia="Bookman Old Style" w:hAnsi="Calibri" w:cs="Calibri"/>
          <w:b/>
          <w:bCs/>
          <w:color w:val="548DD4"/>
          <w:sz w:val="23"/>
          <w:szCs w:val="23"/>
        </w:rPr>
        <w:t>4.1.2 ΠΥΚΝΟΤΗΤΑ ΠΛΗΘΥΣΜΟΥ-ΟΙΚΙΣΤΙΚΗ ΔΟΜΗ</w:t>
      </w:r>
      <w:bookmarkEnd w:id="22"/>
    </w:p>
    <w:p w:rsidR="003010FF" w:rsidRPr="00D06734" w:rsidRDefault="00EE3F10" w:rsidP="00D06734">
      <w:pPr>
        <w:spacing w:line="276" w:lineRule="auto"/>
        <w:jc w:val="both"/>
        <w:rPr>
          <w:rFonts w:ascii="Calibri" w:eastAsia="Bookman Old Style" w:hAnsi="Calibri" w:cs="Calibri"/>
          <w:i/>
          <w:sz w:val="20"/>
          <w:szCs w:val="20"/>
        </w:rPr>
      </w:pPr>
      <w:r w:rsidRPr="00D06734">
        <w:rPr>
          <w:rFonts w:ascii="Calibri" w:eastAsia="Bookman Old Style" w:hAnsi="Bookman Old Style" w:cs="Calibri"/>
          <w:i/>
          <w:sz w:val="20"/>
          <w:szCs w:val="20"/>
        </w:rPr>
        <w:t>Σ</w:t>
      </w:r>
      <w:r w:rsidR="003010FF" w:rsidRPr="00D06734">
        <w:rPr>
          <w:rFonts w:ascii="Calibri" w:eastAsia="Bookman Old Style" w:hAnsi="Calibri" w:cs="Calibri"/>
          <w:i/>
          <w:sz w:val="20"/>
          <w:szCs w:val="20"/>
        </w:rPr>
        <w:t>ύμφωνα με το ΠΠΧΣ</w:t>
      </w:r>
      <w:r w:rsidR="00EF7DAE" w:rsidRPr="00D06734">
        <w:rPr>
          <w:rFonts w:ascii="Calibri" w:eastAsia="Bookman Old Style" w:hAnsi="Calibri" w:cs="Calibri"/>
          <w:i/>
          <w:sz w:val="20"/>
          <w:szCs w:val="20"/>
        </w:rPr>
        <w:t xml:space="preserve">ΑΑ </w:t>
      </w:r>
      <w:r w:rsidR="003010FF" w:rsidRPr="00D06734">
        <w:rPr>
          <w:rFonts w:ascii="Calibri" w:eastAsia="Bookman Old Style" w:hAnsi="Calibri" w:cs="Calibri"/>
          <w:i/>
          <w:sz w:val="20"/>
          <w:szCs w:val="20"/>
        </w:rPr>
        <w:t xml:space="preserve">(Περιφερειακό Πλαίσιο Χωροταξικού Σχεδιασμού και Αειφόρου Ανάπτυξης) </w:t>
      </w:r>
      <w:r w:rsidR="00EF7DAE" w:rsidRPr="00D06734">
        <w:rPr>
          <w:rFonts w:ascii="Calibri" w:eastAsia="Bookman Old Style" w:hAnsi="Calibri" w:cs="Calibri"/>
          <w:i/>
          <w:sz w:val="20"/>
          <w:szCs w:val="20"/>
        </w:rPr>
        <w:t>Πελοποννήσου, στην περιοχή της Μάνης το Γύθειο είναι οικιστικό κέντρο 3ου επιπέδου, και από αυτό εί</w:t>
      </w:r>
      <w:r w:rsidR="003010FF" w:rsidRPr="00D06734">
        <w:rPr>
          <w:rFonts w:ascii="Calibri" w:eastAsia="Bookman Old Style" w:hAnsi="Calibri" w:cs="Calibri"/>
          <w:i/>
          <w:sz w:val="20"/>
          <w:szCs w:val="20"/>
        </w:rPr>
        <w:t xml:space="preserve">ναι εξαρτημένα η Αρεόπολη και ο Κότρωνας. </w:t>
      </w:r>
    </w:p>
    <w:p w:rsidR="003010FF" w:rsidRPr="00D06734" w:rsidRDefault="003010FF" w:rsidP="00D06734">
      <w:pPr>
        <w:spacing w:line="276" w:lineRule="auto"/>
        <w:jc w:val="both"/>
        <w:rPr>
          <w:rFonts w:ascii="Calibri" w:eastAsia="Bookman Old Style" w:hAnsi="Calibri" w:cs="Calibri"/>
          <w:i/>
          <w:sz w:val="20"/>
          <w:szCs w:val="20"/>
        </w:rPr>
      </w:pPr>
    </w:p>
    <w:p w:rsidR="003010FF" w:rsidRPr="00D06734" w:rsidRDefault="003010FF" w:rsidP="00D06734">
      <w:pPr>
        <w:spacing w:line="276" w:lineRule="auto"/>
        <w:jc w:val="both"/>
        <w:rPr>
          <w:rFonts w:ascii="Calibri" w:eastAsia="Bookman Old Style" w:hAnsi="Calibri" w:cs="Calibri"/>
          <w:i/>
          <w:sz w:val="20"/>
          <w:szCs w:val="20"/>
        </w:rPr>
      </w:pPr>
      <w:r w:rsidRPr="00D06734">
        <w:rPr>
          <w:rFonts w:ascii="Calibri" w:eastAsia="Bookman Old Style" w:hAnsi="Calibri" w:cs="Calibri"/>
          <w:i/>
          <w:sz w:val="20"/>
          <w:szCs w:val="20"/>
        </w:rPr>
        <w:t>Τ</w:t>
      </w:r>
      <w:r w:rsidR="00EF7DAE" w:rsidRPr="00D06734">
        <w:rPr>
          <w:rFonts w:ascii="Calibri" w:eastAsia="Bookman Old Style" w:hAnsi="Calibri" w:cs="Calibri"/>
          <w:i/>
          <w:sz w:val="20"/>
          <w:szCs w:val="20"/>
        </w:rPr>
        <w:t>ο Γύθειο εξαρτάται από τη</w:t>
      </w:r>
      <w:r w:rsidRPr="00D06734">
        <w:rPr>
          <w:rFonts w:ascii="Calibri" w:eastAsia="Bookman Old Style" w:hAnsi="Calibri" w:cs="Calibri"/>
          <w:i/>
          <w:sz w:val="20"/>
          <w:szCs w:val="20"/>
        </w:rPr>
        <w:t>ν</w:t>
      </w:r>
      <w:r w:rsidR="00EF7DAE" w:rsidRPr="00D06734">
        <w:rPr>
          <w:rFonts w:ascii="Calibri" w:eastAsia="Bookman Old Style" w:hAnsi="Calibri" w:cs="Calibri"/>
          <w:i/>
          <w:sz w:val="20"/>
          <w:szCs w:val="20"/>
        </w:rPr>
        <w:t xml:space="preserve"> </w:t>
      </w:r>
      <w:r w:rsidRPr="00D06734">
        <w:rPr>
          <w:rFonts w:ascii="Calibri" w:eastAsia="Bookman Old Style" w:hAnsi="Bookman Old Style" w:cs="Calibri"/>
          <w:i/>
          <w:sz w:val="20"/>
          <w:szCs w:val="20"/>
        </w:rPr>
        <w:t>Σ</w:t>
      </w:r>
      <w:r w:rsidR="00EF7DAE" w:rsidRPr="00D06734">
        <w:rPr>
          <w:rFonts w:ascii="Calibri" w:eastAsia="Bookman Old Style" w:hAnsi="Calibri" w:cs="Calibri"/>
          <w:i/>
          <w:sz w:val="20"/>
          <w:szCs w:val="20"/>
        </w:rPr>
        <w:t xml:space="preserve">πάρτη, που είναι οικιστικό κέντρο 2ου επιπέδου και το μεγαλύτερο οικιστικό </w:t>
      </w:r>
      <w:r w:rsidRPr="00D06734">
        <w:rPr>
          <w:rFonts w:ascii="Calibri" w:eastAsia="Bookman Old Style" w:hAnsi="Calibri" w:cs="Calibri"/>
          <w:i/>
          <w:sz w:val="20"/>
          <w:szCs w:val="20"/>
        </w:rPr>
        <w:t xml:space="preserve">κέντρο όλης της Λακωνίας. </w:t>
      </w:r>
    </w:p>
    <w:p w:rsidR="003010FF" w:rsidRPr="00D06734" w:rsidRDefault="003010FF" w:rsidP="00D06734">
      <w:pPr>
        <w:spacing w:line="276" w:lineRule="auto"/>
        <w:jc w:val="both"/>
        <w:rPr>
          <w:rFonts w:ascii="Calibri" w:eastAsia="Bookman Old Style" w:hAnsi="Calibri" w:cs="Calibri"/>
          <w:i/>
          <w:sz w:val="20"/>
          <w:szCs w:val="20"/>
        </w:rPr>
      </w:pPr>
    </w:p>
    <w:p w:rsidR="009365FC" w:rsidRPr="00D06734" w:rsidRDefault="003010FF" w:rsidP="00D06734">
      <w:pPr>
        <w:spacing w:line="276" w:lineRule="auto"/>
        <w:jc w:val="both"/>
        <w:rPr>
          <w:rFonts w:ascii="Calibri" w:eastAsia="Bookman Old Style" w:hAnsi="Calibri" w:cs="Calibri"/>
          <w:i/>
          <w:sz w:val="20"/>
          <w:szCs w:val="20"/>
        </w:rPr>
      </w:pPr>
      <w:r w:rsidRPr="00D06734">
        <w:rPr>
          <w:rFonts w:ascii="Calibri" w:eastAsia="Bookman Old Style" w:hAnsi="Calibri" w:cs="Calibri"/>
          <w:i/>
          <w:sz w:val="20"/>
          <w:szCs w:val="20"/>
        </w:rPr>
        <w:t>Το ΠΠΧΣΑΑ Πελοποννήσου χαρακτηρίζει</w:t>
      </w:r>
      <w:r w:rsidR="00EF7DAE" w:rsidRPr="00D06734">
        <w:rPr>
          <w:rFonts w:ascii="Calibri" w:eastAsia="Bookman Old Style" w:hAnsi="Calibri" w:cs="Calibri"/>
          <w:i/>
          <w:sz w:val="20"/>
          <w:szCs w:val="20"/>
        </w:rPr>
        <w:t xml:space="preserve"> την Αρεόπολη σαν οικιστικό κέντρο 4ου ενισχυμένου επιπέδου και τον Κότρωνα σαν οικιστικό κέντρο 4ου επιπέδου. Όλοι οι </w:t>
      </w:r>
      <w:r w:rsidRPr="00D06734">
        <w:rPr>
          <w:rFonts w:ascii="Calibri" w:eastAsia="Bookman Old Style" w:hAnsi="Calibri" w:cs="Calibri"/>
          <w:i/>
          <w:sz w:val="20"/>
          <w:szCs w:val="20"/>
        </w:rPr>
        <w:t>υπόλοιποι οικισμοί του Δήμου</w:t>
      </w:r>
      <w:r w:rsidR="00EF7DAE" w:rsidRPr="00D06734">
        <w:rPr>
          <w:rFonts w:ascii="Calibri" w:eastAsia="Bookman Old Style" w:hAnsi="Calibri" w:cs="Calibri"/>
          <w:i/>
          <w:sz w:val="20"/>
          <w:szCs w:val="20"/>
        </w:rPr>
        <w:t xml:space="preserve"> </w:t>
      </w:r>
      <w:r w:rsidRPr="00D06734">
        <w:rPr>
          <w:rFonts w:ascii="Calibri" w:eastAsia="Bookman Old Style" w:hAnsi="Calibri" w:cs="Calibri"/>
          <w:i/>
          <w:sz w:val="20"/>
          <w:szCs w:val="20"/>
        </w:rPr>
        <w:t xml:space="preserve">Ανατολικής Μάνης </w:t>
      </w:r>
      <w:r w:rsidR="00EF7DAE" w:rsidRPr="00D06734">
        <w:rPr>
          <w:rFonts w:ascii="Calibri" w:eastAsia="Bookman Old Style" w:hAnsi="Calibri" w:cs="Calibri"/>
          <w:i/>
          <w:sz w:val="20"/>
          <w:szCs w:val="20"/>
        </w:rPr>
        <w:t>είναι 5ου επιπέδου</w:t>
      </w:r>
      <w:r w:rsidR="00747386" w:rsidRPr="00D06734">
        <w:rPr>
          <w:rFonts w:ascii="Calibri" w:eastAsia="Bookman Old Style" w:hAnsi="Calibri" w:cs="Calibri"/>
          <w:i/>
          <w:sz w:val="20"/>
          <w:szCs w:val="20"/>
        </w:rPr>
        <w:t>.</w:t>
      </w:r>
    </w:p>
    <w:p w:rsidR="00747386" w:rsidRDefault="003D5697" w:rsidP="00222F69">
      <w:pPr>
        <w:spacing w:line="276" w:lineRule="auto"/>
        <w:jc w:val="both"/>
        <w:rPr>
          <w:rFonts w:ascii="Calibri" w:eastAsia="Bookman Old Style" w:hAnsi="Calibri" w:cs="Calibri"/>
          <w:sz w:val="20"/>
          <w:szCs w:val="20"/>
        </w:rPr>
      </w:pPr>
      <w:r>
        <w:rPr>
          <w:rFonts w:ascii="Calibri" w:eastAsia="Bookman Old Style" w:hAnsi="Calibri" w:cs="Calibri"/>
          <w:sz w:val="20"/>
          <w:szCs w:val="20"/>
        </w:rPr>
        <w:br w:type="page"/>
      </w:r>
    </w:p>
    <w:p w:rsidR="006A516D" w:rsidRDefault="00302B6E" w:rsidP="007A7753">
      <w:pPr>
        <w:spacing w:line="276" w:lineRule="auto"/>
        <w:jc w:val="both"/>
        <w:rPr>
          <w:rFonts w:ascii="Calibri" w:eastAsia="Bookman Old Style" w:hAnsi="Calibri" w:cs="Calibri"/>
          <w:sz w:val="20"/>
          <w:szCs w:val="20"/>
        </w:rPr>
      </w:pPr>
      <w:r>
        <w:rPr>
          <w:rFonts w:ascii="Calibri" w:eastAsia="Bookman Old Style" w:hAnsi="Calibri" w:cs="Calibri"/>
          <w:sz w:val="20"/>
          <w:szCs w:val="20"/>
        </w:rPr>
        <w:pict>
          <v:shape id="_x0000_s1130" type="#_x0000_t202" style="position:absolute;left:0;text-align:left;margin-left:74.4pt;margin-top:3.35pt;width:266pt;height:231.45pt;z-index:1;mso-wrap-style:none;mso-width-relative:margin;mso-height-relative:margin">
            <v:textbox style="mso-next-textbox:#_x0000_s1130;mso-fit-shape-to-text:t">
              <w:txbxContent>
                <w:p w:rsidR="006301AA" w:rsidRPr="008D702E" w:rsidRDefault="00302B6E" w:rsidP="003010FF">
                  <w:pPr>
                    <w:jc w:val="center"/>
                    <w:rPr>
                      <w:lang w:val="en-GB"/>
                    </w:rPr>
                  </w:pPr>
                  <w:r>
                    <w:pict>
                      <v:shape id="_x0000_i1033" type="#_x0000_t75" style="width:250.55pt;height:223.5pt">
                        <v:imagedata r:id="rId32" o:title=""/>
                      </v:shape>
                    </w:pict>
                  </w:r>
                </w:p>
              </w:txbxContent>
            </v:textbox>
          </v:shape>
        </w:pict>
      </w:r>
    </w:p>
    <w:p w:rsidR="00CE14D9" w:rsidRDefault="00CE14D9" w:rsidP="007A7753">
      <w:pPr>
        <w:spacing w:line="276" w:lineRule="auto"/>
        <w:jc w:val="both"/>
        <w:rPr>
          <w:rFonts w:ascii="Calibri" w:eastAsia="Bookman Old Style" w:hAnsi="Calibri" w:cs="Calibri"/>
          <w:sz w:val="20"/>
          <w:szCs w:val="20"/>
        </w:rPr>
      </w:pPr>
    </w:p>
    <w:p w:rsidR="00CE14D9" w:rsidRDefault="00CE14D9" w:rsidP="007A7753">
      <w:pPr>
        <w:spacing w:line="276" w:lineRule="auto"/>
        <w:jc w:val="both"/>
        <w:rPr>
          <w:rFonts w:ascii="Calibri" w:eastAsia="Bookman Old Style" w:hAnsi="Calibri" w:cs="Calibri"/>
          <w:sz w:val="20"/>
          <w:szCs w:val="20"/>
        </w:rPr>
      </w:pPr>
    </w:p>
    <w:p w:rsidR="00CE14D9" w:rsidRDefault="00CE14D9" w:rsidP="007A7753">
      <w:pPr>
        <w:spacing w:line="276" w:lineRule="auto"/>
        <w:jc w:val="both"/>
        <w:rPr>
          <w:rFonts w:ascii="Calibri" w:eastAsia="Bookman Old Style" w:hAnsi="Calibri" w:cs="Calibri"/>
          <w:sz w:val="20"/>
          <w:szCs w:val="20"/>
        </w:rPr>
      </w:pPr>
    </w:p>
    <w:p w:rsidR="00CE14D9" w:rsidRDefault="00CE14D9" w:rsidP="007A7753">
      <w:pPr>
        <w:spacing w:line="276" w:lineRule="auto"/>
        <w:jc w:val="both"/>
        <w:rPr>
          <w:rFonts w:ascii="Calibri" w:eastAsia="Bookman Old Style" w:hAnsi="Calibri" w:cs="Calibri"/>
          <w:sz w:val="20"/>
          <w:szCs w:val="20"/>
        </w:rPr>
      </w:pPr>
    </w:p>
    <w:p w:rsidR="00CE14D9" w:rsidRDefault="00CE14D9" w:rsidP="007A7753">
      <w:pPr>
        <w:spacing w:line="276" w:lineRule="auto"/>
        <w:jc w:val="both"/>
        <w:rPr>
          <w:rFonts w:ascii="Calibri" w:eastAsia="Bookman Old Style" w:hAnsi="Calibri" w:cs="Calibri"/>
          <w:sz w:val="20"/>
          <w:szCs w:val="20"/>
        </w:rPr>
      </w:pPr>
    </w:p>
    <w:p w:rsidR="00CE14D9" w:rsidRDefault="00CE14D9" w:rsidP="007A7753">
      <w:pPr>
        <w:spacing w:line="276" w:lineRule="auto"/>
        <w:jc w:val="both"/>
        <w:rPr>
          <w:rFonts w:ascii="Calibri" w:eastAsia="Bookman Old Style" w:hAnsi="Calibri" w:cs="Calibri"/>
          <w:sz w:val="20"/>
          <w:szCs w:val="20"/>
        </w:rPr>
      </w:pPr>
    </w:p>
    <w:p w:rsidR="00CE14D9" w:rsidRDefault="00CE14D9" w:rsidP="007A7753">
      <w:pPr>
        <w:spacing w:line="276" w:lineRule="auto"/>
        <w:jc w:val="both"/>
        <w:rPr>
          <w:rFonts w:ascii="Calibri" w:eastAsia="Bookman Old Style" w:hAnsi="Calibri" w:cs="Calibri"/>
          <w:sz w:val="20"/>
          <w:szCs w:val="20"/>
        </w:rPr>
      </w:pPr>
    </w:p>
    <w:p w:rsidR="00CE14D9" w:rsidRDefault="00CE14D9" w:rsidP="007A7753">
      <w:pPr>
        <w:spacing w:line="276" w:lineRule="auto"/>
        <w:jc w:val="both"/>
        <w:rPr>
          <w:rFonts w:ascii="Calibri" w:eastAsia="Bookman Old Style" w:hAnsi="Calibri" w:cs="Calibri"/>
          <w:sz w:val="20"/>
          <w:szCs w:val="20"/>
        </w:rPr>
      </w:pPr>
    </w:p>
    <w:p w:rsidR="00CE14D9" w:rsidRDefault="00CE14D9" w:rsidP="007A7753">
      <w:pPr>
        <w:spacing w:line="276" w:lineRule="auto"/>
        <w:jc w:val="both"/>
        <w:rPr>
          <w:rFonts w:ascii="Calibri" w:eastAsia="Bookman Old Style" w:hAnsi="Calibri" w:cs="Calibri"/>
          <w:sz w:val="20"/>
          <w:szCs w:val="20"/>
        </w:rPr>
      </w:pPr>
    </w:p>
    <w:p w:rsidR="00CE14D9" w:rsidRDefault="00CE14D9" w:rsidP="007A7753">
      <w:pPr>
        <w:spacing w:line="276" w:lineRule="auto"/>
        <w:jc w:val="both"/>
        <w:rPr>
          <w:rFonts w:ascii="Calibri" w:eastAsia="Bookman Old Style" w:hAnsi="Calibri" w:cs="Calibri"/>
          <w:sz w:val="20"/>
          <w:szCs w:val="20"/>
        </w:rPr>
      </w:pPr>
    </w:p>
    <w:p w:rsidR="00CE14D9" w:rsidRDefault="00CE14D9" w:rsidP="007A7753">
      <w:pPr>
        <w:spacing w:line="276" w:lineRule="auto"/>
        <w:jc w:val="both"/>
        <w:rPr>
          <w:rFonts w:ascii="Calibri" w:eastAsia="Bookman Old Style" w:hAnsi="Calibri" w:cs="Calibri"/>
          <w:sz w:val="20"/>
          <w:szCs w:val="20"/>
        </w:rPr>
      </w:pPr>
    </w:p>
    <w:p w:rsidR="00CE14D9" w:rsidRDefault="00CE14D9" w:rsidP="007A7753">
      <w:pPr>
        <w:spacing w:line="276" w:lineRule="auto"/>
        <w:jc w:val="both"/>
        <w:rPr>
          <w:rFonts w:ascii="Calibri" w:eastAsia="Bookman Old Style" w:hAnsi="Calibri" w:cs="Calibri"/>
          <w:sz w:val="20"/>
          <w:szCs w:val="20"/>
        </w:rPr>
      </w:pPr>
    </w:p>
    <w:p w:rsidR="00CE14D9" w:rsidRDefault="00CE14D9" w:rsidP="007A7753">
      <w:pPr>
        <w:spacing w:line="276" w:lineRule="auto"/>
        <w:jc w:val="both"/>
        <w:rPr>
          <w:rFonts w:ascii="Calibri" w:eastAsia="Bookman Old Style" w:hAnsi="Calibri" w:cs="Calibri"/>
          <w:sz w:val="20"/>
          <w:szCs w:val="20"/>
        </w:rPr>
      </w:pPr>
    </w:p>
    <w:p w:rsidR="00CE14D9" w:rsidRDefault="00CE14D9" w:rsidP="007A7753">
      <w:pPr>
        <w:spacing w:line="276" w:lineRule="auto"/>
        <w:jc w:val="both"/>
        <w:rPr>
          <w:rFonts w:ascii="Calibri" w:eastAsia="Bookman Old Style" w:hAnsi="Calibri" w:cs="Calibri"/>
          <w:sz w:val="20"/>
          <w:szCs w:val="20"/>
        </w:rPr>
      </w:pPr>
    </w:p>
    <w:p w:rsidR="00CE14D9" w:rsidRDefault="00CE14D9" w:rsidP="007A7753">
      <w:pPr>
        <w:spacing w:line="276" w:lineRule="auto"/>
        <w:jc w:val="both"/>
        <w:rPr>
          <w:rFonts w:ascii="Calibri" w:eastAsia="Bookman Old Style" w:hAnsi="Calibri" w:cs="Calibri"/>
          <w:sz w:val="20"/>
          <w:szCs w:val="20"/>
        </w:rPr>
      </w:pPr>
    </w:p>
    <w:p w:rsidR="00CE14D9" w:rsidRDefault="00CE14D9" w:rsidP="007A7753">
      <w:pPr>
        <w:spacing w:line="276" w:lineRule="auto"/>
        <w:jc w:val="both"/>
        <w:rPr>
          <w:rFonts w:ascii="Calibri" w:eastAsia="Bookman Old Style" w:hAnsi="Calibri" w:cs="Calibri"/>
          <w:sz w:val="20"/>
          <w:szCs w:val="20"/>
        </w:rPr>
      </w:pPr>
    </w:p>
    <w:p w:rsidR="00CE14D9" w:rsidRPr="00D06734" w:rsidRDefault="00D06734" w:rsidP="00D06734">
      <w:pPr>
        <w:spacing w:line="276" w:lineRule="auto"/>
        <w:jc w:val="center"/>
        <w:rPr>
          <w:rFonts w:ascii="Calibri" w:eastAsia="Bookman Old Style" w:hAnsi="Calibri" w:cs="Calibri"/>
          <w:b/>
          <w:sz w:val="20"/>
          <w:szCs w:val="20"/>
        </w:rPr>
      </w:pPr>
      <w:r>
        <w:rPr>
          <w:rFonts w:ascii="Calibri" w:eastAsia="Bookman Old Style" w:hAnsi="Calibri" w:cs="Calibri"/>
          <w:sz w:val="20"/>
          <w:szCs w:val="20"/>
        </w:rPr>
        <w:t>`</w:t>
      </w:r>
      <w:r w:rsidR="00CE14D9" w:rsidRPr="004F3A2B">
        <w:rPr>
          <w:rFonts w:ascii="Calibri" w:eastAsia="Bookman Old Style" w:hAnsi="Calibri" w:cs="Calibri"/>
          <w:b/>
          <w:sz w:val="18"/>
          <w:szCs w:val="18"/>
        </w:rPr>
        <w:t>ΕΙΚΟΝΑ ΠΠΧΣΑ ΠΕΛΟΠΟΝΝΗΣΟΥ</w:t>
      </w:r>
    </w:p>
    <w:p w:rsidR="00CE14D9" w:rsidRDefault="00CE14D9" w:rsidP="003A1A12">
      <w:pPr>
        <w:spacing w:line="276" w:lineRule="auto"/>
        <w:jc w:val="both"/>
        <w:rPr>
          <w:rFonts w:ascii="Calibri" w:eastAsia="Bookman Old Style" w:hAnsi="Calibri" w:cs="Calibri"/>
          <w:sz w:val="20"/>
          <w:szCs w:val="20"/>
        </w:rPr>
      </w:pPr>
    </w:p>
    <w:p w:rsidR="007A7753" w:rsidRPr="00AD5247" w:rsidRDefault="00C11EDC" w:rsidP="00AD5247">
      <w:pPr>
        <w:spacing w:after="240" w:line="276" w:lineRule="auto"/>
        <w:jc w:val="both"/>
        <w:rPr>
          <w:rFonts w:ascii="Calibri" w:eastAsia="Bookman Old Style" w:hAnsi="Calibri" w:cs="Calibri"/>
          <w:i/>
          <w:sz w:val="20"/>
          <w:szCs w:val="20"/>
        </w:rPr>
      </w:pPr>
      <w:r w:rsidRPr="00AD5247">
        <w:rPr>
          <w:rFonts w:ascii="Calibri" w:eastAsia="Bookman Old Style" w:hAnsi="Calibri" w:cs="Calibri"/>
          <w:i/>
          <w:sz w:val="20"/>
          <w:szCs w:val="20"/>
        </w:rPr>
        <w:t>Η πλη</w:t>
      </w:r>
      <w:r w:rsidR="006A516D" w:rsidRPr="00AD5247">
        <w:rPr>
          <w:rFonts w:ascii="Calibri" w:eastAsia="Bookman Old Style" w:hAnsi="Calibri" w:cs="Calibri"/>
          <w:i/>
          <w:sz w:val="20"/>
          <w:szCs w:val="20"/>
        </w:rPr>
        <w:t xml:space="preserve">θυσμιακή πυκνότητα </w:t>
      </w:r>
      <w:r w:rsidR="007A7753" w:rsidRPr="00AD5247">
        <w:rPr>
          <w:rFonts w:ascii="Calibri" w:eastAsia="Bookman Old Style" w:hAnsi="Calibri" w:cs="Calibri"/>
          <w:i/>
          <w:sz w:val="20"/>
          <w:szCs w:val="20"/>
        </w:rPr>
        <w:t xml:space="preserve">του Δήμου Ανατολικής Μάνης </w:t>
      </w:r>
      <w:r w:rsidR="006A516D" w:rsidRPr="00AD5247">
        <w:rPr>
          <w:rFonts w:ascii="Calibri" w:eastAsia="Bookman Old Style" w:hAnsi="Calibri" w:cs="Calibri"/>
          <w:i/>
          <w:sz w:val="20"/>
          <w:szCs w:val="20"/>
        </w:rPr>
        <w:t>ανά Δημοτική Ενότητα</w:t>
      </w:r>
      <w:r w:rsidR="007A7753" w:rsidRPr="00AD5247">
        <w:rPr>
          <w:rFonts w:ascii="Calibri" w:eastAsia="Bookman Old Style" w:hAnsi="Calibri" w:cs="Calibri"/>
          <w:i/>
          <w:sz w:val="20"/>
          <w:szCs w:val="20"/>
        </w:rPr>
        <w:t xml:space="preserve"> έχει ώς ακολούθως :</w:t>
      </w:r>
      <w:r w:rsidR="006A516D" w:rsidRPr="00AD5247">
        <w:rPr>
          <w:rFonts w:ascii="Calibri" w:eastAsia="Bookman Old Style" w:hAnsi="Calibri" w:cs="Calibri"/>
          <w:i/>
          <w:sz w:val="20"/>
          <w:szCs w:val="20"/>
        </w:rPr>
        <w:t xml:space="preserve">  </w:t>
      </w:r>
    </w:p>
    <w:tbl>
      <w:tblPr>
        <w:tblW w:w="6137" w:type="dxa"/>
        <w:jc w:val="center"/>
        <w:tblInd w:w="106" w:type="dxa"/>
        <w:tblBorders>
          <w:top w:val="double" w:sz="4" w:space="0" w:color="auto"/>
          <w:left w:val="double" w:sz="4" w:space="0" w:color="auto"/>
          <w:bottom w:val="double" w:sz="4" w:space="0" w:color="auto"/>
          <w:right w:val="double" w:sz="4" w:space="0" w:color="auto"/>
          <w:insideH w:val="dashSmallGap" w:sz="4" w:space="0" w:color="auto"/>
          <w:insideV w:val="dashSmallGap" w:sz="4" w:space="0" w:color="auto"/>
        </w:tblBorders>
        <w:tblLayout w:type="fixed"/>
        <w:tblCellMar>
          <w:left w:w="0" w:type="dxa"/>
          <w:right w:w="0" w:type="dxa"/>
        </w:tblCellMar>
        <w:tblLook w:val="01E0"/>
      </w:tblPr>
      <w:tblGrid>
        <w:gridCol w:w="1460"/>
        <w:gridCol w:w="992"/>
        <w:gridCol w:w="1559"/>
        <w:gridCol w:w="992"/>
        <w:gridCol w:w="1134"/>
      </w:tblGrid>
      <w:tr w:rsidR="006873BA" w:rsidRPr="00AD5247" w:rsidTr="003A1A12">
        <w:trPr>
          <w:trHeight w:hRule="exact" w:val="644"/>
          <w:jc w:val="center"/>
        </w:trPr>
        <w:tc>
          <w:tcPr>
            <w:tcW w:w="1460" w:type="dxa"/>
          </w:tcPr>
          <w:p w:rsidR="006873BA" w:rsidRPr="00AD5247" w:rsidRDefault="006873BA" w:rsidP="00AD5247">
            <w:pPr>
              <w:spacing w:line="276" w:lineRule="auto"/>
              <w:rPr>
                <w:rFonts w:ascii="Calibri" w:hAnsi="Calibri" w:cs="Calibri"/>
                <w:i/>
                <w:sz w:val="20"/>
                <w:szCs w:val="20"/>
              </w:rPr>
            </w:pPr>
          </w:p>
        </w:tc>
        <w:tc>
          <w:tcPr>
            <w:tcW w:w="992" w:type="dxa"/>
            <w:vAlign w:val="center"/>
          </w:tcPr>
          <w:p w:rsidR="00C11EDC" w:rsidRPr="00AD5247" w:rsidRDefault="006873BA" w:rsidP="00AD5247">
            <w:pPr>
              <w:spacing w:line="276" w:lineRule="auto"/>
              <w:jc w:val="center"/>
              <w:rPr>
                <w:rFonts w:ascii="Calibri" w:eastAsia="Bookman Old Style" w:hAnsi="Calibri" w:cs="Calibri"/>
                <w:i/>
                <w:sz w:val="20"/>
                <w:szCs w:val="20"/>
              </w:rPr>
            </w:pPr>
            <w:r w:rsidRPr="00AD5247">
              <w:rPr>
                <w:rFonts w:ascii="Calibri" w:eastAsia="Bookman Old Style" w:hAnsi="Calibri" w:cs="Calibri"/>
                <w:i/>
                <w:sz w:val="20"/>
                <w:szCs w:val="20"/>
              </w:rPr>
              <w:t>Δ</w:t>
            </w:r>
            <w:r w:rsidR="00C11EDC" w:rsidRPr="00AD5247">
              <w:rPr>
                <w:rFonts w:ascii="Calibri" w:eastAsia="Bookman Old Style" w:hAnsi="Calibri" w:cs="Calibri"/>
                <w:i/>
                <w:sz w:val="20"/>
                <w:szCs w:val="20"/>
              </w:rPr>
              <w:t>.Ε</w:t>
            </w:r>
          </w:p>
          <w:p w:rsidR="006873BA" w:rsidRPr="00AD5247" w:rsidRDefault="006873BA" w:rsidP="00AD5247">
            <w:pPr>
              <w:spacing w:line="276" w:lineRule="auto"/>
              <w:jc w:val="center"/>
              <w:rPr>
                <w:rFonts w:ascii="Calibri" w:eastAsia="Bookman Old Style" w:hAnsi="Calibri" w:cs="Calibri"/>
                <w:i/>
                <w:sz w:val="20"/>
                <w:szCs w:val="20"/>
              </w:rPr>
            </w:pPr>
            <w:r w:rsidRPr="00AD5247">
              <w:rPr>
                <w:rFonts w:ascii="Calibri" w:eastAsia="Bookman Old Style" w:hAnsi="Calibri" w:cs="Calibri"/>
                <w:i/>
                <w:spacing w:val="-2"/>
                <w:sz w:val="20"/>
                <w:szCs w:val="20"/>
              </w:rPr>
              <w:t>Γ</w:t>
            </w:r>
            <w:r w:rsidRPr="00AD5247">
              <w:rPr>
                <w:rFonts w:ascii="Calibri" w:eastAsia="Bookman Old Style" w:hAnsi="Calibri" w:cs="Calibri"/>
                <w:i/>
                <w:spacing w:val="1"/>
                <w:sz w:val="20"/>
                <w:szCs w:val="20"/>
              </w:rPr>
              <w:t>υθ</w:t>
            </w:r>
            <w:r w:rsidRPr="00AD5247">
              <w:rPr>
                <w:rFonts w:ascii="Calibri" w:eastAsia="Bookman Old Style" w:hAnsi="Calibri" w:cs="Calibri"/>
                <w:i/>
                <w:spacing w:val="-1"/>
                <w:sz w:val="20"/>
                <w:szCs w:val="20"/>
              </w:rPr>
              <w:t>ε</w:t>
            </w:r>
            <w:r w:rsidRPr="00AD5247">
              <w:rPr>
                <w:rFonts w:ascii="Calibri" w:eastAsia="Bookman Old Style" w:hAnsi="Calibri" w:cs="Calibri"/>
                <w:i/>
                <w:spacing w:val="1"/>
                <w:sz w:val="20"/>
                <w:szCs w:val="20"/>
              </w:rPr>
              <w:t>ίο</w:t>
            </w:r>
            <w:r w:rsidRPr="00AD5247">
              <w:rPr>
                <w:rFonts w:ascii="Calibri" w:eastAsia="Bookman Old Style" w:hAnsi="Calibri" w:cs="Calibri"/>
                <w:i/>
                <w:sz w:val="20"/>
                <w:szCs w:val="20"/>
              </w:rPr>
              <w:t>υ</w:t>
            </w:r>
          </w:p>
        </w:tc>
        <w:tc>
          <w:tcPr>
            <w:tcW w:w="1559" w:type="dxa"/>
            <w:vAlign w:val="center"/>
          </w:tcPr>
          <w:p w:rsidR="006873BA" w:rsidRPr="00AD5247" w:rsidRDefault="006873BA" w:rsidP="00AD5247">
            <w:pPr>
              <w:spacing w:line="276" w:lineRule="auto"/>
              <w:jc w:val="center"/>
              <w:rPr>
                <w:rFonts w:ascii="Calibri" w:eastAsia="Bookman Old Style" w:hAnsi="Calibri" w:cs="Calibri"/>
                <w:i/>
                <w:sz w:val="20"/>
                <w:szCs w:val="20"/>
              </w:rPr>
            </w:pPr>
            <w:r w:rsidRPr="00AD5247">
              <w:rPr>
                <w:rFonts w:ascii="Calibri" w:eastAsia="Bookman Old Style" w:hAnsi="Calibri" w:cs="Calibri"/>
                <w:i/>
                <w:sz w:val="20"/>
                <w:szCs w:val="20"/>
              </w:rPr>
              <w:t>Δ</w:t>
            </w:r>
            <w:r w:rsidR="00C11EDC" w:rsidRPr="00AD5247">
              <w:rPr>
                <w:rFonts w:ascii="Calibri" w:eastAsia="Bookman Old Style" w:hAnsi="Calibri" w:cs="Calibri"/>
                <w:i/>
                <w:sz w:val="20"/>
                <w:szCs w:val="20"/>
              </w:rPr>
              <w:t>.Ε</w:t>
            </w:r>
            <w:r w:rsidRPr="00AD5247">
              <w:rPr>
                <w:rFonts w:ascii="Calibri" w:eastAsia="Bookman Old Style" w:hAnsi="Calibri" w:cs="Calibri"/>
                <w:i/>
                <w:sz w:val="20"/>
                <w:szCs w:val="20"/>
              </w:rPr>
              <w:t xml:space="preserve"> Α</w:t>
            </w:r>
            <w:r w:rsidRPr="00AD5247">
              <w:rPr>
                <w:rFonts w:ascii="Calibri" w:eastAsia="Bookman Old Style" w:hAnsi="Calibri" w:cs="Calibri"/>
                <w:i/>
                <w:spacing w:val="1"/>
                <w:sz w:val="20"/>
                <w:szCs w:val="20"/>
              </w:rPr>
              <w:t>ν</w:t>
            </w:r>
            <w:r w:rsidRPr="00AD5247">
              <w:rPr>
                <w:rFonts w:ascii="Calibri" w:eastAsia="Bookman Old Style" w:hAnsi="Calibri" w:cs="Calibri"/>
                <w:i/>
                <w:spacing w:val="-2"/>
                <w:sz w:val="20"/>
                <w:szCs w:val="20"/>
              </w:rPr>
              <w:t>α</w:t>
            </w:r>
            <w:r w:rsidRPr="00AD5247">
              <w:rPr>
                <w:rFonts w:ascii="Calibri" w:eastAsia="Bookman Old Style" w:hAnsi="Calibri" w:cs="Calibri"/>
                <w:i/>
                <w:spacing w:val="1"/>
                <w:sz w:val="20"/>
                <w:szCs w:val="20"/>
              </w:rPr>
              <w:t>το</w:t>
            </w:r>
            <w:r w:rsidRPr="00AD5247">
              <w:rPr>
                <w:rFonts w:ascii="Calibri" w:eastAsia="Bookman Old Style" w:hAnsi="Calibri" w:cs="Calibri"/>
                <w:i/>
                <w:sz w:val="20"/>
                <w:szCs w:val="20"/>
              </w:rPr>
              <w:t>λ</w:t>
            </w:r>
            <w:r w:rsidRPr="00AD5247">
              <w:rPr>
                <w:rFonts w:ascii="Calibri" w:eastAsia="Bookman Old Style" w:hAnsi="Calibri" w:cs="Calibri"/>
                <w:i/>
                <w:spacing w:val="-2"/>
                <w:sz w:val="20"/>
                <w:szCs w:val="20"/>
              </w:rPr>
              <w:t>ι</w:t>
            </w:r>
            <w:r w:rsidRPr="00AD5247">
              <w:rPr>
                <w:rFonts w:ascii="Calibri" w:eastAsia="Bookman Old Style" w:hAnsi="Calibri" w:cs="Calibri"/>
                <w:i/>
                <w:spacing w:val="1"/>
                <w:sz w:val="20"/>
                <w:szCs w:val="20"/>
              </w:rPr>
              <w:t>κ</w:t>
            </w:r>
            <w:r w:rsidRPr="00AD5247">
              <w:rPr>
                <w:rFonts w:ascii="Calibri" w:eastAsia="Bookman Old Style" w:hAnsi="Calibri" w:cs="Calibri"/>
                <w:i/>
                <w:sz w:val="20"/>
                <w:szCs w:val="20"/>
              </w:rPr>
              <w:t>ής</w:t>
            </w:r>
          </w:p>
          <w:p w:rsidR="006873BA" w:rsidRPr="00AD5247" w:rsidRDefault="006873BA" w:rsidP="00AD5247">
            <w:pPr>
              <w:spacing w:line="276" w:lineRule="auto"/>
              <w:jc w:val="center"/>
              <w:rPr>
                <w:rFonts w:ascii="Calibri" w:eastAsia="Bookman Old Style" w:hAnsi="Calibri" w:cs="Calibri"/>
                <w:i/>
                <w:sz w:val="20"/>
                <w:szCs w:val="20"/>
              </w:rPr>
            </w:pPr>
            <w:r w:rsidRPr="00AD5247">
              <w:rPr>
                <w:rFonts w:ascii="Calibri" w:eastAsia="Bookman Old Style" w:hAnsi="Calibri" w:cs="Calibri"/>
                <w:i/>
                <w:spacing w:val="1"/>
                <w:sz w:val="20"/>
                <w:szCs w:val="20"/>
              </w:rPr>
              <w:t>Μ</w:t>
            </w:r>
            <w:r w:rsidRPr="00AD5247">
              <w:rPr>
                <w:rFonts w:ascii="Calibri" w:eastAsia="Bookman Old Style" w:hAnsi="Calibri" w:cs="Calibri"/>
                <w:i/>
                <w:sz w:val="20"/>
                <w:szCs w:val="20"/>
              </w:rPr>
              <w:t>ά</w:t>
            </w:r>
            <w:r w:rsidRPr="00AD5247">
              <w:rPr>
                <w:rFonts w:ascii="Calibri" w:eastAsia="Bookman Old Style" w:hAnsi="Calibri" w:cs="Calibri"/>
                <w:i/>
                <w:spacing w:val="1"/>
                <w:sz w:val="20"/>
                <w:szCs w:val="20"/>
              </w:rPr>
              <w:t>ν</w:t>
            </w:r>
            <w:r w:rsidRPr="00AD5247">
              <w:rPr>
                <w:rFonts w:ascii="Calibri" w:eastAsia="Bookman Old Style" w:hAnsi="Calibri" w:cs="Calibri"/>
                <w:i/>
                <w:sz w:val="20"/>
                <w:szCs w:val="20"/>
              </w:rPr>
              <w:t>ης</w:t>
            </w:r>
          </w:p>
        </w:tc>
        <w:tc>
          <w:tcPr>
            <w:tcW w:w="992" w:type="dxa"/>
            <w:vAlign w:val="center"/>
          </w:tcPr>
          <w:p w:rsidR="00C11EDC" w:rsidRPr="00AD5247" w:rsidRDefault="006873BA" w:rsidP="00AD5247">
            <w:pPr>
              <w:spacing w:line="276" w:lineRule="auto"/>
              <w:jc w:val="center"/>
              <w:rPr>
                <w:rFonts w:ascii="Calibri" w:eastAsia="Bookman Old Style" w:hAnsi="Calibri" w:cs="Calibri"/>
                <w:i/>
                <w:sz w:val="20"/>
                <w:szCs w:val="20"/>
              </w:rPr>
            </w:pPr>
            <w:r w:rsidRPr="00AD5247">
              <w:rPr>
                <w:rFonts w:ascii="Calibri" w:eastAsia="Bookman Old Style" w:hAnsi="Calibri" w:cs="Calibri"/>
                <w:i/>
                <w:sz w:val="20"/>
                <w:szCs w:val="20"/>
              </w:rPr>
              <w:t>Δ</w:t>
            </w:r>
            <w:r w:rsidR="00C11EDC" w:rsidRPr="00AD5247">
              <w:rPr>
                <w:rFonts w:ascii="Calibri" w:eastAsia="Bookman Old Style" w:hAnsi="Calibri" w:cs="Calibri"/>
                <w:i/>
                <w:sz w:val="20"/>
                <w:szCs w:val="20"/>
              </w:rPr>
              <w:t>.Ε</w:t>
            </w:r>
          </w:p>
          <w:p w:rsidR="006873BA" w:rsidRPr="00AD5247" w:rsidRDefault="006873BA" w:rsidP="00AD5247">
            <w:pPr>
              <w:spacing w:line="276" w:lineRule="auto"/>
              <w:jc w:val="center"/>
              <w:rPr>
                <w:rFonts w:ascii="Calibri" w:eastAsia="Bookman Old Style" w:hAnsi="Calibri" w:cs="Calibri"/>
                <w:i/>
                <w:sz w:val="20"/>
                <w:szCs w:val="20"/>
              </w:rPr>
            </w:pPr>
            <w:r w:rsidRPr="00AD5247">
              <w:rPr>
                <w:rFonts w:ascii="Calibri" w:eastAsia="Bookman Old Style" w:hAnsi="Calibri" w:cs="Calibri"/>
                <w:i/>
                <w:sz w:val="20"/>
                <w:szCs w:val="20"/>
              </w:rPr>
              <w:t>Ο</w:t>
            </w:r>
            <w:r w:rsidRPr="00AD5247">
              <w:rPr>
                <w:rFonts w:ascii="Calibri" w:eastAsia="Bookman Old Style" w:hAnsi="Calibri" w:cs="Calibri"/>
                <w:i/>
                <w:spacing w:val="-2"/>
                <w:sz w:val="20"/>
                <w:szCs w:val="20"/>
              </w:rPr>
              <w:t>ι</w:t>
            </w:r>
            <w:r w:rsidRPr="00AD5247">
              <w:rPr>
                <w:rFonts w:ascii="Calibri" w:eastAsia="Bookman Old Style" w:hAnsi="Calibri" w:cs="Calibri"/>
                <w:i/>
                <w:spacing w:val="1"/>
                <w:sz w:val="20"/>
                <w:szCs w:val="20"/>
              </w:rPr>
              <w:t>τύ</w:t>
            </w:r>
            <w:r w:rsidRPr="00AD5247">
              <w:rPr>
                <w:rFonts w:ascii="Calibri" w:eastAsia="Bookman Old Style" w:hAnsi="Calibri" w:cs="Calibri"/>
                <w:i/>
                <w:spacing w:val="-2"/>
                <w:sz w:val="20"/>
                <w:szCs w:val="20"/>
              </w:rPr>
              <w:t>λ</w:t>
            </w:r>
            <w:r w:rsidRPr="00AD5247">
              <w:rPr>
                <w:rFonts w:ascii="Calibri" w:eastAsia="Bookman Old Style" w:hAnsi="Calibri" w:cs="Calibri"/>
                <w:i/>
                <w:spacing w:val="1"/>
                <w:sz w:val="20"/>
                <w:szCs w:val="20"/>
              </w:rPr>
              <w:t>ο</w:t>
            </w:r>
            <w:r w:rsidRPr="00AD5247">
              <w:rPr>
                <w:rFonts w:ascii="Calibri" w:eastAsia="Bookman Old Style" w:hAnsi="Calibri" w:cs="Calibri"/>
                <w:i/>
                <w:sz w:val="20"/>
                <w:szCs w:val="20"/>
              </w:rPr>
              <w:t>υ</w:t>
            </w:r>
          </w:p>
        </w:tc>
        <w:tc>
          <w:tcPr>
            <w:tcW w:w="1134" w:type="dxa"/>
            <w:vAlign w:val="center"/>
          </w:tcPr>
          <w:p w:rsidR="00C11EDC" w:rsidRPr="00AD5247" w:rsidRDefault="00C11EDC" w:rsidP="00AD5247">
            <w:pPr>
              <w:spacing w:line="276" w:lineRule="auto"/>
              <w:jc w:val="center"/>
              <w:rPr>
                <w:rFonts w:ascii="Calibri" w:eastAsia="Bookman Old Style" w:hAnsi="Calibri" w:cs="Calibri"/>
                <w:i/>
                <w:sz w:val="20"/>
                <w:szCs w:val="20"/>
              </w:rPr>
            </w:pPr>
            <w:r w:rsidRPr="00AD5247">
              <w:rPr>
                <w:rFonts w:ascii="Calibri" w:eastAsia="Bookman Old Style" w:hAnsi="Calibri" w:cs="Calibri"/>
                <w:i/>
                <w:sz w:val="20"/>
                <w:szCs w:val="20"/>
              </w:rPr>
              <w:t>Δ.Ε</w:t>
            </w:r>
          </w:p>
          <w:p w:rsidR="006873BA" w:rsidRPr="00AD5247" w:rsidRDefault="006873BA" w:rsidP="00AD5247">
            <w:pPr>
              <w:spacing w:line="276" w:lineRule="auto"/>
              <w:jc w:val="center"/>
              <w:rPr>
                <w:rFonts w:ascii="Calibri" w:eastAsia="Bookman Old Style" w:hAnsi="Calibri" w:cs="Calibri"/>
                <w:i/>
                <w:sz w:val="20"/>
                <w:szCs w:val="20"/>
              </w:rPr>
            </w:pPr>
            <w:r w:rsidRPr="00AD5247">
              <w:rPr>
                <w:rFonts w:ascii="Calibri" w:eastAsia="Bookman Old Style" w:hAnsi="Calibri" w:cs="Calibri"/>
                <w:i/>
                <w:sz w:val="20"/>
                <w:szCs w:val="20"/>
              </w:rPr>
              <w:t xml:space="preserve"> Σμ</w:t>
            </w:r>
            <w:r w:rsidR="003A1A12" w:rsidRPr="00AD5247">
              <w:rPr>
                <w:rFonts w:ascii="Calibri" w:eastAsia="Bookman Old Style" w:hAnsi="Calibri" w:cs="Calibri"/>
                <w:i/>
                <w:sz w:val="20"/>
                <w:szCs w:val="20"/>
              </w:rPr>
              <w:t>ή</w:t>
            </w:r>
            <w:r w:rsidRPr="00AD5247">
              <w:rPr>
                <w:rFonts w:ascii="Calibri" w:eastAsia="Bookman Old Style" w:hAnsi="Calibri" w:cs="Calibri"/>
                <w:i/>
                <w:sz w:val="20"/>
                <w:szCs w:val="20"/>
              </w:rPr>
              <w:t>νους</w:t>
            </w:r>
          </w:p>
        </w:tc>
      </w:tr>
      <w:tr w:rsidR="006873BA" w:rsidRPr="00AD5247" w:rsidTr="003A1A12">
        <w:trPr>
          <w:trHeight w:hRule="exact" w:val="398"/>
          <w:jc w:val="center"/>
        </w:trPr>
        <w:tc>
          <w:tcPr>
            <w:tcW w:w="1460" w:type="dxa"/>
            <w:vAlign w:val="center"/>
          </w:tcPr>
          <w:p w:rsidR="006873BA" w:rsidRPr="00AD5247" w:rsidRDefault="006873BA" w:rsidP="00AD5247">
            <w:pPr>
              <w:spacing w:line="276" w:lineRule="auto"/>
              <w:ind w:left="22"/>
              <w:jc w:val="center"/>
              <w:rPr>
                <w:rFonts w:ascii="Calibri" w:eastAsia="Bookman Old Style" w:hAnsi="Calibri" w:cs="Calibri"/>
                <w:i/>
                <w:sz w:val="20"/>
                <w:szCs w:val="20"/>
              </w:rPr>
            </w:pPr>
            <w:r w:rsidRPr="00AD5247">
              <w:rPr>
                <w:rFonts w:ascii="Calibri" w:eastAsia="Bookman Old Style" w:hAnsi="Calibri" w:cs="Calibri"/>
                <w:i/>
                <w:sz w:val="20"/>
                <w:szCs w:val="20"/>
              </w:rPr>
              <w:t>Πληθ</w:t>
            </w:r>
            <w:r w:rsidRPr="00AD5247">
              <w:rPr>
                <w:rFonts w:ascii="Calibri" w:eastAsia="Bookman Old Style" w:hAnsi="Calibri" w:cs="Calibri"/>
                <w:i/>
                <w:spacing w:val="-2"/>
                <w:sz w:val="20"/>
                <w:szCs w:val="20"/>
              </w:rPr>
              <w:t>υ</w:t>
            </w:r>
            <w:r w:rsidRPr="00AD5247">
              <w:rPr>
                <w:rFonts w:ascii="Calibri" w:eastAsia="Bookman Old Style" w:hAnsi="Calibri" w:cs="Calibri"/>
                <w:i/>
                <w:spacing w:val="-3"/>
                <w:sz w:val="20"/>
                <w:szCs w:val="20"/>
              </w:rPr>
              <w:t>σ</w:t>
            </w:r>
            <w:r w:rsidRPr="00AD5247">
              <w:rPr>
                <w:rFonts w:ascii="Calibri" w:eastAsia="Bookman Old Style" w:hAnsi="Calibri" w:cs="Calibri"/>
                <w:i/>
                <w:spacing w:val="1"/>
                <w:sz w:val="20"/>
                <w:szCs w:val="20"/>
              </w:rPr>
              <w:t>μό</w:t>
            </w:r>
            <w:r w:rsidRPr="00AD5247">
              <w:rPr>
                <w:rFonts w:ascii="Calibri" w:eastAsia="Bookman Old Style" w:hAnsi="Calibri" w:cs="Calibri"/>
                <w:i/>
                <w:sz w:val="20"/>
                <w:szCs w:val="20"/>
              </w:rPr>
              <w:t>ς</w:t>
            </w:r>
          </w:p>
        </w:tc>
        <w:tc>
          <w:tcPr>
            <w:tcW w:w="992" w:type="dxa"/>
            <w:vAlign w:val="center"/>
          </w:tcPr>
          <w:p w:rsidR="006873BA" w:rsidRPr="00AD5247" w:rsidRDefault="006873BA" w:rsidP="00AD5247">
            <w:pPr>
              <w:spacing w:line="276" w:lineRule="auto"/>
              <w:ind w:right="101"/>
              <w:jc w:val="center"/>
              <w:rPr>
                <w:rFonts w:ascii="Calibri" w:eastAsia="Bookman Old Style" w:hAnsi="Calibri" w:cs="Calibri"/>
                <w:i/>
                <w:sz w:val="20"/>
                <w:szCs w:val="20"/>
              </w:rPr>
            </w:pPr>
            <w:r w:rsidRPr="00AD5247">
              <w:rPr>
                <w:rFonts w:ascii="Calibri" w:eastAsia="Bookman Old Style" w:hAnsi="Calibri" w:cs="Calibri"/>
                <w:i/>
                <w:spacing w:val="1"/>
                <w:sz w:val="20"/>
                <w:szCs w:val="20"/>
              </w:rPr>
              <w:t>7</w:t>
            </w:r>
            <w:r w:rsidRPr="00AD5247">
              <w:rPr>
                <w:rFonts w:ascii="Calibri" w:eastAsia="Bookman Old Style" w:hAnsi="Calibri" w:cs="Calibri"/>
                <w:i/>
                <w:sz w:val="20"/>
                <w:szCs w:val="20"/>
              </w:rPr>
              <w:t>.</w:t>
            </w:r>
            <w:r w:rsidRPr="00AD5247">
              <w:rPr>
                <w:rFonts w:ascii="Calibri" w:eastAsia="Bookman Old Style" w:hAnsi="Calibri" w:cs="Calibri"/>
                <w:i/>
                <w:spacing w:val="1"/>
                <w:sz w:val="20"/>
                <w:szCs w:val="20"/>
              </w:rPr>
              <w:t>106</w:t>
            </w:r>
          </w:p>
        </w:tc>
        <w:tc>
          <w:tcPr>
            <w:tcW w:w="1559" w:type="dxa"/>
            <w:vAlign w:val="center"/>
          </w:tcPr>
          <w:p w:rsidR="006873BA" w:rsidRPr="00AD5247" w:rsidRDefault="006873BA" w:rsidP="00AD5247">
            <w:pPr>
              <w:spacing w:line="276" w:lineRule="auto"/>
              <w:ind w:right="101"/>
              <w:jc w:val="center"/>
              <w:rPr>
                <w:rFonts w:ascii="Calibri" w:eastAsia="Bookman Old Style" w:hAnsi="Calibri" w:cs="Calibri"/>
                <w:i/>
                <w:sz w:val="20"/>
                <w:szCs w:val="20"/>
              </w:rPr>
            </w:pPr>
            <w:r w:rsidRPr="00AD5247">
              <w:rPr>
                <w:rFonts w:ascii="Calibri" w:eastAsia="Bookman Old Style" w:hAnsi="Calibri" w:cs="Calibri"/>
                <w:i/>
                <w:spacing w:val="1"/>
                <w:sz w:val="20"/>
                <w:szCs w:val="20"/>
              </w:rPr>
              <w:t>1</w:t>
            </w:r>
            <w:r w:rsidRPr="00AD5247">
              <w:rPr>
                <w:rFonts w:ascii="Calibri" w:eastAsia="Bookman Old Style" w:hAnsi="Calibri" w:cs="Calibri"/>
                <w:i/>
                <w:sz w:val="20"/>
                <w:szCs w:val="20"/>
              </w:rPr>
              <w:t>.</w:t>
            </w:r>
            <w:r w:rsidRPr="00AD5247">
              <w:rPr>
                <w:rFonts w:ascii="Calibri" w:eastAsia="Bookman Old Style" w:hAnsi="Calibri" w:cs="Calibri"/>
                <w:i/>
                <w:spacing w:val="1"/>
                <w:sz w:val="20"/>
                <w:szCs w:val="20"/>
              </w:rPr>
              <w:t>192</w:t>
            </w:r>
          </w:p>
        </w:tc>
        <w:tc>
          <w:tcPr>
            <w:tcW w:w="992" w:type="dxa"/>
            <w:vAlign w:val="center"/>
          </w:tcPr>
          <w:p w:rsidR="006873BA" w:rsidRPr="00AD5247" w:rsidRDefault="006873BA" w:rsidP="00AD5247">
            <w:pPr>
              <w:spacing w:line="276" w:lineRule="auto"/>
              <w:ind w:right="101"/>
              <w:jc w:val="center"/>
              <w:rPr>
                <w:rFonts w:ascii="Calibri" w:eastAsia="Bookman Old Style" w:hAnsi="Calibri" w:cs="Calibri"/>
                <w:i/>
                <w:sz w:val="20"/>
                <w:szCs w:val="20"/>
              </w:rPr>
            </w:pPr>
            <w:r w:rsidRPr="00AD5247">
              <w:rPr>
                <w:rFonts w:ascii="Calibri" w:eastAsia="Bookman Old Style" w:hAnsi="Calibri" w:cs="Calibri"/>
                <w:i/>
                <w:spacing w:val="1"/>
                <w:sz w:val="20"/>
                <w:szCs w:val="20"/>
              </w:rPr>
              <w:t>3.515</w:t>
            </w:r>
          </w:p>
        </w:tc>
        <w:tc>
          <w:tcPr>
            <w:tcW w:w="1134" w:type="dxa"/>
            <w:vAlign w:val="center"/>
          </w:tcPr>
          <w:p w:rsidR="006873BA" w:rsidRPr="00AD5247" w:rsidRDefault="006873BA" w:rsidP="00AD5247">
            <w:pPr>
              <w:spacing w:line="276" w:lineRule="auto"/>
              <w:ind w:right="101"/>
              <w:jc w:val="center"/>
              <w:rPr>
                <w:rFonts w:ascii="Calibri" w:eastAsia="Bookman Old Style" w:hAnsi="Calibri" w:cs="Calibri"/>
                <w:i/>
                <w:spacing w:val="1"/>
                <w:sz w:val="20"/>
                <w:szCs w:val="20"/>
              </w:rPr>
            </w:pPr>
            <w:r w:rsidRPr="00AD5247">
              <w:rPr>
                <w:rFonts w:ascii="Calibri" w:eastAsia="Bookman Old Style" w:hAnsi="Calibri" w:cs="Calibri"/>
                <w:i/>
                <w:spacing w:val="1"/>
                <w:sz w:val="20"/>
                <w:szCs w:val="20"/>
              </w:rPr>
              <w:t>1.192</w:t>
            </w:r>
          </w:p>
        </w:tc>
      </w:tr>
      <w:tr w:rsidR="006873BA" w:rsidRPr="00AD5247" w:rsidTr="003A1A12">
        <w:trPr>
          <w:trHeight w:hRule="exact" w:val="398"/>
          <w:jc w:val="center"/>
        </w:trPr>
        <w:tc>
          <w:tcPr>
            <w:tcW w:w="1460" w:type="dxa"/>
            <w:vAlign w:val="center"/>
          </w:tcPr>
          <w:p w:rsidR="006873BA" w:rsidRPr="00AD5247" w:rsidRDefault="006873BA" w:rsidP="00AD5247">
            <w:pPr>
              <w:spacing w:line="276" w:lineRule="auto"/>
              <w:ind w:left="22"/>
              <w:jc w:val="center"/>
              <w:rPr>
                <w:rFonts w:ascii="Calibri" w:eastAsia="Bookman Old Style" w:hAnsi="Calibri" w:cs="Calibri"/>
                <w:i/>
                <w:sz w:val="20"/>
                <w:szCs w:val="20"/>
              </w:rPr>
            </w:pPr>
            <w:r w:rsidRPr="00AD5247">
              <w:rPr>
                <w:rFonts w:ascii="Calibri" w:eastAsia="Bookman Old Style" w:hAnsi="Calibri" w:cs="Calibri"/>
                <w:i/>
                <w:sz w:val="20"/>
                <w:szCs w:val="20"/>
              </w:rPr>
              <w:t>Έκτα</w:t>
            </w:r>
            <w:r w:rsidRPr="00AD5247">
              <w:rPr>
                <w:rFonts w:ascii="Calibri" w:eastAsia="Bookman Old Style" w:hAnsi="Calibri" w:cs="Calibri"/>
                <w:i/>
                <w:spacing w:val="-1"/>
                <w:sz w:val="20"/>
                <w:szCs w:val="20"/>
              </w:rPr>
              <w:t>σ</w:t>
            </w:r>
            <w:r w:rsidRPr="00AD5247">
              <w:rPr>
                <w:rFonts w:ascii="Calibri" w:eastAsia="Bookman Old Style" w:hAnsi="Calibri" w:cs="Calibri"/>
                <w:i/>
                <w:sz w:val="20"/>
                <w:szCs w:val="20"/>
              </w:rPr>
              <w:t xml:space="preserve">η </w:t>
            </w:r>
            <w:r w:rsidR="003A1A12" w:rsidRPr="00AD5247">
              <w:rPr>
                <w:rFonts w:ascii="Calibri" w:eastAsia="Bookman Old Style" w:hAnsi="Calibri" w:cs="Calibri"/>
                <w:i/>
                <w:sz w:val="20"/>
                <w:szCs w:val="20"/>
              </w:rPr>
              <w:t>τ. χλμ</w:t>
            </w:r>
          </w:p>
        </w:tc>
        <w:tc>
          <w:tcPr>
            <w:tcW w:w="992" w:type="dxa"/>
            <w:vAlign w:val="center"/>
          </w:tcPr>
          <w:p w:rsidR="006873BA" w:rsidRPr="00AD5247" w:rsidRDefault="003A1A12" w:rsidP="00AD5247">
            <w:pPr>
              <w:spacing w:line="276" w:lineRule="auto"/>
              <w:ind w:right="101"/>
              <w:jc w:val="center"/>
              <w:rPr>
                <w:rFonts w:ascii="Calibri" w:eastAsia="Bookman Old Style" w:hAnsi="Calibri" w:cs="Calibri"/>
                <w:i/>
                <w:sz w:val="20"/>
                <w:szCs w:val="20"/>
              </w:rPr>
            </w:pPr>
            <w:r w:rsidRPr="00AD5247">
              <w:rPr>
                <w:rFonts w:ascii="Calibri" w:eastAsia="Bookman Old Style" w:hAnsi="Calibri" w:cs="Calibri"/>
                <w:i/>
                <w:spacing w:val="1"/>
                <w:sz w:val="20"/>
                <w:szCs w:val="20"/>
              </w:rPr>
              <w:t>40,17</w:t>
            </w:r>
          </w:p>
        </w:tc>
        <w:tc>
          <w:tcPr>
            <w:tcW w:w="1559" w:type="dxa"/>
            <w:vAlign w:val="center"/>
          </w:tcPr>
          <w:p w:rsidR="006873BA" w:rsidRPr="00AD5247" w:rsidRDefault="006873BA" w:rsidP="00AD5247">
            <w:pPr>
              <w:spacing w:line="276" w:lineRule="auto"/>
              <w:ind w:right="104"/>
              <w:jc w:val="center"/>
              <w:rPr>
                <w:rFonts w:ascii="Calibri" w:eastAsia="Bookman Old Style" w:hAnsi="Calibri" w:cs="Calibri"/>
                <w:i/>
                <w:sz w:val="20"/>
                <w:szCs w:val="20"/>
              </w:rPr>
            </w:pPr>
            <w:r w:rsidRPr="00AD5247">
              <w:rPr>
                <w:rFonts w:ascii="Calibri" w:eastAsia="Bookman Old Style" w:hAnsi="Calibri" w:cs="Calibri"/>
                <w:i/>
                <w:spacing w:val="1"/>
                <w:sz w:val="20"/>
                <w:szCs w:val="20"/>
              </w:rPr>
              <w:t>108</w:t>
            </w:r>
            <w:r w:rsidRPr="00AD5247">
              <w:rPr>
                <w:rFonts w:ascii="Calibri" w:eastAsia="Bookman Old Style" w:hAnsi="Calibri" w:cs="Calibri"/>
                <w:i/>
                <w:spacing w:val="-2"/>
                <w:sz w:val="20"/>
                <w:szCs w:val="20"/>
              </w:rPr>
              <w:t>,</w:t>
            </w:r>
            <w:r w:rsidR="003A1A12" w:rsidRPr="00AD5247">
              <w:rPr>
                <w:rFonts w:ascii="Calibri" w:eastAsia="Bookman Old Style" w:hAnsi="Calibri" w:cs="Calibri"/>
                <w:i/>
                <w:sz w:val="20"/>
                <w:szCs w:val="20"/>
              </w:rPr>
              <w:t>87</w:t>
            </w:r>
          </w:p>
        </w:tc>
        <w:tc>
          <w:tcPr>
            <w:tcW w:w="992" w:type="dxa"/>
            <w:vAlign w:val="center"/>
          </w:tcPr>
          <w:p w:rsidR="006873BA" w:rsidRPr="00AD5247" w:rsidRDefault="006873BA" w:rsidP="00AD5247">
            <w:pPr>
              <w:spacing w:line="276" w:lineRule="auto"/>
              <w:ind w:right="101"/>
              <w:jc w:val="center"/>
              <w:rPr>
                <w:rFonts w:ascii="Calibri" w:eastAsia="Bookman Old Style" w:hAnsi="Calibri" w:cs="Calibri"/>
                <w:i/>
                <w:sz w:val="20"/>
                <w:szCs w:val="20"/>
              </w:rPr>
            </w:pPr>
            <w:r w:rsidRPr="00AD5247">
              <w:rPr>
                <w:rFonts w:ascii="Calibri" w:eastAsia="Bookman Old Style" w:hAnsi="Calibri" w:cs="Calibri"/>
                <w:i/>
                <w:spacing w:val="1"/>
                <w:sz w:val="20"/>
                <w:szCs w:val="20"/>
              </w:rPr>
              <w:t>218</w:t>
            </w:r>
            <w:r w:rsidRPr="00AD5247">
              <w:rPr>
                <w:rFonts w:ascii="Calibri" w:eastAsia="Bookman Old Style" w:hAnsi="Calibri" w:cs="Calibri"/>
                <w:i/>
                <w:spacing w:val="-2"/>
                <w:sz w:val="20"/>
                <w:szCs w:val="20"/>
              </w:rPr>
              <w:t>,</w:t>
            </w:r>
            <w:r w:rsidR="003A1A12" w:rsidRPr="00AD5247">
              <w:rPr>
                <w:rFonts w:ascii="Calibri" w:eastAsia="Bookman Old Style" w:hAnsi="Calibri" w:cs="Calibri"/>
                <w:i/>
                <w:sz w:val="20"/>
                <w:szCs w:val="20"/>
              </w:rPr>
              <w:t>58</w:t>
            </w:r>
          </w:p>
        </w:tc>
        <w:tc>
          <w:tcPr>
            <w:tcW w:w="1134" w:type="dxa"/>
            <w:vAlign w:val="center"/>
          </w:tcPr>
          <w:p w:rsidR="006873BA" w:rsidRPr="00AD5247" w:rsidRDefault="003A1A12" w:rsidP="00AD5247">
            <w:pPr>
              <w:spacing w:line="276" w:lineRule="auto"/>
              <w:ind w:right="101"/>
              <w:jc w:val="center"/>
              <w:rPr>
                <w:rFonts w:ascii="Calibri" w:eastAsia="Bookman Old Style" w:hAnsi="Calibri" w:cs="Calibri"/>
                <w:i/>
                <w:spacing w:val="1"/>
                <w:sz w:val="20"/>
                <w:szCs w:val="20"/>
              </w:rPr>
            </w:pPr>
            <w:r w:rsidRPr="00AD5247">
              <w:rPr>
                <w:rFonts w:ascii="Calibri" w:eastAsia="Bookman Old Style" w:hAnsi="Calibri" w:cs="Calibri"/>
                <w:i/>
                <w:spacing w:val="1"/>
                <w:sz w:val="20"/>
                <w:szCs w:val="20"/>
              </w:rPr>
              <w:t>94,51</w:t>
            </w:r>
          </w:p>
        </w:tc>
      </w:tr>
      <w:tr w:rsidR="006873BA" w:rsidRPr="00AD5247" w:rsidTr="003A1A12">
        <w:trPr>
          <w:trHeight w:hRule="exact" w:val="396"/>
          <w:jc w:val="center"/>
        </w:trPr>
        <w:tc>
          <w:tcPr>
            <w:tcW w:w="1460" w:type="dxa"/>
            <w:vAlign w:val="center"/>
          </w:tcPr>
          <w:p w:rsidR="006873BA" w:rsidRPr="00AD5247" w:rsidRDefault="006873BA" w:rsidP="00AD5247">
            <w:pPr>
              <w:spacing w:line="276" w:lineRule="auto"/>
              <w:ind w:left="22"/>
              <w:jc w:val="center"/>
              <w:rPr>
                <w:rFonts w:ascii="Calibri" w:eastAsia="Bookman Old Style" w:hAnsi="Calibri" w:cs="Calibri"/>
                <w:i/>
                <w:sz w:val="20"/>
                <w:szCs w:val="20"/>
              </w:rPr>
            </w:pPr>
            <w:r w:rsidRPr="00AD5247">
              <w:rPr>
                <w:rFonts w:ascii="Calibri" w:eastAsia="Bookman Old Style" w:hAnsi="Calibri" w:cs="Calibri"/>
                <w:i/>
                <w:sz w:val="20"/>
                <w:szCs w:val="20"/>
              </w:rPr>
              <w:t>Κ</w:t>
            </w:r>
            <w:r w:rsidRPr="00AD5247">
              <w:rPr>
                <w:rFonts w:ascii="Calibri" w:eastAsia="Bookman Old Style" w:hAnsi="Calibri" w:cs="Calibri"/>
                <w:i/>
                <w:spacing w:val="-1"/>
                <w:sz w:val="20"/>
                <w:szCs w:val="20"/>
              </w:rPr>
              <w:t>ά</w:t>
            </w:r>
            <w:r w:rsidRPr="00AD5247">
              <w:rPr>
                <w:rFonts w:ascii="Calibri" w:eastAsia="Bookman Old Style" w:hAnsi="Calibri" w:cs="Calibri"/>
                <w:i/>
                <w:sz w:val="20"/>
                <w:szCs w:val="20"/>
              </w:rPr>
              <w:t>τ</w:t>
            </w:r>
            <w:r w:rsidRPr="00AD5247">
              <w:rPr>
                <w:rFonts w:ascii="Calibri" w:eastAsia="Bookman Old Style" w:hAnsi="Calibri" w:cs="Calibri"/>
                <w:i/>
                <w:spacing w:val="1"/>
                <w:sz w:val="20"/>
                <w:szCs w:val="20"/>
              </w:rPr>
              <w:t>ο</w:t>
            </w:r>
            <w:r w:rsidRPr="00AD5247">
              <w:rPr>
                <w:rFonts w:ascii="Calibri" w:eastAsia="Bookman Old Style" w:hAnsi="Calibri" w:cs="Calibri"/>
                <w:i/>
                <w:spacing w:val="-1"/>
                <w:sz w:val="20"/>
                <w:szCs w:val="20"/>
              </w:rPr>
              <w:t>ι</w:t>
            </w:r>
            <w:r w:rsidRPr="00AD5247">
              <w:rPr>
                <w:rFonts w:ascii="Calibri" w:eastAsia="Bookman Old Style" w:hAnsi="Calibri" w:cs="Calibri"/>
                <w:i/>
                <w:spacing w:val="-2"/>
                <w:sz w:val="20"/>
                <w:szCs w:val="20"/>
              </w:rPr>
              <w:t>κ</w:t>
            </w:r>
            <w:r w:rsidRPr="00AD5247">
              <w:rPr>
                <w:rFonts w:ascii="Calibri" w:eastAsia="Bookman Old Style" w:hAnsi="Calibri" w:cs="Calibri"/>
                <w:i/>
                <w:spacing w:val="1"/>
                <w:sz w:val="20"/>
                <w:szCs w:val="20"/>
              </w:rPr>
              <w:t>ο</w:t>
            </w:r>
            <w:r w:rsidRPr="00AD5247">
              <w:rPr>
                <w:rFonts w:ascii="Calibri" w:eastAsia="Bookman Old Style" w:hAnsi="Calibri" w:cs="Calibri"/>
                <w:i/>
                <w:spacing w:val="-1"/>
                <w:sz w:val="20"/>
                <w:szCs w:val="20"/>
              </w:rPr>
              <w:t>ι</w:t>
            </w:r>
            <w:r w:rsidRPr="00AD5247">
              <w:rPr>
                <w:rFonts w:ascii="Calibri" w:eastAsia="Bookman Old Style" w:hAnsi="Calibri" w:cs="Calibri"/>
                <w:i/>
                <w:sz w:val="20"/>
                <w:szCs w:val="20"/>
              </w:rPr>
              <w:t>/</w:t>
            </w:r>
            <w:r w:rsidR="003A1A12" w:rsidRPr="00AD5247">
              <w:rPr>
                <w:rFonts w:ascii="Calibri" w:eastAsia="Bookman Old Style" w:hAnsi="Calibri" w:cs="Calibri"/>
                <w:i/>
                <w:sz w:val="20"/>
                <w:szCs w:val="20"/>
              </w:rPr>
              <w:t>τ. χλμ</w:t>
            </w:r>
          </w:p>
        </w:tc>
        <w:tc>
          <w:tcPr>
            <w:tcW w:w="992" w:type="dxa"/>
            <w:vAlign w:val="center"/>
          </w:tcPr>
          <w:p w:rsidR="006873BA" w:rsidRPr="00AD5247" w:rsidRDefault="003A1A12" w:rsidP="00AD5247">
            <w:pPr>
              <w:spacing w:line="276" w:lineRule="auto"/>
              <w:ind w:right="102"/>
              <w:jc w:val="center"/>
              <w:rPr>
                <w:rFonts w:ascii="Calibri" w:eastAsia="Bookman Old Style" w:hAnsi="Calibri" w:cs="Calibri"/>
                <w:i/>
                <w:sz w:val="20"/>
                <w:szCs w:val="20"/>
              </w:rPr>
            </w:pPr>
            <w:r w:rsidRPr="00AD5247">
              <w:rPr>
                <w:rFonts w:ascii="Calibri" w:eastAsia="Bookman Old Style" w:hAnsi="Calibri" w:cs="Calibri"/>
                <w:i/>
                <w:sz w:val="20"/>
                <w:szCs w:val="20"/>
              </w:rPr>
              <w:t>176,90</w:t>
            </w:r>
          </w:p>
        </w:tc>
        <w:tc>
          <w:tcPr>
            <w:tcW w:w="1559" w:type="dxa"/>
            <w:vAlign w:val="center"/>
          </w:tcPr>
          <w:p w:rsidR="006873BA" w:rsidRPr="00AD5247" w:rsidRDefault="006873BA" w:rsidP="00AD5247">
            <w:pPr>
              <w:spacing w:line="276" w:lineRule="auto"/>
              <w:ind w:right="102"/>
              <w:jc w:val="center"/>
              <w:rPr>
                <w:rFonts w:ascii="Calibri" w:eastAsia="Bookman Old Style" w:hAnsi="Calibri" w:cs="Calibri"/>
                <w:i/>
                <w:sz w:val="20"/>
                <w:szCs w:val="20"/>
              </w:rPr>
            </w:pPr>
            <w:r w:rsidRPr="00AD5247">
              <w:rPr>
                <w:rFonts w:ascii="Calibri" w:eastAsia="Bookman Old Style" w:hAnsi="Calibri" w:cs="Calibri"/>
                <w:i/>
                <w:sz w:val="20"/>
                <w:szCs w:val="20"/>
              </w:rPr>
              <w:t>10,9</w:t>
            </w:r>
            <w:r w:rsidR="003A1A12" w:rsidRPr="00AD5247">
              <w:rPr>
                <w:rFonts w:ascii="Calibri" w:eastAsia="Bookman Old Style" w:hAnsi="Calibri" w:cs="Calibri"/>
                <w:i/>
                <w:sz w:val="20"/>
                <w:szCs w:val="20"/>
              </w:rPr>
              <w:t>5</w:t>
            </w:r>
          </w:p>
        </w:tc>
        <w:tc>
          <w:tcPr>
            <w:tcW w:w="992" w:type="dxa"/>
            <w:vAlign w:val="center"/>
          </w:tcPr>
          <w:p w:rsidR="006873BA" w:rsidRPr="00AD5247" w:rsidRDefault="00C11EDC" w:rsidP="00AD5247">
            <w:pPr>
              <w:spacing w:line="276" w:lineRule="auto"/>
              <w:ind w:right="102"/>
              <w:jc w:val="center"/>
              <w:rPr>
                <w:rFonts w:ascii="Calibri" w:eastAsia="Bookman Old Style" w:hAnsi="Calibri" w:cs="Calibri"/>
                <w:i/>
                <w:sz w:val="20"/>
                <w:szCs w:val="20"/>
              </w:rPr>
            </w:pPr>
            <w:r w:rsidRPr="00AD5247">
              <w:rPr>
                <w:rFonts w:ascii="Calibri" w:eastAsia="Bookman Old Style" w:hAnsi="Calibri" w:cs="Calibri"/>
                <w:i/>
                <w:sz w:val="20"/>
                <w:szCs w:val="20"/>
              </w:rPr>
              <w:t>16,06</w:t>
            </w:r>
          </w:p>
        </w:tc>
        <w:tc>
          <w:tcPr>
            <w:tcW w:w="1134" w:type="dxa"/>
            <w:vAlign w:val="center"/>
          </w:tcPr>
          <w:p w:rsidR="006873BA" w:rsidRPr="00AD5247" w:rsidRDefault="00C11EDC" w:rsidP="00AD5247">
            <w:pPr>
              <w:spacing w:line="276" w:lineRule="auto"/>
              <w:ind w:right="102"/>
              <w:jc w:val="center"/>
              <w:rPr>
                <w:rFonts w:ascii="Calibri" w:eastAsia="Bookman Old Style" w:hAnsi="Calibri" w:cs="Calibri"/>
                <w:i/>
                <w:sz w:val="20"/>
                <w:szCs w:val="20"/>
              </w:rPr>
            </w:pPr>
            <w:r w:rsidRPr="00AD5247">
              <w:rPr>
                <w:rFonts w:ascii="Calibri" w:eastAsia="Bookman Old Style" w:hAnsi="Calibri" w:cs="Calibri"/>
                <w:i/>
                <w:sz w:val="20"/>
                <w:szCs w:val="20"/>
              </w:rPr>
              <w:t>12,61</w:t>
            </w:r>
          </w:p>
        </w:tc>
      </w:tr>
    </w:tbl>
    <w:p w:rsidR="00C11EDC" w:rsidRPr="00AD5247" w:rsidRDefault="00C11EDC" w:rsidP="00AD5247">
      <w:pPr>
        <w:spacing w:line="276" w:lineRule="auto"/>
        <w:ind w:right="211"/>
        <w:jc w:val="both"/>
        <w:rPr>
          <w:rFonts w:ascii="Calibri" w:eastAsia="Bookman Old Style" w:hAnsi="Calibri" w:cs="Calibri"/>
          <w:i/>
          <w:sz w:val="20"/>
          <w:szCs w:val="20"/>
        </w:rPr>
      </w:pPr>
    </w:p>
    <w:p w:rsidR="00CE14D9" w:rsidRPr="00AD5247" w:rsidRDefault="00CE14D9" w:rsidP="00AD5247">
      <w:pPr>
        <w:spacing w:line="276" w:lineRule="auto"/>
        <w:jc w:val="both"/>
        <w:rPr>
          <w:rFonts w:ascii="Calibri" w:eastAsia="Bookman Old Style" w:hAnsi="Calibri" w:cs="Calibri"/>
          <w:i/>
          <w:sz w:val="20"/>
          <w:szCs w:val="20"/>
        </w:rPr>
      </w:pPr>
      <w:r w:rsidRPr="00AD5247">
        <w:rPr>
          <w:rFonts w:ascii="Calibri" w:eastAsia="Bookman Old Style" w:hAnsi="Calibri" w:cs="Calibri"/>
          <w:i/>
          <w:sz w:val="20"/>
          <w:szCs w:val="20"/>
        </w:rPr>
        <w:t>Η πληθυσμιακή εξέλιξη του Δήμου Ανατολικής Μάνης ακολουθεί σε γενικές γραμμές το πρότυπο πληθυσμιακής εξέλιξης της χώρας για τις αγροτικές περιοχές. Το πρότυπο αυτό χαρακτηρίζεται από μείωση του πληθυσμού από το 1951 και μέχρι το 1981 και τη σταδιακή ανάκαμψή του την εικοσαετία 1981-2001 και την μείωση κατά την τελευταία δεκαετία.</w:t>
      </w:r>
    </w:p>
    <w:p w:rsidR="003010FF" w:rsidRDefault="00747386" w:rsidP="00CE14D9">
      <w:pPr>
        <w:spacing w:line="276" w:lineRule="auto"/>
        <w:ind w:right="211"/>
        <w:jc w:val="both"/>
        <w:rPr>
          <w:rFonts w:ascii="Bookman Old Style" w:eastAsia="Bookman Old Style" w:hAnsi="Bookman Old Style" w:cs="Bookman Old Style"/>
          <w:sz w:val="22"/>
          <w:szCs w:val="22"/>
        </w:rPr>
      </w:pPr>
      <w:r>
        <w:rPr>
          <w:rFonts w:ascii="Calibri" w:eastAsia="Bookman Old Style" w:hAnsi="Calibri" w:cs="Calibri"/>
          <w:sz w:val="20"/>
          <w:szCs w:val="20"/>
        </w:rPr>
        <w:br w:type="page"/>
      </w:r>
    </w:p>
    <w:p w:rsidR="003010FF" w:rsidRPr="00242E48" w:rsidRDefault="00242E48" w:rsidP="00242E48">
      <w:pPr>
        <w:pStyle w:val="Heading70"/>
        <w:tabs>
          <w:tab w:val="left" w:pos="2175"/>
        </w:tabs>
        <w:spacing w:after="0" w:line="276" w:lineRule="auto"/>
        <w:ind w:left="20" w:firstLine="0"/>
        <w:rPr>
          <w:rStyle w:val="Heading7c"/>
        </w:rPr>
      </w:pPr>
      <w:bookmarkStart w:id="23" w:name="bookmark31"/>
      <w:bookmarkStart w:id="24" w:name="bookmark32"/>
      <w:r w:rsidRPr="00242E48">
        <w:rPr>
          <w:color w:val="1F497D"/>
        </w:rPr>
        <w:t>4.2 ΠΡΟΣΔΙΟΡΙΣΜΟΣ ΤΗΣ ΠΟΣΟΤΗΤΑΣ ΚΑΙ ΤΗΣ ΣΥΣΤΑΣΗΣ ΤΩΝ ΠΑΡΑΓΟΜΕΝΩΝ ΑΣΑ</w:t>
      </w:r>
      <w:bookmarkEnd w:id="23"/>
    </w:p>
    <w:p w:rsidR="0060405E" w:rsidRDefault="00602E7B" w:rsidP="003010FF">
      <w:pPr>
        <w:pStyle w:val="Heading70"/>
        <w:keepNext/>
        <w:keepLines/>
        <w:shd w:val="clear" w:color="auto" w:fill="auto"/>
        <w:spacing w:after="0" w:line="276" w:lineRule="auto"/>
        <w:ind w:left="20" w:firstLine="0"/>
      </w:pPr>
      <w:r>
        <w:rPr>
          <w:rStyle w:val="Heading7c"/>
        </w:rPr>
        <w:t>4.2.1 ΠΟΣΟΤΙΚΑ ΣΤΟΙΧΕΙΑ</w:t>
      </w:r>
      <w:bookmarkEnd w:id="24"/>
    </w:p>
    <w:p w:rsidR="0060405E" w:rsidRDefault="00602E7B" w:rsidP="003010FF">
      <w:pPr>
        <w:pStyle w:val="Heading70"/>
        <w:keepNext/>
        <w:keepLines/>
        <w:shd w:val="clear" w:color="auto" w:fill="auto"/>
        <w:spacing w:after="0" w:line="276" w:lineRule="auto"/>
        <w:ind w:left="20" w:firstLine="0"/>
      </w:pPr>
      <w:bookmarkStart w:id="25" w:name="bookmark33"/>
      <w:r>
        <w:rPr>
          <w:rStyle w:val="Heading7c"/>
        </w:rPr>
        <w:t>4.2.1.1 ΟΙΚΙΑΚΑ ΣΤΕΡΕΑ ΑΠΟΒΛΗΤΑ</w:t>
      </w:r>
      <w:bookmarkEnd w:id="25"/>
    </w:p>
    <w:p w:rsidR="00AD5247" w:rsidRDefault="00AE62B5" w:rsidP="00AD5247">
      <w:pPr>
        <w:pStyle w:val="Bodytext0"/>
        <w:shd w:val="clear" w:color="auto" w:fill="auto"/>
        <w:spacing w:before="0" w:line="276" w:lineRule="auto"/>
        <w:ind w:left="20" w:right="20" w:firstLine="0"/>
        <w:jc w:val="both"/>
        <w:rPr>
          <w:i/>
          <w:color w:val="auto"/>
        </w:rPr>
      </w:pPr>
      <w:r w:rsidRPr="00AD5247">
        <w:rPr>
          <w:i/>
          <w:color w:val="auto"/>
        </w:rPr>
        <w:t>Στον Δήμο Ανατολικής Μάνης</w:t>
      </w:r>
      <w:r w:rsidR="00602E7B" w:rsidRPr="00AD5247">
        <w:rPr>
          <w:i/>
          <w:color w:val="auto"/>
        </w:rPr>
        <w:t xml:space="preserve"> εκτιμάται ότι η ποσότητα</w:t>
      </w:r>
      <w:r w:rsidR="00523A8B" w:rsidRPr="00AD5247">
        <w:rPr>
          <w:i/>
          <w:color w:val="auto"/>
        </w:rPr>
        <w:t xml:space="preserve"> </w:t>
      </w:r>
      <w:r w:rsidR="008A73E2" w:rsidRPr="00AD5247">
        <w:rPr>
          <w:i/>
          <w:color w:val="auto"/>
        </w:rPr>
        <w:t>των ΑΣΑ</w:t>
      </w:r>
      <w:r w:rsidR="00B478A6" w:rsidRPr="00AD5247">
        <w:rPr>
          <w:i/>
          <w:color w:val="auto"/>
        </w:rPr>
        <w:t xml:space="preserve"> που παράγονται</w:t>
      </w:r>
      <w:r w:rsidR="00523A8B" w:rsidRPr="00AD5247">
        <w:rPr>
          <w:i/>
          <w:color w:val="auto"/>
        </w:rPr>
        <w:t xml:space="preserve"> </w:t>
      </w:r>
      <w:r w:rsidR="00AF66E1" w:rsidRPr="00AD5247">
        <w:rPr>
          <w:i/>
          <w:color w:val="auto"/>
        </w:rPr>
        <w:t>σε ετήσια βάση είναι</w:t>
      </w:r>
      <w:r w:rsidR="00B478A6" w:rsidRPr="00AD5247">
        <w:rPr>
          <w:i/>
          <w:color w:val="auto"/>
        </w:rPr>
        <w:t xml:space="preserve"> 6.100</w:t>
      </w:r>
      <w:r w:rsidR="00523A8B" w:rsidRPr="00AD5247">
        <w:rPr>
          <w:i/>
          <w:color w:val="auto"/>
        </w:rPr>
        <w:t xml:space="preserve"> </w:t>
      </w:r>
      <w:r w:rsidR="00AF66E1" w:rsidRPr="00AD5247">
        <w:rPr>
          <w:i/>
          <w:color w:val="auto"/>
        </w:rPr>
        <w:t>τόνοι</w:t>
      </w:r>
      <w:r w:rsidR="00602E7B" w:rsidRPr="00AD5247">
        <w:rPr>
          <w:i/>
          <w:color w:val="auto"/>
        </w:rPr>
        <w:t>.</w:t>
      </w:r>
    </w:p>
    <w:p w:rsidR="00FA229F" w:rsidRDefault="00FA229F" w:rsidP="00AD5247">
      <w:pPr>
        <w:pStyle w:val="Bodytext0"/>
        <w:shd w:val="clear" w:color="auto" w:fill="auto"/>
        <w:spacing w:before="0" w:line="276" w:lineRule="auto"/>
        <w:ind w:left="20" w:right="20" w:firstLine="0"/>
        <w:jc w:val="both"/>
        <w:rPr>
          <w:i/>
        </w:rPr>
      </w:pPr>
    </w:p>
    <w:p w:rsidR="0060405E" w:rsidRPr="00AD5247" w:rsidRDefault="008A73E2" w:rsidP="00AD5247">
      <w:pPr>
        <w:pStyle w:val="Bodytext0"/>
        <w:shd w:val="clear" w:color="auto" w:fill="auto"/>
        <w:spacing w:before="0" w:line="276" w:lineRule="auto"/>
        <w:ind w:left="20" w:right="20" w:firstLine="0"/>
        <w:jc w:val="both"/>
        <w:rPr>
          <w:i/>
          <w:color w:val="auto"/>
        </w:rPr>
      </w:pPr>
      <w:r w:rsidRPr="00AD5247">
        <w:rPr>
          <w:i/>
        </w:rPr>
        <w:t>Ετσι</w:t>
      </w:r>
      <w:r w:rsidR="00602E7B" w:rsidRPr="00AD5247">
        <w:rPr>
          <w:i/>
        </w:rPr>
        <w:t xml:space="preserve"> προκύπτουν τα εξής συμπεράσματα:</w:t>
      </w:r>
    </w:p>
    <w:p w:rsidR="0060405E" w:rsidRPr="00AD5247" w:rsidRDefault="00602E7B" w:rsidP="00BA3626">
      <w:pPr>
        <w:pStyle w:val="Bodytext0"/>
        <w:numPr>
          <w:ilvl w:val="0"/>
          <w:numId w:val="25"/>
        </w:numPr>
        <w:shd w:val="clear" w:color="auto" w:fill="auto"/>
        <w:spacing w:before="0" w:line="276" w:lineRule="auto"/>
        <w:ind w:left="1134" w:right="20" w:hanging="567"/>
        <w:jc w:val="both"/>
        <w:rPr>
          <w:i/>
        </w:rPr>
      </w:pPr>
      <w:r w:rsidRPr="00AD5247">
        <w:rPr>
          <w:i/>
        </w:rPr>
        <w:t xml:space="preserve">Η ετήσια παραγωγή ΑΣΑ ανά </w:t>
      </w:r>
      <w:r w:rsidR="008A73E2" w:rsidRPr="00AD5247">
        <w:rPr>
          <w:i/>
        </w:rPr>
        <w:t>κάτοικο είναι χαμηλή (</w:t>
      </w:r>
      <w:r w:rsidR="00505601" w:rsidRPr="00AD5247">
        <w:rPr>
          <w:i/>
        </w:rPr>
        <w:t>370</w:t>
      </w:r>
      <w:r w:rsidR="008A73E2" w:rsidRPr="00AD5247">
        <w:rPr>
          <w:i/>
        </w:rPr>
        <w:t xml:space="preserve"> κιλά ανά έτος ή 1,</w:t>
      </w:r>
      <w:r w:rsidR="00505601" w:rsidRPr="00AD5247">
        <w:rPr>
          <w:i/>
        </w:rPr>
        <w:t>01</w:t>
      </w:r>
      <w:r w:rsidR="008A73E2" w:rsidRPr="00AD5247">
        <w:rPr>
          <w:i/>
        </w:rPr>
        <w:t xml:space="preserve"> </w:t>
      </w:r>
      <w:r w:rsidRPr="00AD5247">
        <w:rPr>
          <w:i/>
        </w:rPr>
        <w:t>κιλά</w:t>
      </w:r>
      <w:r w:rsidR="000A7F4C" w:rsidRPr="00AD5247">
        <w:rPr>
          <w:i/>
        </w:rPr>
        <w:t xml:space="preserve"> </w:t>
      </w:r>
      <w:r w:rsidRPr="00AD5247">
        <w:rPr>
          <w:i/>
        </w:rPr>
        <w:t>την ημέρα).</w:t>
      </w:r>
    </w:p>
    <w:p w:rsidR="0060405E" w:rsidRPr="00AD5247" w:rsidRDefault="00602E7B" w:rsidP="00BA3626">
      <w:pPr>
        <w:pStyle w:val="Bodytext0"/>
        <w:numPr>
          <w:ilvl w:val="0"/>
          <w:numId w:val="25"/>
        </w:numPr>
        <w:shd w:val="clear" w:color="auto" w:fill="auto"/>
        <w:spacing w:before="0" w:line="276" w:lineRule="auto"/>
        <w:ind w:left="1134" w:right="20" w:hanging="567"/>
        <w:jc w:val="both"/>
        <w:rPr>
          <w:i/>
        </w:rPr>
      </w:pPr>
      <w:r w:rsidRPr="00AD5247">
        <w:rPr>
          <w:i/>
        </w:rPr>
        <w:t>Αυτή η χαμηλή παραγωγή ανά κάτοικο πιθανό να υποδηλώνει ότι τα συλλεγόμενα</w:t>
      </w:r>
      <w:r w:rsidRPr="00AD5247">
        <w:rPr>
          <w:i/>
        </w:rPr>
        <w:br/>
        <w:t>απορρίμματα είναι μόνο οικιακά ή δημοτικά και δεν περιλαμβάνουν άλλες</w:t>
      </w:r>
      <w:r w:rsidR="000A7F4C" w:rsidRPr="00AD5247">
        <w:rPr>
          <w:i/>
        </w:rPr>
        <w:t xml:space="preserve"> </w:t>
      </w:r>
      <w:r w:rsidRPr="00AD5247">
        <w:rPr>
          <w:i/>
        </w:rPr>
        <w:t>κατηγορίες που δεν θα έπρεπε να οδηγούνται στους κάδους των οικιακών</w:t>
      </w:r>
      <w:r w:rsidR="000A7F4C" w:rsidRPr="00AD5247">
        <w:rPr>
          <w:i/>
        </w:rPr>
        <w:t xml:space="preserve"> </w:t>
      </w:r>
      <w:r w:rsidRPr="00AD5247">
        <w:rPr>
          <w:i/>
        </w:rPr>
        <w:t>αποβλήτων, όπως αδρανή, απόβλητα ηλεκτρικού και ηλεκτρονικού εξοπλισμού</w:t>
      </w:r>
      <w:r w:rsidR="000A7F4C" w:rsidRPr="00AD5247">
        <w:rPr>
          <w:i/>
        </w:rPr>
        <w:t xml:space="preserve"> </w:t>
      </w:r>
      <w:r w:rsidRPr="00AD5247">
        <w:rPr>
          <w:i/>
        </w:rPr>
        <w:t>(ΑΗΗΕ), κ.λπ.</w:t>
      </w:r>
    </w:p>
    <w:p w:rsidR="00267466" w:rsidRPr="00267466" w:rsidRDefault="00602E7B" w:rsidP="00267466">
      <w:pPr>
        <w:pStyle w:val="Bodytext0"/>
        <w:numPr>
          <w:ilvl w:val="0"/>
          <w:numId w:val="25"/>
        </w:numPr>
        <w:shd w:val="clear" w:color="auto" w:fill="auto"/>
        <w:spacing w:before="0" w:line="276" w:lineRule="auto"/>
        <w:ind w:left="1134" w:right="20" w:hanging="567"/>
        <w:jc w:val="both"/>
        <w:rPr>
          <w:i/>
        </w:rPr>
      </w:pPr>
      <w:r w:rsidRPr="00AD5247">
        <w:rPr>
          <w:i/>
        </w:rPr>
        <w:t>Η ποσότητα που συλλέγεται στον μπλε κάδο</w:t>
      </w:r>
      <w:r w:rsidR="008A73E2" w:rsidRPr="00AD5247">
        <w:rPr>
          <w:i/>
        </w:rPr>
        <w:t xml:space="preserve"> (ανακύκλωση) ανέρχεται στο 3,6</w:t>
      </w:r>
      <w:r w:rsidRPr="00AD5247">
        <w:rPr>
          <w:i/>
        </w:rPr>
        <w:t>%</w:t>
      </w:r>
      <w:r w:rsidR="000A7F4C" w:rsidRPr="00AD5247">
        <w:rPr>
          <w:i/>
        </w:rPr>
        <w:t xml:space="preserve"> </w:t>
      </w:r>
      <w:r w:rsidRPr="00AD5247">
        <w:rPr>
          <w:i/>
        </w:rPr>
        <w:t>(δείκτης εκτροπής) περίπου της παραγόμενης ποσότητας ΑΣΑ ενώ η ποσότητα που</w:t>
      </w:r>
      <w:r w:rsidR="000A7F4C" w:rsidRPr="00AD5247">
        <w:rPr>
          <w:i/>
        </w:rPr>
        <w:t xml:space="preserve"> </w:t>
      </w:r>
      <w:r w:rsidR="00517B8D" w:rsidRPr="00AD5247">
        <w:rPr>
          <w:i/>
        </w:rPr>
        <w:t>ανακτάται ανέρχεται στο πολύ χαμηλό ποσοστό του 2,1</w:t>
      </w:r>
      <w:r w:rsidRPr="00AD5247">
        <w:rPr>
          <w:i/>
        </w:rPr>
        <w:t>% της παραγόμενης (δείκτης ανάκτησης). Οι</w:t>
      </w:r>
      <w:r w:rsidR="000A7F4C" w:rsidRPr="00AD5247">
        <w:rPr>
          <w:i/>
        </w:rPr>
        <w:t xml:space="preserve"> </w:t>
      </w:r>
      <w:r w:rsidRPr="00AD5247">
        <w:rPr>
          <w:i/>
        </w:rPr>
        <w:t>υπολογισμοί προέκυψαν από τ</w:t>
      </w:r>
      <w:r w:rsidR="008A73E2" w:rsidRPr="00AD5247">
        <w:rPr>
          <w:i/>
        </w:rPr>
        <w:t>α συσσωρευτικά στοιχεία του ΚΔΑΥ Τρίπολης (ΕΕΑΑ)</w:t>
      </w:r>
      <w:r w:rsidR="006E763E" w:rsidRPr="00AD5247">
        <w:rPr>
          <w:i/>
        </w:rPr>
        <w:t xml:space="preserve"> για το 2014</w:t>
      </w:r>
      <w:r w:rsidRPr="00AD5247">
        <w:rPr>
          <w:i/>
        </w:rPr>
        <w:t>.</w:t>
      </w:r>
    </w:p>
    <w:p w:rsidR="000A7F4C" w:rsidRPr="006F048F" w:rsidRDefault="00602E7B" w:rsidP="00267466">
      <w:pPr>
        <w:pStyle w:val="Bodytext0"/>
        <w:numPr>
          <w:ilvl w:val="0"/>
          <w:numId w:val="25"/>
        </w:numPr>
        <w:shd w:val="clear" w:color="auto" w:fill="auto"/>
        <w:spacing w:before="0" w:line="276" w:lineRule="auto"/>
        <w:ind w:left="1134" w:right="20" w:hanging="567"/>
        <w:jc w:val="both"/>
        <w:rPr>
          <w:i/>
        </w:rPr>
      </w:pPr>
      <w:r w:rsidRPr="00267466">
        <w:rPr>
          <w:i/>
          <w:iCs/>
        </w:rPr>
        <w:t>Στο παραπάνω πλαίσιο, ο Δήμος θα προχωρήσει σε επανεξέταση της συμβάσεως με</w:t>
      </w:r>
      <w:r w:rsidR="000A7F4C" w:rsidRPr="00267466">
        <w:rPr>
          <w:i/>
          <w:iCs/>
        </w:rPr>
        <w:t xml:space="preserve"> </w:t>
      </w:r>
      <w:r w:rsidRPr="00267466">
        <w:rPr>
          <w:i/>
          <w:iCs/>
        </w:rPr>
        <w:t>την Ελληνική Εταιρία Αξιοποίησης Ανακύκλωσης (ΕΕΑΑ), με στόχο την πιο</w:t>
      </w:r>
      <w:r w:rsidR="000A7F4C" w:rsidRPr="00267466">
        <w:rPr>
          <w:i/>
          <w:iCs/>
        </w:rPr>
        <w:t xml:space="preserve"> </w:t>
      </w:r>
      <w:r w:rsidRPr="00267466">
        <w:rPr>
          <w:i/>
          <w:iCs/>
        </w:rPr>
        <w:t>ρεαλιστική και αντιπροσωπευτική καταγραφή των αποτελεσμάτων σχετικά με την</w:t>
      </w:r>
      <w:r w:rsidR="000A7F4C" w:rsidRPr="00267466">
        <w:rPr>
          <w:i/>
          <w:iCs/>
        </w:rPr>
        <w:t xml:space="preserve"> </w:t>
      </w:r>
      <w:r w:rsidRPr="00267466">
        <w:rPr>
          <w:i/>
          <w:iCs/>
        </w:rPr>
        <w:t>καθαρότητα των ανακυκλώσιμων. Θα επανεξεταστούν επίσης οι μέθοδοι</w:t>
      </w:r>
      <w:r w:rsidR="000A7F4C" w:rsidRPr="00267466">
        <w:rPr>
          <w:i/>
          <w:iCs/>
        </w:rPr>
        <w:t xml:space="preserve"> </w:t>
      </w:r>
      <w:r w:rsidRPr="00267466">
        <w:rPr>
          <w:i/>
          <w:iCs/>
        </w:rPr>
        <w:t>υπολογισμού του υπολείμματος καθώς και οι μετρήσεις - αναλύσεις που γίνονται</w:t>
      </w:r>
      <w:r w:rsidR="000A7F4C" w:rsidRPr="00267466">
        <w:rPr>
          <w:i/>
          <w:iCs/>
        </w:rPr>
        <w:t xml:space="preserve"> </w:t>
      </w:r>
      <w:r w:rsidRPr="00267466">
        <w:rPr>
          <w:i/>
          <w:iCs/>
        </w:rPr>
        <w:t>στο ΚΔΑΥ εξυπηρέτησης.</w:t>
      </w:r>
    </w:p>
    <w:p w:rsidR="006F048F" w:rsidRPr="00267466" w:rsidRDefault="006F048F" w:rsidP="00267466">
      <w:pPr>
        <w:pStyle w:val="Bodytext0"/>
        <w:numPr>
          <w:ilvl w:val="0"/>
          <w:numId w:val="25"/>
        </w:numPr>
        <w:shd w:val="clear" w:color="auto" w:fill="auto"/>
        <w:spacing w:before="0" w:line="276" w:lineRule="auto"/>
        <w:ind w:left="1134" w:right="20" w:hanging="567"/>
        <w:jc w:val="both"/>
        <w:rPr>
          <w:i/>
        </w:rPr>
      </w:pPr>
      <w:r w:rsidRPr="006F048F">
        <w:rPr>
          <w:i/>
          <w:iCs/>
        </w:rPr>
        <w:t>Στο παραπάνω πλαίσιο, ο Δήμος θα προχωρήσει σε επανεξέταση της συμβάσεως με τ</w:t>
      </w:r>
      <w:r>
        <w:rPr>
          <w:i/>
          <w:iCs/>
        </w:rPr>
        <w:t xml:space="preserve">ην Εταιρία </w:t>
      </w:r>
      <w:r w:rsidRPr="006F048F">
        <w:rPr>
          <w:i/>
          <w:iCs/>
        </w:rPr>
        <w:t xml:space="preserve">Ανακύκλωσης </w:t>
      </w:r>
      <w:r>
        <w:rPr>
          <w:i/>
          <w:iCs/>
        </w:rPr>
        <w:t>Ηλεκτρικού Ηλεντρονικού Εξοπλισμού (ΑΗΕΕ), με στόχο την αύξηση των συλλεγομένων ποσοτήτων.</w:t>
      </w:r>
    </w:p>
    <w:p w:rsidR="0060405E" w:rsidRPr="00AD5247" w:rsidRDefault="00602E7B" w:rsidP="00BA3626">
      <w:pPr>
        <w:pStyle w:val="Bodytext0"/>
        <w:numPr>
          <w:ilvl w:val="0"/>
          <w:numId w:val="25"/>
        </w:numPr>
        <w:shd w:val="clear" w:color="auto" w:fill="auto"/>
        <w:spacing w:before="0" w:after="180" w:line="276" w:lineRule="auto"/>
        <w:ind w:left="1134" w:hanging="567"/>
        <w:jc w:val="both"/>
        <w:rPr>
          <w:i/>
        </w:rPr>
      </w:pPr>
      <w:r w:rsidRPr="00AD5247">
        <w:rPr>
          <w:i/>
        </w:rPr>
        <w:t>Το υπόλειμμα της ανακύκλωσης παρουσιάζεται αρκετά υψηλό της τάξης του 50%,</w:t>
      </w:r>
      <w:r w:rsidR="000A7F4C" w:rsidRPr="00AD5247">
        <w:rPr>
          <w:i/>
        </w:rPr>
        <w:t xml:space="preserve"> </w:t>
      </w:r>
      <w:r w:rsidR="008A73E2" w:rsidRPr="00AD5247">
        <w:rPr>
          <w:i/>
        </w:rPr>
        <w:t>γεγονός που πρέπει</w:t>
      </w:r>
      <w:r w:rsidRPr="00AD5247">
        <w:rPr>
          <w:i/>
        </w:rPr>
        <w:t xml:space="preserve"> να οφείλεται στην απουσία ενημέρωσης των κατοίκων</w:t>
      </w:r>
      <w:r w:rsidR="000A7F4C" w:rsidRPr="00AD5247">
        <w:rPr>
          <w:i/>
        </w:rPr>
        <w:t xml:space="preserve"> </w:t>
      </w:r>
      <w:r w:rsidRPr="00AD5247">
        <w:rPr>
          <w:i/>
        </w:rPr>
        <w:t>σε σχέση με το τι ανακυκλώνετ</w:t>
      </w:r>
      <w:r w:rsidR="008A73E2" w:rsidRPr="00AD5247">
        <w:rPr>
          <w:i/>
        </w:rPr>
        <w:t>αι η με την ελλειπή ανακύκλωση στο ΚΔΑΥ</w:t>
      </w:r>
      <w:r w:rsidRPr="00AD5247">
        <w:rPr>
          <w:i/>
        </w:rPr>
        <w:t>.</w:t>
      </w:r>
    </w:p>
    <w:p w:rsidR="0060405E" w:rsidRPr="00267466" w:rsidRDefault="00517B8D" w:rsidP="00267466">
      <w:pPr>
        <w:pStyle w:val="Bodytext0"/>
        <w:shd w:val="clear" w:color="auto" w:fill="auto"/>
        <w:spacing w:before="0" w:line="276" w:lineRule="auto"/>
        <w:ind w:left="20" w:right="20" w:firstLine="0"/>
        <w:jc w:val="both"/>
        <w:rPr>
          <w:i/>
          <w:iCs/>
        </w:rPr>
      </w:pPr>
      <w:r w:rsidRPr="00267466">
        <w:rPr>
          <w:i/>
          <w:iCs/>
        </w:rPr>
        <w:t>Παρακάτω ακολουθεί σύντομη αναφορά στο</w:t>
      </w:r>
      <w:r w:rsidR="00602E7B" w:rsidRPr="00267466">
        <w:rPr>
          <w:i/>
          <w:iCs/>
        </w:rPr>
        <w:t xml:space="preserve"> υφιστάμενο σύστημα</w:t>
      </w:r>
      <w:r w:rsidRPr="00267466">
        <w:rPr>
          <w:i/>
          <w:iCs/>
        </w:rPr>
        <w:t xml:space="preserve"> διαχείρισης ΑΣΑ του Δήμου Ανατολικής Μάνης.</w:t>
      </w:r>
    </w:p>
    <w:p w:rsidR="00AF66E1" w:rsidRPr="00AF66E1" w:rsidRDefault="00AF66E1" w:rsidP="00517B8D">
      <w:pPr>
        <w:pStyle w:val="Bodytext0"/>
        <w:shd w:val="clear" w:color="auto" w:fill="auto"/>
        <w:spacing w:before="0" w:line="276" w:lineRule="auto"/>
        <w:ind w:left="20" w:right="20" w:firstLine="0"/>
        <w:jc w:val="both"/>
      </w:pPr>
    </w:p>
    <w:p w:rsidR="00B478A6" w:rsidRPr="00AD5247" w:rsidRDefault="00602E7B" w:rsidP="006E763E">
      <w:pPr>
        <w:pStyle w:val="Heading70"/>
        <w:keepNext/>
        <w:keepLines/>
        <w:shd w:val="clear" w:color="auto" w:fill="auto"/>
        <w:spacing w:after="0" w:line="276" w:lineRule="auto"/>
        <w:ind w:left="20" w:firstLine="0"/>
        <w:rPr>
          <w:color w:val="1F497D"/>
        </w:rPr>
      </w:pPr>
      <w:bookmarkStart w:id="26" w:name="bookmark42"/>
      <w:r>
        <w:rPr>
          <w:rStyle w:val="Heading7d"/>
        </w:rPr>
        <w:t xml:space="preserve">4.2.1.2 ΠΡΑΣΙΝΑ </w:t>
      </w:r>
      <w:bookmarkEnd w:id="26"/>
    </w:p>
    <w:p w:rsidR="0060405E" w:rsidRPr="00AD5247" w:rsidRDefault="00602E7B" w:rsidP="00AD5247">
      <w:pPr>
        <w:pStyle w:val="Bodytext0"/>
        <w:shd w:val="clear" w:color="auto" w:fill="auto"/>
        <w:spacing w:before="0" w:line="276" w:lineRule="auto"/>
        <w:ind w:left="20" w:right="20" w:firstLine="0"/>
        <w:jc w:val="both"/>
        <w:rPr>
          <w:i/>
        </w:rPr>
      </w:pPr>
      <w:r w:rsidRPr="00AD5247">
        <w:rPr>
          <w:i/>
        </w:rPr>
        <w:t xml:space="preserve">Όσον αφορά το συγκεκριμένο ρεύμα, δεν γίνεται Διαλογή στην Πηγή (ΔσΠ), </w:t>
      </w:r>
      <w:r w:rsidR="00AF66E1" w:rsidRPr="00AD5247">
        <w:rPr>
          <w:i/>
        </w:rPr>
        <w:t xml:space="preserve">καθώς </w:t>
      </w:r>
      <w:r w:rsidRPr="00AD5247">
        <w:rPr>
          <w:i/>
        </w:rPr>
        <w:t>η υπηρεσία του</w:t>
      </w:r>
      <w:r w:rsidR="00AF66E1" w:rsidRPr="00AD5247">
        <w:rPr>
          <w:i/>
        </w:rPr>
        <w:t xml:space="preserve"> </w:t>
      </w:r>
      <w:r w:rsidRPr="00AD5247">
        <w:rPr>
          <w:i/>
        </w:rPr>
        <w:t>Δήμου Καθαριότητας συλλέ</w:t>
      </w:r>
      <w:r w:rsidR="00AF66E1" w:rsidRPr="00AD5247">
        <w:rPr>
          <w:i/>
        </w:rPr>
        <w:t>γει μαζί, τα πράσινα με τα ογκώδη απορρίμματα</w:t>
      </w:r>
      <w:r w:rsidRPr="00AD5247">
        <w:rPr>
          <w:i/>
        </w:rPr>
        <w:t>.</w:t>
      </w:r>
      <w:r w:rsidR="00AF66E1" w:rsidRPr="00AD5247">
        <w:rPr>
          <w:i/>
        </w:rPr>
        <w:t xml:space="preserve"> Δέν υπάρχουν ιστορικά στατιστικά στοιχεία για το συγκεκριμένο ρεύμα αποβλήτων.</w:t>
      </w:r>
    </w:p>
    <w:p w:rsidR="00B478A6" w:rsidRPr="00AD5247" w:rsidRDefault="00B478A6" w:rsidP="00AD5247">
      <w:pPr>
        <w:pStyle w:val="Bodytext0"/>
        <w:shd w:val="clear" w:color="auto" w:fill="auto"/>
        <w:spacing w:before="0" w:line="276" w:lineRule="auto"/>
        <w:ind w:left="20" w:right="20" w:firstLine="0"/>
        <w:jc w:val="both"/>
        <w:rPr>
          <w:i/>
        </w:rPr>
      </w:pPr>
    </w:p>
    <w:p w:rsidR="00486247" w:rsidRPr="00AD5247" w:rsidRDefault="00602E7B" w:rsidP="00AD5247">
      <w:pPr>
        <w:pStyle w:val="Bodytext0"/>
        <w:shd w:val="clear" w:color="auto" w:fill="auto"/>
        <w:spacing w:before="0" w:line="276" w:lineRule="auto"/>
        <w:ind w:left="20" w:right="20" w:firstLine="0"/>
        <w:jc w:val="both"/>
        <w:rPr>
          <w:i/>
        </w:rPr>
      </w:pPr>
      <w:r w:rsidRPr="00AD5247">
        <w:rPr>
          <w:i/>
        </w:rPr>
        <w:t>Από οικονομικής άποψης η διαχείριση είναι ιδιαίτερα δαπανηρή για τον Δήμο χωρίς οι</w:t>
      </w:r>
      <w:r w:rsidR="00AF66E1" w:rsidRPr="00AD5247">
        <w:rPr>
          <w:i/>
        </w:rPr>
        <w:t xml:space="preserve"> </w:t>
      </w:r>
      <w:r w:rsidRPr="00AD5247">
        <w:rPr>
          <w:i/>
        </w:rPr>
        <w:t xml:space="preserve">συλλεγόμενες ποσότητες </w:t>
      </w:r>
      <w:r w:rsidR="00AF66E1" w:rsidRPr="00AD5247">
        <w:rPr>
          <w:i/>
        </w:rPr>
        <w:t xml:space="preserve">και ειδικότερα των πρασίνων </w:t>
      </w:r>
      <w:r w:rsidRPr="00AD5247">
        <w:rPr>
          <w:i/>
        </w:rPr>
        <w:t>να υφίστανται κάποια ιδιαίτερη επεξεργασία αλλά να οδηγούνται</w:t>
      </w:r>
      <w:r w:rsidR="00AF66E1" w:rsidRPr="00AD5247">
        <w:rPr>
          <w:i/>
        </w:rPr>
        <w:t xml:space="preserve"> για ταφή.</w:t>
      </w:r>
    </w:p>
    <w:p w:rsidR="0080685F" w:rsidRPr="0080685F" w:rsidRDefault="0080685F" w:rsidP="0080685F">
      <w:pPr>
        <w:pStyle w:val="Bodytext0"/>
        <w:shd w:val="clear" w:color="auto" w:fill="auto"/>
        <w:spacing w:before="0" w:line="276" w:lineRule="auto"/>
        <w:ind w:left="20" w:right="20" w:firstLine="0"/>
        <w:jc w:val="both"/>
      </w:pPr>
    </w:p>
    <w:p w:rsidR="0060405E" w:rsidRDefault="00602E7B" w:rsidP="00B478A6">
      <w:pPr>
        <w:pStyle w:val="Heading70"/>
        <w:keepNext/>
        <w:keepLines/>
        <w:shd w:val="clear" w:color="auto" w:fill="auto"/>
        <w:spacing w:after="0" w:line="276" w:lineRule="auto"/>
        <w:ind w:left="20" w:firstLine="0"/>
        <w:rPr>
          <w:rStyle w:val="Heading7e"/>
        </w:rPr>
      </w:pPr>
      <w:bookmarkStart w:id="27" w:name="bookmark43"/>
      <w:r>
        <w:rPr>
          <w:rStyle w:val="Heading7e"/>
        </w:rPr>
        <w:t>4.2.1.3 ΥΠΟΛΟΙΠΑ ΡΕΥΜΑΤΑ</w:t>
      </w:r>
      <w:bookmarkEnd w:id="27"/>
    </w:p>
    <w:p w:rsidR="002F7EFA" w:rsidRDefault="002F7EFA" w:rsidP="00B478A6">
      <w:pPr>
        <w:pStyle w:val="Bodytext0"/>
        <w:shd w:val="clear" w:color="auto" w:fill="auto"/>
        <w:spacing w:before="0" w:line="276" w:lineRule="auto"/>
        <w:ind w:left="20" w:right="20" w:firstLine="0"/>
        <w:jc w:val="both"/>
        <w:rPr>
          <w:i/>
        </w:rPr>
      </w:pPr>
      <w:r>
        <w:rPr>
          <w:i/>
        </w:rPr>
        <w:t>Η σύμβαση με την ΑΗΗΕ δεν αποδίδει τα αναμενόμενα αποτελέσματα</w:t>
      </w:r>
      <w:r w:rsidR="00760E75">
        <w:rPr>
          <w:i/>
        </w:rPr>
        <w:t xml:space="preserve"> (</w:t>
      </w:r>
      <w:r>
        <w:rPr>
          <w:i/>
        </w:rPr>
        <w:t>το 2001 συγκεντρώθηκαν 3420 κιλά, το 2012 3650 κιλά, το 2013 δεν συγκεντρώθηκε τίποτα, το 2014 2900 κιλά και το 2015 μηδενικό αποτελέσμα</w:t>
      </w:r>
      <w:r w:rsidR="00760E75">
        <w:rPr>
          <w:i/>
        </w:rPr>
        <w:t>)</w:t>
      </w:r>
      <w:r>
        <w:rPr>
          <w:i/>
        </w:rPr>
        <w:t xml:space="preserve">. </w:t>
      </w:r>
    </w:p>
    <w:p w:rsidR="00F92D60" w:rsidRDefault="00F92D60" w:rsidP="00B478A6">
      <w:pPr>
        <w:pStyle w:val="Bodytext0"/>
        <w:shd w:val="clear" w:color="auto" w:fill="auto"/>
        <w:spacing w:before="0" w:line="276" w:lineRule="auto"/>
        <w:ind w:left="20" w:right="20" w:firstLine="0"/>
        <w:jc w:val="both"/>
        <w:rPr>
          <w:i/>
        </w:rPr>
      </w:pPr>
    </w:p>
    <w:p w:rsidR="00F92D60" w:rsidRDefault="00F92D60" w:rsidP="00B478A6">
      <w:pPr>
        <w:pStyle w:val="Bodytext0"/>
        <w:shd w:val="clear" w:color="auto" w:fill="auto"/>
        <w:spacing w:before="0" w:line="276" w:lineRule="auto"/>
        <w:ind w:left="20" w:right="20" w:firstLine="0"/>
        <w:jc w:val="both"/>
        <w:rPr>
          <w:i/>
        </w:rPr>
      </w:pPr>
    </w:p>
    <w:p w:rsidR="00F94C4D" w:rsidRPr="001D7FBE" w:rsidRDefault="00602E7B" w:rsidP="00B478A6">
      <w:pPr>
        <w:pStyle w:val="Bodytext0"/>
        <w:shd w:val="clear" w:color="auto" w:fill="auto"/>
        <w:spacing w:before="0" w:line="276" w:lineRule="auto"/>
        <w:ind w:left="20" w:right="20" w:firstLine="0"/>
        <w:jc w:val="both"/>
        <w:rPr>
          <w:i/>
        </w:rPr>
      </w:pPr>
      <w:r w:rsidRPr="00AD5247">
        <w:rPr>
          <w:i/>
        </w:rPr>
        <w:t>Όσον αφορά τα υπόλοιπα ρεύματα (ογκώδη, Α</w:t>
      </w:r>
      <w:r w:rsidR="00F94C4D" w:rsidRPr="00AD5247">
        <w:rPr>
          <w:i/>
        </w:rPr>
        <w:t>ΕΚΚ, ΑΛΕ, ΟΤΚΖ, ελαστικά κ.λπ.</w:t>
      </w:r>
      <w:r w:rsidR="001D7FBE">
        <w:rPr>
          <w:i/>
        </w:rPr>
        <w:t>)</w:t>
      </w:r>
      <w:r w:rsidR="00F94C4D" w:rsidRPr="00AD5247">
        <w:rPr>
          <w:i/>
        </w:rPr>
        <w:t xml:space="preserve"> δεν</w:t>
      </w:r>
      <w:r w:rsidRPr="00AD5247">
        <w:rPr>
          <w:i/>
        </w:rPr>
        <w:t xml:space="preserve"> </w:t>
      </w:r>
      <w:r w:rsidR="00F94C4D" w:rsidRPr="00AD5247">
        <w:rPr>
          <w:i/>
        </w:rPr>
        <w:t xml:space="preserve">υπάρχουν συμβάσεις με </w:t>
      </w:r>
      <w:r w:rsidRPr="00AD5247">
        <w:rPr>
          <w:i/>
        </w:rPr>
        <w:t>φορείς συστ</w:t>
      </w:r>
      <w:r w:rsidR="00F94C4D" w:rsidRPr="00AD5247">
        <w:rPr>
          <w:i/>
        </w:rPr>
        <w:t>ημάτων εναλλακτικής διαχείρισης</w:t>
      </w:r>
      <w:r w:rsidR="001D7FBE">
        <w:rPr>
          <w:i/>
        </w:rPr>
        <w:t xml:space="preserve"> όπως ορίζει η νομοθεσία.</w:t>
      </w:r>
    </w:p>
    <w:p w:rsidR="00B478A6" w:rsidRPr="00AD5247" w:rsidRDefault="00B478A6" w:rsidP="00B478A6">
      <w:pPr>
        <w:pStyle w:val="Bodytext0"/>
        <w:shd w:val="clear" w:color="auto" w:fill="auto"/>
        <w:spacing w:before="0" w:line="276" w:lineRule="auto"/>
        <w:ind w:left="20" w:right="20" w:firstLine="0"/>
        <w:jc w:val="both"/>
        <w:rPr>
          <w:i/>
        </w:rPr>
      </w:pPr>
    </w:p>
    <w:p w:rsidR="00F94C4D" w:rsidRPr="00AD5247" w:rsidRDefault="00F94C4D" w:rsidP="00B478A6">
      <w:pPr>
        <w:pStyle w:val="Bodytext0"/>
        <w:shd w:val="clear" w:color="auto" w:fill="auto"/>
        <w:spacing w:before="0" w:line="276" w:lineRule="auto"/>
        <w:ind w:left="20" w:right="20" w:firstLine="0"/>
        <w:jc w:val="both"/>
        <w:rPr>
          <w:i/>
        </w:rPr>
      </w:pPr>
      <w:r w:rsidRPr="00AD5247">
        <w:rPr>
          <w:i/>
        </w:rPr>
        <w:t>Δεν</w:t>
      </w:r>
      <w:r w:rsidR="00760E75">
        <w:rPr>
          <w:i/>
        </w:rPr>
        <w:t xml:space="preserve"> υπάρχει σχεδιασμός και υποδομή</w:t>
      </w:r>
      <w:r w:rsidRPr="00AD5247">
        <w:rPr>
          <w:i/>
        </w:rPr>
        <w:t xml:space="preserve"> για την λειτουργία</w:t>
      </w:r>
      <w:r w:rsidR="00942427" w:rsidRPr="00AD5247">
        <w:rPr>
          <w:i/>
        </w:rPr>
        <w:t xml:space="preserve"> </w:t>
      </w:r>
      <w:r w:rsidR="00715C56">
        <w:rPr>
          <w:i/>
        </w:rPr>
        <w:t xml:space="preserve">του </w:t>
      </w:r>
      <w:r w:rsidR="00942427" w:rsidRPr="00AD5247">
        <w:rPr>
          <w:i/>
        </w:rPr>
        <w:t>σταθμού συγκέντρωσης</w:t>
      </w:r>
      <w:r w:rsidRPr="00AD5247">
        <w:rPr>
          <w:i/>
        </w:rPr>
        <w:t xml:space="preserve">, </w:t>
      </w:r>
      <w:r w:rsidR="00942427" w:rsidRPr="00AD5247">
        <w:rPr>
          <w:i/>
        </w:rPr>
        <w:t xml:space="preserve">την </w:t>
      </w:r>
      <w:r w:rsidRPr="00AD5247">
        <w:rPr>
          <w:i/>
        </w:rPr>
        <w:t xml:space="preserve">διάθεση και διαχείριση των αποβλήτων (στερεών και υγρών) </w:t>
      </w:r>
      <w:r w:rsidR="00715C56">
        <w:rPr>
          <w:i/>
        </w:rPr>
        <w:t xml:space="preserve">(επικινδύνων και μη) </w:t>
      </w:r>
      <w:r w:rsidRPr="00AD5247">
        <w:rPr>
          <w:i/>
        </w:rPr>
        <w:t>του λιμανιού του Γυθείου.</w:t>
      </w:r>
    </w:p>
    <w:p w:rsidR="00AD5247" w:rsidRPr="00486247" w:rsidRDefault="00AD5247">
      <w:pPr>
        <w:pStyle w:val="Bodytext0"/>
        <w:shd w:val="clear" w:color="auto" w:fill="auto"/>
        <w:spacing w:before="0" w:line="307" w:lineRule="exact"/>
        <w:ind w:left="20" w:right="20" w:firstLine="0"/>
        <w:jc w:val="both"/>
      </w:pPr>
    </w:p>
    <w:p w:rsidR="005329B9" w:rsidRDefault="005329B9" w:rsidP="006D071C">
      <w:pPr>
        <w:pStyle w:val="Heading70"/>
        <w:keepNext/>
        <w:keepLines/>
        <w:shd w:val="clear" w:color="auto" w:fill="auto"/>
        <w:spacing w:after="0" w:line="230" w:lineRule="exact"/>
        <w:ind w:left="20" w:firstLine="0"/>
        <w:rPr>
          <w:rStyle w:val="Heading7e"/>
        </w:rPr>
      </w:pPr>
      <w:bookmarkStart w:id="28" w:name="bookmark44"/>
    </w:p>
    <w:p w:rsidR="0060405E" w:rsidRDefault="00602E7B" w:rsidP="006D071C">
      <w:pPr>
        <w:pStyle w:val="Heading70"/>
        <w:keepNext/>
        <w:keepLines/>
        <w:shd w:val="clear" w:color="auto" w:fill="auto"/>
        <w:spacing w:after="0" w:line="230" w:lineRule="exact"/>
        <w:ind w:left="20" w:firstLine="0"/>
        <w:rPr>
          <w:rStyle w:val="Heading7e"/>
        </w:rPr>
      </w:pPr>
      <w:r>
        <w:rPr>
          <w:rStyle w:val="Heading7e"/>
        </w:rPr>
        <w:t>4.2.2 ΠΟΙΟΤΙΚΗ ΣΥΝΘΕΣΗ</w:t>
      </w:r>
      <w:bookmarkEnd w:id="28"/>
    </w:p>
    <w:p w:rsidR="006E763E" w:rsidRPr="00AD5247" w:rsidRDefault="00741135" w:rsidP="00AD5247">
      <w:pPr>
        <w:pStyle w:val="Bodytext0"/>
        <w:shd w:val="clear" w:color="auto" w:fill="auto"/>
        <w:spacing w:line="276" w:lineRule="auto"/>
        <w:ind w:left="20" w:right="20" w:firstLine="0"/>
        <w:jc w:val="both"/>
        <w:rPr>
          <w:i/>
        </w:rPr>
      </w:pPr>
      <w:r w:rsidRPr="00AD5247">
        <w:rPr>
          <w:i/>
        </w:rPr>
        <w:t>Για να υπάρξει γνώση της</w:t>
      </w:r>
      <w:r w:rsidR="00602E7B" w:rsidRPr="00AD5247">
        <w:rPr>
          <w:i/>
        </w:rPr>
        <w:t xml:space="preserve"> σύνθεση</w:t>
      </w:r>
      <w:r w:rsidRPr="00AD5247">
        <w:rPr>
          <w:i/>
        </w:rPr>
        <w:t>ς</w:t>
      </w:r>
      <w:r w:rsidR="00602E7B" w:rsidRPr="00AD5247">
        <w:rPr>
          <w:i/>
        </w:rPr>
        <w:t xml:space="preserve"> </w:t>
      </w:r>
      <w:r w:rsidRPr="00AD5247">
        <w:rPr>
          <w:i/>
        </w:rPr>
        <w:t xml:space="preserve">(ποιοτικής και ποσοτικής) </w:t>
      </w:r>
      <w:r w:rsidR="00602E7B" w:rsidRPr="00AD5247">
        <w:rPr>
          <w:i/>
        </w:rPr>
        <w:t xml:space="preserve">των ΑΣΑ </w:t>
      </w:r>
      <w:r w:rsidRPr="00AD5247">
        <w:rPr>
          <w:i/>
        </w:rPr>
        <w:t xml:space="preserve">σε μία περιοχή όπως ο Δήμος Ανατολικής Μάνης, όπου συνυπάρχουν οικιστικές, αμιγώς αγροτικές αλλά και τουριστικές περιοχές με εποχιακό τουρισμό, όπου παρατηρείται σημαντική διακύμανση στην πληθυσμιακή πυκνότητα τους καλοκαιρινούς μήνες αλλά και στις κοινωνικές συνήθειες και συμπεριφορές </w:t>
      </w:r>
      <w:r w:rsidR="00602E7B" w:rsidRPr="00AD5247">
        <w:rPr>
          <w:i/>
        </w:rPr>
        <w:t xml:space="preserve">απαιτείται μία διαχρονική παρακολούθηση </w:t>
      </w:r>
      <w:r w:rsidRPr="00AD5247">
        <w:rPr>
          <w:i/>
        </w:rPr>
        <w:t>της σύνθεσης των ΑΣΑ για δύο τουλάχιστον ημερολογιακά έτη με</w:t>
      </w:r>
      <w:r w:rsidR="00602E7B" w:rsidRPr="00AD5247">
        <w:rPr>
          <w:i/>
        </w:rPr>
        <w:t xml:space="preserve"> </w:t>
      </w:r>
      <w:r w:rsidRPr="00AD5247">
        <w:rPr>
          <w:i/>
        </w:rPr>
        <w:t xml:space="preserve">στοχευμένες </w:t>
      </w:r>
      <w:r w:rsidR="00602E7B" w:rsidRPr="00AD5247">
        <w:rPr>
          <w:i/>
        </w:rPr>
        <w:t>δειγματοληψίες</w:t>
      </w:r>
      <w:r w:rsidR="00A50ABC" w:rsidRPr="00AD5247">
        <w:rPr>
          <w:i/>
        </w:rPr>
        <w:t xml:space="preserve"> </w:t>
      </w:r>
      <w:r w:rsidRPr="00AD5247">
        <w:rPr>
          <w:i/>
        </w:rPr>
        <w:t>μικράς</w:t>
      </w:r>
      <w:r w:rsidR="00602E7B" w:rsidRPr="00AD5247">
        <w:rPr>
          <w:i/>
        </w:rPr>
        <w:t xml:space="preserve"> κλίμακας</w:t>
      </w:r>
      <w:r w:rsidRPr="00AD5247">
        <w:rPr>
          <w:i/>
        </w:rPr>
        <w:t xml:space="preserve"> ανά εποχή</w:t>
      </w:r>
      <w:r w:rsidR="00602E7B" w:rsidRPr="00AD5247">
        <w:rPr>
          <w:i/>
        </w:rPr>
        <w:t xml:space="preserve">. </w:t>
      </w:r>
    </w:p>
    <w:p w:rsidR="006E763E" w:rsidRPr="00AD5247" w:rsidRDefault="006E763E" w:rsidP="00AD5247">
      <w:pPr>
        <w:pStyle w:val="Bodytext0"/>
        <w:shd w:val="clear" w:color="auto" w:fill="auto"/>
        <w:spacing w:before="0" w:line="276" w:lineRule="auto"/>
        <w:ind w:left="20" w:right="20" w:firstLine="0"/>
        <w:jc w:val="both"/>
        <w:rPr>
          <w:i/>
        </w:rPr>
      </w:pPr>
    </w:p>
    <w:p w:rsidR="00741135" w:rsidRPr="00AD5247" w:rsidRDefault="00602E7B" w:rsidP="00AD5247">
      <w:pPr>
        <w:pStyle w:val="Bodytext0"/>
        <w:shd w:val="clear" w:color="auto" w:fill="auto"/>
        <w:spacing w:before="0" w:line="276" w:lineRule="auto"/>
        <w:ind w:left="20" w:right="20" w:firstLine="0"/>
        <w:jc w:val="both"/>
        <w:rPr>
          <w:i/>
        </w:rPr>
      </w:pPr>
      <w:r w:rsidRPr="00AD5247">
        <w:rPr>
          <w:i/>
        </w:rPr>
        <w:t xml:space="preserve">Προς το παρόν, </w:t>
      </w:r>
      <w:r w:rsidR="00741135" w:rsidRPr="00AD5247">
        <w:rPr>
          <w:i/>
        </w:rPr>
        <w:t xml:space="preserve">λόγω ελλείψεως </w:t>
      </w:r>
      <w:r w:rsidR="006E763E" w:rsidRPr="00AD5247">
        <w:rPr>
          <w:i/>
        </w:rPr>
        <w:t>διαχρονικών</w:t>
      </w:r>
      <w:r w:rsidR="00AA391D" w:rsidRPr="00AD5247">
        <w:rPr>
          <w:i/>
        </w:rPr>
        <w:t xml:space="preserve"> </w:t>
      </w:r>
      <w:r w:rsidR="00741135" w:rsidRPr="00AD5247">
        <w:rPr>
          <w:i/>
        </w:rPr>
        <w:t xml:space="preserve">στοιχείων αναφορικά με την σύνθεση των ΑΣΑ στον Δήμο </w:t>
      </w:r>
      <w:r w:rsidRPr="00AD5247">
        <w:rPr>
          <w:i/>
        </w:rPr>
        <w:t>θα</w:t>
      </w:r>
      <w:r w:rsidR="00741135" w:rsidRPr="00AD5247">
        <w:rPr>
          <w:i/>
        </w:rPr>
        <w:t xml:space="preserve"> </w:t>
      </w:r>
      <w:r w:rsidR="00AA391D" w:rsidRPr="00AD5247">
        <w:rPr>
          <w:i/>
        </w:rPr>
        <w:t xml:space="preserve">χρησιμοποιηθούν οι </w:t>
      </w:r>
      <w:r w:rsidR="00486247" w:rsidRPr="00AD5247">
        <w:rPr>
          <w:i/>
        </w:rPr>
        <w:t>εκτιμήσεις που αναφέρο</w:t>
      </w:r>
      <w:r w:rsidR="00AA391D" w:rsidRPr="00AD5247">
        <w:rPr>
          <w:i/>
        </w:rPr>
        <w:t>ν</w:t>
      </w:r>
      <w:r w:rsidR="00486247" w:rsidRPr="00AD5247">
        <w:rPr>
          <w:i/>
        </w:rPr>
        <w:t xml:space="preserve">ται  </w:t>
      </w:r>
      <w:r w:rsidR="00AA391D" w:rsidRPr="00AD5247">
        <w:rPr>
          <w:i/>
        </w:rPr>
        <w:t xml:space="preserve">και </w:t>
      </w:r>
      <w:r w:rsidR="00486247" w:rsidRPr="00AD5247">
        <w:rPr>
          <w:i/>
        </w:rPr>
        <w:t>στον ΠΕΣΔΑ Πελοποννήσου</w:t>
      </w:r>
      <w:r w:rsidRPr="00AD5247">
        <w:rPr>
          <w:i/>
        </w:rPr>
        <w:t xml:space="preserve">. </w:t>
      </w:r>
    </w:p>
    <w:p w:rsidR="006E763E" w:rsidRPr="00AD5247" w:rsidRDefault="006E763E" w:rsidP="00AD5247">
      <w:pPr>
        <w:pStyle w:val="Bodytext0"/>
        <w:shd w:val="clear" w:color="auto" w:fill="auto"/>
        <w:spacing w:before="0" w:line="276" w:lineRule="auto"/>
        <w:ind w:left="20" w:right="20" w:firstLine="0"/>
        <w:jc w:val="both"/>
        <w:rPr>
          <w:i/>
        </w:rPr>
      </w:pPr>
    </w:p>
    <w:tbl>
      <w:tblPr>
        <w:tblW w:w="4204" w:type="dxa"/>
        <w:jc w:val="center"/>
        <w:tblInd w:w="-287" w:type="dxa"/>
        <w:tblBorders>
          <w:top w:val="double" w:sz="4" w:space="0" w:color="auto"/>
          <w:left w:val="dashSmallGap" w:sz="4" w:space="0" w:color="auto"/>
          <w:bottom w:val="double" w:sz="4" w:space="0" w:color="auto"/>
          <w:right w:val="double" w:sz="4" w:space="0" w:color="auto"/>
          <w:insideH w:val="dashSmallGap" w:sz="4" w:space="0" w:color="auto"/>
          <w:insideV w:val="dashSmallGap" w:sz="4" w:space="0" w:color="auto"/>
        </w:tblBorders>
        <w:tblLook w:val="04A0"/>
      </w:tblPr>
      <w:tblGrid>
        <w:gridCol w:w="1937"/>
        <w:gridCol w:w="2267"/>
      </w:tblGrid>
      <w:tr w:rsidR="00B923C0" w:rsidRPr="00AD5247" w:rsidTr="00E9794C">
        <w:trPr>
          <w:jc w:val="center"/>
        </w:trPr>
        <w:tc>
          <w:tcPr>
            <w:tcW w:w="1937" w:type="dxa"/>
            <w:tcBorders>
              <w:top w:val="double" w:sz="4" w:space="0" w:color="auto"/>
              <w:left w:val="double" w:sz="4" w:space="0" w:color="auto"/>
              <w:bottom w:val="dashSmallGap" w:sz="4" w:space="0" w:color="auto"/>
            </w:tcBorders>
            <w:shd w:val="clear" w:color="auto" w:fill="FFFFFF"/>
            <w:vAlign w:val="center"/>
          </w:tcPr>
          <w:p w:rsidR="00B923C0" w:rsidRPr="00AD5247" w:rsidRDefault="00B923C0" w:rsidP="00AD5247">
            <w:pPr>
              <w:spacing w:line="276" w:lineRule="auto"/>
              <w:jc w:val="center"/>
              <w:rPr>
                <w:rFonts w:ascii="Calibri" w:hAnsi="Calibri" w:cs="Calibri"/>
                <w:b/>
                <w:i/>
                <w:sz w:val="20"/>
                <w:szCs w:val="20"/>
                <w:lang w:eastAsia="el-GR"/>
              </w:rPr>
            </w:pPr>
            <w:r w:rsidRPr="00AD5247">
              <w:rPr>
                <w:rFonts w:ascii="Calibri" w:hAnsi="Calibri" w:cs="Calibri"/>
                <w:b/>
                <w:i/>
                <w:sz w:val="20"/>
                <w:szCs w:val="20"/>
                <w:lang w:eastAsia="el-GR"/>
              </w:rPr>
              <w:t>Ποιοτική Σύσταση</w:t>
            </w:r>
          </w:p>
        </w:tc>
        <w:tc>
          <w:tcPr>
            <w:tcW w:w="2267" w:type="dxa"/>
            <w:tcBorders>
              <w:top w:val="double" w:sz="4" w:space="0" w:color="auto"/>
              <w:bottom w:val="dashSmallGap" w:sz="4" w:space="0" w:color="auto"/>
            </w:tcBorders>
            <w:shd w:val="clear" w:color="auto" w:fill="FFFFFF"/>
            <w:vAlign w:val="center"/>
          </w:tcPr>
          <w:p w:rsidR="00B923C0" w:rsidRPr="00AD5247" w:rsidRDefault="00B923C0" w:rsidP="00AD5247">
            <w:pPr>
              <w:spacing w:line="276" w:lineRule="auto"/>
              <w:jc w:val="center"/>
              <w:rPr>
                <w:rFonts w:ascii="Calibri" w:hAnsi="Calibri" w:cs="Calibri"/>
                <w:b/>
                <w:i/>
                <w:sz w:val="20"/>
                <w:szCs w:val="20"/>
                <w:lang w:eastAsia="el-GR"/>
              </w:rPr>
            </w:pPr>
            <w:r w:rsidRPr="00AD5247">
              <w:rPr>
                <w:rFonts w:ascii="Calibri" w:hAnsi="Calibri" w:cs="Calibri"/>
                <w:b/>
                <w:i/>
                <w:sz w:val="20"/>
                <w:szCs w:val="20"/>
                <w:lang w:eastAsia="el-GR"/>
              </w:rPr>
              <w:t>Ποσοστό %</w:t>
            </w:r>
          </w:p>
        </w:tc>
      </w:tr>
      <w:tr w:rsidR="00B923C0" w:rsidRPr="00AD5247" w:rsidTr="00E9794C">
        <w:trPr>
          <w:jc w:val="center"/>
        </w:trPr>
        <w:tc>
          <w:tcPr>
            <w:tcW w:w="1937" w:type="dxa"/>
            <w:tcBorders>
              <w:top w:val="dashSmallGap" w:sz="4" w:space="0" w:color="auto"/>
              <w:left w:val="double" w:sz="4" w:space="0" w:color="auto"/>
              <w:bottom w:val="dashSmallGap" w:sz="4" w:space="0" w:color="auto"/>
            </w:tcBorders>
            <w:shd w:val="clear" w:color="auto" w:fill="auto"/>
            <w:vAlign w:val="center"/>
          </w:tcPr>
          <w:p w:rsidR="00B923C0" w:rsidRPr="00AD5247" w:rsidRDefault="00B923C0" w:rsidP="00AD5247">
            <w:pPr>
              <w:spacing w:line="276" w:lineRule="auto"/>
              <w:jc w:val="center"/>
              <w:rPr>
                <w:rFonts w:ascii="Calibri" w:hAnsi="Calibri" w:cs="Calibri"/>
                <w:i/>
                <w:sz w:val="20"/>
                <w:szCs w:val="20"/>
                <w:lang w:eastAsia="el-GR"/>
              </w:rPr>
            </w:pPr>
            <w:r w:rsidRPr="00AD5247">
              <w:rPr>
                <w:rFonts w:ascii="Calibri" w:hAnsi="Calibri" w:cs="Calibri"/>
                <w:i/>
                <w:sz w:val="20"/>
                <w:szCs w:val="20"/>
                <w:lang w:eastAsia="el-GR"/>
              </w:rPr>
              <w:t>Ζυμώσιμα</w:t>
            </w:r>
          </w:p>
        </w:tc>
        <w:tc>
          <w:tcPr>
            <w:tcW w:w="2267" w:type="dxa"/>
            <w:tcBorders>
              <w:top w:val="dashSmallGap" w:sz="4" w:space="0" w:color="auto"/>
            </w:tcBorders>
            <w:shd w:val="clear" w:color="auto" w:fill="auto"/>
            <w:vAlign w:val="center"/>
          </w:tcPr>
          <w:p w:rsidR="00B923C0" w:rsidRPr="00972A1A" w:rsidRDefault="00972A1A" w:rsidP="00AD5247">
            <w:pPr>
              <w:spacing w:line="276" w:lineRule="auto"/>
              <w:jc w:val="center"/>
              <w:rPr>
                <w:rFonts w:ascii="Calibri" w:hAnsi="Calibri" w:cs="Calibri"/>
                <w:i/>
                <w:sz w:val="20"/>
                <w:szCs w:val="20"/>
                <w:lang w:eastAsia="el-GR"/>
              </w:rPr>
            </w:pPr>
            <w:r>
              <w:rPr>
                <w:rFonts w:ascii="Calibri" w:hAnsi="Calibri" w:cs="Calibri"/>
                <w:i/>
                <w:sz w:val="20"/>
                <w:szCs w:val="20"/>
                <w:lang w:eastAsia="el-GR"/>
              </w:rPr>
              <w:t>47,0</w:t>
            </w:r>
          </w:p>
        </w:tc>
      </w:tr>
      <w:tr w:rsidR="00B923C0" w:rsidRPr="00AD5247" w:rsidTr="00942427">
        <w:trPr>
          <w:jc w:val="center"/>
        </w:trPr>
        <w:tc>
          <w:tcPr>
            <w:tcW w:w="1937" w:type="dxa"/>
            <w:tcBorders>
              <w:top w:val="dashSmallGap" w:sz="4" w:space="0" w:color="auto"/>
              <w:left w:val="double" w:sz="4" w:space="0" w:color="auto"/>
              <w:bottom w:val="dashSmallGap" w:sz="4" w:space="0" w:color="auto"/>
            </w:tcBorders>
            <w:shd w:val="clear" w:color="auto" w:fill="auto"/>
            <w:vAlign w:val="center"/>
          </w:tcPr>
          <w:p w:rsidR="00B923C0" w:rsidRPr="00AD5247" w:rsidRDefault="00B923C0" w:rsidP="00AD5247">
            <w:pPr>
              <w:spacing w:line="276" w:lineRule="auto"/>
              <w:jc w:val="center"/>
              <w:rPr>
                <w:rFonts w:ascii="Calibri" w:hAnsi="Calibri" w:cs="Calibri"/>
                <w:i/>
                <w:sz w:val="20"/>
                <w:szCs w:val="20"/>
                <w:lang w:eastAsia="el-GR"/>
              </w:rPr>
            </w:pPr>
            <w:r w:rsidRPr="00AD5247">
              <w:rPr>
                <w:rFonts w:ascii="Calibri" w:hAnsi="Calibri" w:cs="Calibri"/>
                <w:i/>
                <w:sz w:val="20"/>
                <w:szCs w:val="20"/>
                <w:lang w:eastAsia="el-GR"/>
              </w:rPr>
              <w:t>Χαρτί</w:t>
            </w:r>
          </w:p>
        </w:tc>
        <w:tc>
          <w:tcPr>
            <w:tcW w:w="2267" w:type="dxa"/>
            <w:shd w:val="clear" w:color="auto" w:fill="auto"/>
            <w:vAlign w:val="center"/>
          </w:tcPr>
          <w:p w:rsidR="00B923C0" w:rsidRPr="00972A1A" w:rsidRDefault="00B923C0" w:rsidP="00AD5247">
            <w:pPr>
              <w:spacing w:line="276" w:lineRule="auto"/>
              <w:jc w:val="center"/>
              <w:rPr>
                <w:rFonts w:ascii="Calibri" w:hAnsi="Calibri" w:cs="Calibri"/>
                <w:i/>
                <w:sz w:val="20"/>
                <w:szCs w:val="20"/>
                <w:lang w:eastAsia="el-GR"/>
              </w:rPr>
            </w:pPr>
            <w:r w:rsidRPr="00AD5247">
              <w:rPr>
                <w:rFonts w:ascii="Calibri" w:hAnsi="Calibri" w:cs="Calibri"/>
                <w:i/>
                <w:sz w:val="20"/>
                <w:szCs w:val="20"/>
                <w:lang w:eastAsia="el-GR"/>
              </w:rPr>
              <w:t>20</w:t>
            </w:r>
            <w:r w:rsidR="00972A1A">
              <w:rPr>
                <w:rFonts w:ascii="Calibri" w:hAnsi="Calibri" w:cs="Calibri"/>
                <w:i/>
                <w:sz w:val="20"/>
                <w:szCs w:val="20"/>
                <w:lang w:eastAsia="el-GR"/>
              </w:rPr>
              <w:t>,0</w:t>
            </w:r>
          </w:p>
        </w:tc>
      </w:tr>
      <w:tr w:rsidR="00B923C0" w:rsidRPr="00AD5247" w:rsidTr="00942427">
        <w:trPr>
          <w:jc w:val="center"/>
        </w:trPr>
        <w:tc>
          <w:tcPr>
            <w:tcW w:w="1937" w:type="dxa"/>
            <w:tcBorders>
              <w:top w:val="dashSmallGap" w:sz="4" w:space="0" w:color="auto"/>
              <w:left w:val="double" w:sz="4" w:space="0" w:color="auto"/>
              <w:bottom w:val="dashSmallGap" w:sz="4" w:space="0" w:color="auto"/>
            </w:tcBorders>
            <w:shd w:val="clear" w:color="auto" w:fill="auto"/>
            <w:vAlign w:val="center"/>
          </w:tcPr>
          <w:p w:rsidR="00B923C0" w:rsidRPr="00AD5247" w:rsidRDefault="00B923C0" w:rsidP="00AD5247">
            <w:pPr>
              <w:spacing w:line="276" w:lineRule="auto"/>
              <w:jc w:val="center"/>
              <w:rPr>
                <w:rFonts w:ascii="Calibri" w:hAnsi="Calibri" w:cs="Calibri"/>
                <w:i/>
                <w:sz w:val="20"/>
                <w:szCs w:val="20"/>
                <w:lang w:eastAsia="el-GR"/>
              </w:rPr>
            </w:pPr>
            <w:r w:rsidRPr="00AD5247">
              <w:rPr>
                <w:rFonts w:ascii="Calibri" w:hAnsi="Calibri" w:cs="Calibri"/>
                <w:i/>
                <w:sz w:val="20"/>
                <w:szCs w:val="20"/>
                <w:lang w:eastAsia="el-GR"/>
              </w:rPr>
              <w:t>Πλαστικά</w:t>
            </w:r>
          </w:p>
        </w:tc>
        <w:tc>
          <w:tcPr>
            <w:tcW w:w="2267" w:type="dxa"/>
            <w:shd w:val="clear" w:color="auto" w:fill="auto"/>
            <w:vAlign w:val="center"/>
          </w:tcPr>
          <w:p w:rsidR="00B923C0" w:rsidRPr="00AD5247" w:rsidRDefault="00B923C0" w:rsidP="00AD5247">
            <w:pPr>
              <w:spacing w:line="276" w:lineRule="auto"/>
              <w:jc w:val="center"/>
              <w:rPr>
                <w:rFonts w:ascii="Calibri" w:hAnsi="Calibri" w:cs="Calibri"/>
                <w:i/>
                <w:sz w:val="20"/>
                <w:szCs w:val="20"/>
                <w:lang w:eastAsia="el-GR"/>
              </w:rPr>
            </w:pPr>
            <w:r w:rsidRPr="00AD5247">
              <w:rPr>
                <w:rFonts w:ascii="Calibri" w:hAnsi="Calibri" w:cs="Calibri"/>
                <w:i/>
                <w:sz w:val="20"/>
                <w:szCs w:val="20"/>
                <w:lang w:eastAsia="el-GR"/>
              </w:rPr>
              <w:t>8,5</w:t>
            </w:r>
          </w:p>
        </w:tc>
      </w:tr>
      <w:tr w:rsidR="00B923C0" w:rsidRPr="00AD5247" w:rsidTr="00942427">
        <w:trPr>
          <w:jc w:val="center"/>
        </w:trPr>
        <w:tc>
          <w:tcPr>
            <w:tcW w:w="1937" w:type="dxa"/>
            <w:tcBorders>
              <w:top w:val="dashSmallGap" w:sz="4" w:space="0" w:color="auto"/>
              <w:left w:val="double" w:sz="4" w:space="0" w:color="auto"/>
              <w:bottom w:val="dashSmallGap" w:sz="4" w:space="0" w:color="auto"/>
            </w:tcBorders>
            <w:shd w:val="clear" w:color="auto" w:fill="auto"/>
            <w:vAlign w:val="center"/>
          </w:tcPr>
          <w:p w:rsidR="00B923C0" w:rsidRPr="00AD5247" w:rsidRDefault="00B923C0" w:rsidP="00AD5247">
            <w:pPr>
              <w:spacing w:line="276" w:lineRule="auto"/>
              <w:jc w:val="center"/>
              <w:rPr>
                <w:rFonts w:ascii="Calibri" w:hAnsi="Calibri" w:cs="Calibri"/>
                <w:i/>
                <w:sz w:val="20"/>
                <w:szCs w:val="20"/>
                <w:lang w:eastAsia="el-GR"/>
              </w:rPr>
            </w:pPr>
            <w:r w:rsidRPr="00AD5247">
              <w:rPr>
                <w:rFonts w:ascii="Calibri" w:hAnsi="Calibri" w:cs="Calibri"/>
                <w:i/>
                <w:sz w:val="20"/>
                <w:szCs w:val="20"/>
                <w:lang w:eastAsia="el-GR"/>
              </w:rPr>
              <w:t>Μέταλλα</w:t>
            </w:r>
          </w:p>
        </w:tc>
        <w:tc>
          <w:tcPr>
            <w:tcW w:w="2267" w:type="dxa"/>
            <w:shd w:val="clear" w:color="auto" w:fill="auto"/>
            <w:vAlign w:val="center"/>
          </w:tcPr>
          <w:p w:rsidR="00B923C0" w:rsidRPr="00AD5247" w:rsidRDefault="00B923C0" w:rsidP="00AD5247">
            <w:pPr>
              <w:spacing w:line="276" w:lineRule="auto"/>
              <w:jc w:val="center"/>
              <w:rPr>
                <w:rFonts w:ascii="Calibri" w:hAnsi="Calibri" w:cs="Calibri"/>
                <w:i/>
                <w:sz w:val="20"/>
                <w:szCs w:val="20"/>
                <w:lang w:eastAsia="el-GR"/>
              </w:rPr>
            </w:pPr>
            <w:r w:rsidRPr="00AD5247">
              <w:rPr>
                <w:rFonts w:ascii="Calibri" w:hAnsi="Calibri" w:cs="Calibri"/>
                <w:i/>
                <w:sz w:val="20"/>
                <w:szCs w:val="20"/>
                <w:lang w:eastAsia="el-GR"/>
              </w:rPr>
              <w:t>4,5</w:t>
            </w:r>
          </w:p>
        </w:tc>
      </w:tr>
      <w:tr w:rsidR="00B923C0" w:rsidRPr="00AD5247" w:rsidTr="00942427">
        <w:trPr>
          <w:jc w:val="center"/>
        </w:trPr>
        <w:tc>
          <w:tcPr>
            <w:tcW w:w="1937" w:type="dxa"/>
            <w:tcBorders>
              <w:top w:val="dashSmallGap" w:sz="4" w:space="0" w:color="auto"/>
              <w:left w:val="double" w:sz="4" w:space="0" w:color="auto"/>
              <w:bottom w:val="dashSmallGap" w:sz="4" w:space="0" w:color="auto"/>
            </w:tcBorders>
            <w:shd w:val="clear" w:color="auto" w:fill="auto"/>
            <w:vAlign w:val="center"/>
          </w:tcPr>
          <w:p w:rsidR="00B923C0" w:rsidRPr="00AD5247" w:rsidRDefault="00B923C0" w:rsidP="00AD5247">
            <w:pPr>
              <w:spacing w:line="276" w:lineRule="auto"/>
              <w:jc w:val="center"/>
              <w:rPr>
                <w:rFonts w:ascii="Calibri" w:hAnsi="Calibri" w:cs="Calibri"/>
                <w:i/>
                <w:sz w:val="20"/>
                <w:szCs w:val="20"/>
                <w:lang w:eastAsia="el-GR"/>
              </w:rPr>
            </w:pPr>
            <w:r w:rsidRPr="00AD5247">
              <w:rPr>
                <w:rFonts w:ascii="Calibri" w:hAnsi="Calibri" w:cs="Calibri"/>
                <w:i/>
                <w:sz w:val="20"/>
                <w:szCs w:val="20"/>
                <w:lang w:eastAsia="el-GR"/>
              </w:rPr>
              <w:t>Γυαλί</w:t>
            </w:r>
          </w:p>
        </w:tc>
        <w:tc>
          <w:tcPr>
            <w:tcW w:w="2267" w:type="dxa"/>
            <w:shd w:val="clear" w:color="auto" w:fill="auto"/>
            <w:vAlign w:val="center"/>
          </w:tcPr>
          <w:p w:rsidR="00B923C0" w:rsidRPr="00AD5247" w:rsidRDefault="00B923C0" w:rsidP="00AD5247">
            <w:pPr>
              <w:spacing w:line="276" w:lineRule="auto"/>
              <w:jc w:val="center"/>
              <w:rPr>
                <w:rFonts w:ascii="Calibri" w:hAnsi="Calibri" w:cs="Calibri"/>
                <w:i/>
                <w:sz w:val="20"/>
                <w:szCs w:val="20"/>
                <w:lang w:eastAsia="el-GR"/>
              </w:rPr>
            </w:pPr>
            <w:r w:rsidRPr="00AD5247">
              <w:rPr>
                <w:rFonts w:ascii="Calibri" w:hAnsi="Calibri" w:cs="Calibri"/>
                <w:i/>
                <w:sz w:val="20"/>
                <w:szCs w:val="20"/>
                <w:lang w:eastAsia="el-GR"/>
              </w:rPr>
              <w:t>4,5</w:t>
            </w:r>
          </w:p>
        </w:tc>
      </w:tr>
      <w:tr w:rsidR="00B923C0" w:rsidRPr="00AD5247" w:rsidTr="00E9794C">
        <w:trPr>
          <w:jc w:val="center"/>
        </w:trPr>
        <w:tc>
          <w:tcPr>
            <w:tcW w:w="1937" w:type="dxa"/>
            <w:tcBorders>
              <w:top w:val="dashSmallGap" w:sz="4" w:space="0" w:color="auto"/>
              <w:left w:val="double" w:sz="4" w:space="0" w:color="auto"/>
              <w:bottom w:val="dashSmallGap" w:sz="4" w:space="0" w:color="auto"/>
            </w:tcBorders>
            <w:shd w:val="clear" w:color="auto" w:fill="auto"/>
            <w:vAlign w:val="center"/>
          </w:tcPr>
          <w:p w:rsidR="00B923C0" w:rsidRPr="00AD5247" w:rsidRDefault="00B923C0" w:rsidP="00AD5247">
            <w:pPr>
              <w:spacing w:line="276" w:lineRule="auto"/>
              <w:jc w:val="center"/>
              <w:rPr>
                <w:rFonts w:ascii="Calibri" w:hAnsi="Calibri" w:cs="Calibri"/>
                <w:i/>
                <w:sz w:val="20"/>
                <w:szCs w:val="20"/>
                <w:lang w:eastAsia="el-GR"/>
              </w:rPr>
            </w:pPr>
            <w:r w:rsidRPr="00AD5247">
              <w:rPr>
                <w:rFonts w:ascii="Calibri" w:hAnsi="Calibri" w:cs="Calibri"/>
                <w:i/>
                <w:sz w:val="20"/>
                <w:szCs w:val="20"/>
                <w:lang w:eastAsia="el-GR"/>
              </w:rPr>
              <w:t>Λοιπά</w:t>
            </w:r>
          </w:p>
        </w:tc>
        <w:tc>
          <w:tcPr>
            <w:tcW w:w="2267" w:type="dxa"/>
            <w:tcBorders>
              <w:bottom w:val="dashSmallGap" w:sz="4" w:space="0" w:color="auto"/>
            </w:tcBorders>
            <w:shd w:val="clear" w:color="auto" w:fill="auto"/>
            <w:vAlign w:val="center"/>
          </w:tcPr>
          <w:p w:rsidR="00B923C0" w:rsidRPr="00AD5247" w:rsidRDefault="00B923C0" w:rsidP="00AD5247">
            <w:pPr>
              <w:spacing w:line="276" w:lineRule="auto"/>
              <w:jc w:val="center"/>
              <w:rPr>
                <w:rFonts w:ascii="Calibri" w:hAnsi="Calibri" w:cs="Calibri"/>
                <w:i/>
                <w:sz w:val="20"/>
                <w:szCs w:val="20"/>
                <w:lang w:eastAsia="el-GR"/>
              </w:rPr>
            </w:pPr>
            <w:r w:rsidRPr="00AD5247">
              <w:rPr>
                <w:rFonts w:ascii="Calibri" w:hAnsi="Calibri" w:cs="Calibri"/>
                <w:i/>
                <w:sz w:val="20"/>
                <w:szCs w:val="20"/>
                <w:lang w:eastAsia="el-GR"/>
              </w:rPr>
              <w:t>15,5</w:t>
            </w:r>
          </w:p>
        </w:tc>
      </w:tr>
      <w:tr w:rsidR="00B923C0" w:rsidRPr="00AD5247" w:rsidTr="00E9794C">
        <w:trPr>
          <w:jc w:val="center"/>
        </w:trPr>
        <w:tc>
          <w:tcPr>
            <w:tcW w:w="1937" w:type="dxa"/>
            <w:tcBorders>
              <w:top w:val="dashSmallGap" w:sz="4" w:space="0" w:color="auto"/>
              <w:left w:val="double" w:sz="4" w:space="0" w:color="auto"/>
              <w:bottom w:val="double" w:sz="4" w:space="0" w:color="auto"/>
            </w:tcBorders>
            <w:shd w:val="clear" w:color="auto" w:fill="FFFFFF"/>
            <w:vAlign w:val="center"/>
          </w:tcPr>
          <w:p w:rsidR="00B923C0" w:rsidRPr="00AD5247" w:rsidRDefault="00B923C0" w:rsidP="00E9794C">
            <w:pPr>
              <w:spacing w:line="276" w:lineRule="auto"/>
              <w:jc w:val="center"/>
              <w:rPr>
                <w:rFonts w:ascii="Calibri" w:hAnsi="Calibri" w:cs="Calibri"/>
                <w:b/>
                <w:i/>
                <w:sz w:val="20"/>
                <w:szCs w:val="20"/>
                <w:lang w:eastAsia="el-GR"/>
              </w:rPr>
            </w:pPr>
            <w:r w:rsidRPr="00AD5247">
              <w:rPr>
                <w:rFonts w:ascii="Calibri" w:hAnsi="Calibri" w:cs="Calibri"/>
                <w:b/>
                <w:i/>
                <w:sz w:val="20"/>
                <w:szCs w:val="20"/>
                <w:lang w:eastAsia="el-GR"/>
              </w:rPr>
              <w:t>ΣΥΝΟΛΟ</w:t>
            </w:r>
          </w:p>
        </w:tc>
        <w:tc>
          <w:tcPr>
            <w:tcW w:w="2267" w:type="dxa"/>
            <w:tcBorders>
              <w:top w:val="dashSmallGap" w:sz="4" w:space="0" w:color="auto"/>
              <w:bottom w:val="double" w:sz="4" w:space="0" w:color="auto"/>
            </w:tcBorders>
            <w:shd w:val="clear" w:color="auto" w:fill="FFFFFF"/>
          </w:tcPr>
          <w:p w:rsidR="00B923C0" w:rsidRPr="00AD5247" w:rsidRDefault="00B923C0" w:rsidP="00AD5247">
            <w:pPr>
              <w:spacing w:line="276" w:lineRule="auto"/>
              <w:jc w:val="center"/>
              <w:rPr>
                <w:rFonts w:ascii="Calibri" w:hAnsi="Calibri" w:cs="Calibri"/>
                <w:b/>
                <w:i/>
                <w:sz w:val="20"/>
                <w:szCs w:val="20"/>
                <w:lang w:eastAsia="el-GR"/>
              </w:rPr>
            </w:pPr>
            <w:r w:rsidRPr="00AD5247">
              <w:rPr>
                <w:rFonts w:ascii="Calibri" w:hAnsi="Calibri" w:cs="Calibri"/>
                <w:b/>
                <w:i/>
                <w:sz w:val="20"/>
                <w:szCs w:val="20"/>
                <w:lang w:eastAsia="el-GR"/>
              </w:rPr>
              <w:t>100%</w:t>
            </w:r>
          </w:p>
        </w:tc>
      </w:tr>
    </w:tbl>
    <w:p w:rsidR="00B923C0" w:rsidRPr="00AD5247" w:rsidRDefault="00B923C0" w:rsidP="00AD5247">
      <w:pPr>
        <w:pStyle w:val="Bodytext0"/>
        <w:spacing w:before="0" w:after="266" w:line="307" w:lineRule="exact"/>
        <w:ind w:left="20" w:right="20" w:hanging="20"/>
        <w:jc w:val="center"/>
        <w:rPr>
          <w:b/>
          <w:bCs/>
        </w:rPr>
      </w:pPr>
      <w:r w:rsidRPr="00AD5247">
        <w:rPr>
          <w:b/>
          <w:bCs/>
        </w:rPr>
        <w:t>Ποιοτική σύσταση ΑΣΑ περιοχής έργου</w:t>
      </w:r>
    </w:p>
    <w:p w:rsidR="0060405E" w:rsidRDefault="0060405E">
      <w:pPr>
        <w:rPr>
          <w:sz w:val="2"/>
          <w:szCs w:val="2"/>
        </w:rPr>
      </w:pPr>
    </w:p>
    <w:p w:rsidR="00783E93" w:rsidRPr="00A840DC" w:rsidRDefault="00602E7B" w:rsidP="000D1D7D">
      <w:pPr>
        <w:pStyle w:val="Heading70"/>
        <w:keepNext/>
        <w:keepLines/>
        <w:shd w:val="clear" w:color="auto" w:fill="auto"/>
        <w:spacing w:after="0" w:line="276" w:lineRule="auto"/>
        <w:ind w:left="740" w:right="-1"/>
        <w:rPr>
          <w:color w:val="1F497D"/>
        </w:rPr>
      </w:pPr>
      <w:bookmarkStart w:id="29" w:name="bookmark46"/>
      <w:r>
        <w:rPr>
          <w:rStyle w:val="Heading7f"/>
        </w:rPr>
        <w:t>4.2.3 ΑΠΟΤΥΠΩΣΗ ΤΩ</w:t>
      </w:r>
      <w:r w:rsidR="0080685F">
        <w:rPr>
          <w:rStyle w:val="Heading7f"/>
        </w:rPr>
        <w:t>Ν ΔΡΑΣΕΩΝ</w:t>
      </w:r>
      <w:r w:rsidR="00B2584C">
        <w:rPr>
          <w:rStyle w:val="Heading7f"/>
        </w:rPr>
        <w:t xml:space="preserve"> </w:t>
      </w:r>
      <w:r>
        <w:rPr>
          <w:rStyle w:val="Heading7f"/>
        </w:rPr>
        <w:t>ΣΥΣΤΗΜΑΤΩΝ</w:t>
      </w:r>
      <w:r w:rsidR="00B923C0">
        <w:rPr>
          <w:rStyle w:val="Heading7f"/>
        </w:rPr>
        <w:t xml:space="preserve"> </w:t>
      </w:r>
      <w:r>
        <w:rPr>
          <w:rStyle w:val="Heading7f"/>
        </w:rPr>
        <w:t>ΕΝΑΛΛΑΚΤΙΚΗΣ ΔΙΑΧΕΙΡΙΣΗΣ (ΣΕΔ)</w:t>
      </w:r>
      <w:bookmarkEnd w:id="29"/>
    </w:p>
    <w:p w:rsidR="0060405E" w:rsidRDefault="00602E7B" w:rsidP="000D1D7D">
      <w:pPr>
        <w:pStyle w:val="Heading70"/>
        <w:keepNext/>
        <w:keepLines/>
        <w:shd w:val="clear" w:color="auto" w:fill="auto"/>
        <w:spacing w:after="0" w:line="276" w:lineRule="auto"/>
        <w:ind w:left="20" w:firstLine="0"/>
      </w:pPr>
      <w:bookmarkStart w:id="30" w:name="bookmark47"/>
      <w:r>
        <w:rPr>
          <w:rStyle w:val="Heading7f"/>
        </w:rPr>
        <w:t>4.2.3.1 ΑΠΟΒΛΗΤΑ ΥΛΙΚΩΝ ΣΥΣΚΕΥΑΣΙΑΣ</w:t>
      </w:r>
      <w:bookmarkEnd w:id="30"/>
    </w:p>
    <w:p w:rsidR="0060405E" w:rsidRDefault="00602E7B" w:rsidP="00783E93">
      <w:pPr>
        <w:pStyle w:val="Heading721"/>
        <w:keepNext/>
        <w:keepLines/>
        <w:shd w:val="clear" w:color="auto" w:fill="auto"/>
        <w:spacing w:before="0" w:after="0" w:line="276" w:lineRule="auto"/>
        <w:ind w:left="20" w:right="20" w:firstLine="0"/>
      </w:pPr>
      <w:bookmarkStart w:id="31" w:name="bookmark48"/>
      <w:r>
        <w:t>Συλλογικό Σύστημα Εναλλακτικής Διαχείριση</w:t>
      </w:r>
      <w:r w:rsidR="00BF187D">
        <w:t xml:space="preserve">ς Συσκευασιών </w:t>
      </w:r>
      <w:r>
        <w:t>της</w:t>
      </w:r>
      <w:r w:rsidR="00BF187D">
        <w:t xml:space="preserve"> </w:t>
      </w:r>
      <w:r>
        <w:t>ΕΕΑΑ ΑΕ</w:t>
      </w:r>
      <w:bookmarkEnd w:id="31"/>
    </w:p>
    <w:p w:rsidR="0080685F" w:rsidRPr="000D1D7D" w:rsidRDefault="004E3558" w:rsidP="000D1D7D">
      <w:pPr>
        <w:pStyle w:val="Bodytext0"/>
        <w:shd w:val="clear" w:color="auto" w:fill="auto"/>
        <w:spacing w:before="0" w:line="276" w:lineRule="auto"/>
        <w:ind w:left="20" w:right="20" w:firstLine="0"/>
        <w:jc w:val="both"/>
        <w:rPr>
          <w:i/>
        </w:rPr>
      </w:pPr>
      <w:r w:rsidRPr="000D1D7D">
        <w:rPr>
          <w:i/>
        </w:rPr>
        <w:t>Ο Δήμος Ανατολικής Μάνης</w:t>
      </w:r>
      <w:r w:rsidR="00602E7B" w:rsidRPr="000D1D7D">
        <w:rPr>
          <w:i/>
        </w:rPr>
        <w:t xml:space="preserve"> είναι συμβεβλημένος με το σύστημα εναλλακτικής διαχείρισης</w:t>
      </w:r>
      <w:r w:rsidR="00BF187D" w:rsidRPr="000D1D7D">
        <w:rPr>
          <w:i/>
        </w:rPr>
        <w:t xml:space="preserve"> </w:t>
      </w:r>
      <w:r w:rsidR="00602E7B" w:rsidRPr="000D1D7D">
        <w:rPr>
          <w:i/>
        </w:rPr>
        <w:t>Υλικά Συσκευασίας της «Ελληνικής Εταιρείας Αξιοποίησης Ανακύκλωσης ΑΕ» (ΕΕΑΑ) και έχει</w:t>
      </w:r>
      <w:r w:rsidR="00BF187D" w:rsidRPr="000D1D7D">
        <w:rPr>
          <w:i/>
        </w:rPr>
        <w:t xml:space="preserve"> </w:t>
      </w:r>
      <w:r w:rsidR="00602E7B" w:rsidRPr="000D1D7D">
        <w:rPr>
          <w:i/>
        </w:rPr>
        <w:t>αναπτύξει το σύστημα του μπλε κάδου για τη</w:t>
      </w:r>
      <w:r w:rsidR="00DC7A45">
        <w:rPr>
          <w:i/>
        </w:rPr>
        <w:t>ν</w:t>
      </w:r>
      <w:r w:rsidR="00602E7B" w:rsidRPr="000D1D7D">
        <w:rPr>
          <w:i/>
        </w:rPr>
        <w:t xml:space="preserve"> ξεχωριστή συλλογή των συσκευασιών.</w:t>
      </w:r>
    </w:p>
    <w:p w:rsidR="0080685F" w:rsidRPr="000D1D7D" w:rsidRDefault="0080685F" w:rsidP="000D1D7D">
      <w:pPr>
        <w:pStyle w:val="Bodytext0"/>
        <w:shd w:val="clear" w:color="auto" w:fill="auto"/>
        <w:spacing w:before="0" w:line="276" w:lineRule="auto"/>
        <w:ind w:left="20" w:right="20" w:firstLine="0"/>
        <w:jc w:val="both"/>
        <w:rPr>
          <w:i/>
        </w:rPr>
      </w:pPr>
    </w:p>
    <w:p w:rsidR="0060405E" w:rsidRPr="000D1D7D" w:rsidRDefault="00602E7B" w:rsidP="000D1D7D">
      <w:pPr>
        <w:pStyle w:val="Bodytext0"/>
        <w:shd w:val="clear" w:color="auto" w:fill="auto"/>
        <w:spacing w:before="0" w:line="276" w:lineRule="auto"/>
        <w:ind w:left="20" w:right="20" w:firstLine="0"/>
        <w:jc w:val="both"/>
        <w:rPr>
          <w:i/>
        </w:rPr>
      </w:pPr>
      <w:r w:rsidRPr="000D1D7D">
        <w:rPr>
          <w:i/>
        </w:rPr>
        <w:t>Σύμφωνα με τον Νόμο 2939/01,</w:t>
      </w:r>
      <w:r w:rsidR="00972A1A">
        <w:rPr>
          <w:i/>
        </w:rPr>
        <w:t xml:space="preserve"> προβλέπεται η κατάρτιση πολυετών</w:t>
      </w:r>
      <w:r w:rsidRPr="000D1D7D">
        <w:rPr>
          <w:i/>
        </w:rPr>
        <w:t xml:space="preserve"> συμβάσεων</w:t>
      </w:r>
      <w:r w:rsidR="00BF187D" w:rsidRPr="000D1D7D">
        <w:rPr>
          <w:i/>
        </w:rPr>
        <w:t xml:space="preserve"> </w:t>
      </w:r>
      <w:r w:rsidRPr="000D1D7D">
        <w:rPr>
          <w:i/>
        </w:rPr>
        <w:t>συν</w:t>
      </w:r>
      <w:r w:rsidR="0080685F" w:rsidRPr="000D1D7D">
        <w:rPr>
          <w:i/>
        </w:rPr>
        <w:t>εργασίας μεταξύ της ΕΕΑΑ και του Δήμου με σκοπό</w:t>
      </w:r>
      <w:r w:rsidRPr="000D1D7D">
        <w:rPr>
          <w:i/>
        </w:rPr>
        <w:t xml:space="preserve"> να χρηματοδοτηθεί το</w:t>
      </w:r>
      <w:r w:rsidR="00BF187D" w:rsidRPr="000D1D7D">
        <w:rPr>
          <w:i/>
        </w:rPr>
        <w:t xml:space="preserve"> </w:t>
      </w:r>
      <w:r w:rsidRPr="000D1D7D">
        <w:rPr>
          <w:i/>
        </w:rPr>
        <w:t>επιπλέον κόστος που προκύπτει από την αξιοποίηση των αποβλήτων συσκευασίας στη</w:t>
      </w:r>
      <w:r w:rsidR="00BF187D" w:rsidRPr="000D1D7D">
        <w:rPr>
          <w:i/>
        </w:rPr>
        <w:t xml:space="preserve"> </w:t>
      </w:r>
      <w:r w:rsidRPr="000D1D7D">
        <w:rPr>
          <w:i/>
        </w:rPr>
        <w:t>διαχείριση των απορριμμάτων.</w:t>
      </w:r>
    </w:p>
    <w:p w:rsidR="0080685F" w:rsidRPr="0080685F" w:rsidRDefault="0080685F" w:rsidP="0080685F">
      <w:pPr>
        <w:pStyle w:val="Bodytext0"/>
        <w:shd w:val="clear" w:color="auto" w:fill="auto"/>
        <w:spacing w:before="0" w:line="276" w:lineRule="auto"/>
        <w:ind w:left="20" w:right="20" w:firstLine="0"/>
        <w:jc w:val="both"/>
      </w:pPr>
    </w:p>
    <w:p w:rsidR="0060405E" w:rsidRPr="00AD2F1F" w:rsidRDefault="00BF187D" w:rsidP="00AD2F1F">
      <w:pPr>
        <w:pStyle w:val="Bodytext0"/>
        <w:shd w:val="clear" w:color="auto" w:fill="auto"/>
        <w:spacing w:before="0" w:line="276" w:lineRule="auto"/>
        <w:ind w:left="20" w:right="20" w:firstLine="0"/>
        <w:jc w:val="both"/>
        <w:rPr>
          <w:i/>
        </w:rPr>
      </w:pPr>
      <w:r w:rsidRPr="00972A1A">
        <w:rPr>
          <w:i/>
        </w:rPr>
        <w:t>Ο Δήμος Ανατολικής Μάνης</w:t>
      </w:r>
      <w:r w:rsidR="00602E7B" w:rsidRPr="00972A1A">
        <w:rPr>
          <w:i/>
        </w:rPr>
        <w:t xml:space="preserve"> εκτελεί τη συλλογή των ανακυκλώσιμων υλικών με </w:t>
      </w:r>
      <w:r w:rsidR="0080685F" w:rsidRPr="00972A1A">
        <w:rPr>
          <w:i/>
        </w:rPr>
        <w:t xml:space="preserve">συνεργαζόμενη υπεργολάβο εταιρεία συλλογής και μεταφοράς ΑΣΑ. </w:t>
      </w:r>
    </w:p>
    <w:p w:rsidR="005C0B4A" w:rsidRPr="005C0B4A" w:rsidRDefault="005C0B4A" w:rsidP="0080685F">
      <w:pPr>
        <w:pStyle w:val="Bodytext0"/>
        <w:shd w:val="clear" w:color="auto" w:fill="auto"/>
        <w:spacing w:before="0" w:line="276" w:lineRule="auto"/>
        <w:ind w:left="20" w:right="20" w:firstLine="0"/>
        <w:jc w:val="both"/>
      </w:pPr>
    </w:p>
    <w:p w:rsidR="0060405E" w:rsidRPr="00B73FD6" w:rsidRDefault="00BF187D" w:rsidP="000D1D7D">
      <w:pPr>
        <w:pStyle w:val="Bodytext0"/>
        <w:shd w:val="clear" w:color="auto" w:fill="auto"/>
        <w:spacing w:before="0" w:line="276" w:lineRule="auto"/>
        <w:ind w:left="20" w:right="20" w:firstLine="0"/>
        <w:jc w:val="both"/>
        <w:rPr>
          <w:i/>
        </w:rPr>
      </w:pPr>
      <w:r w:rsidRPr="00B73FD6">
        <w:rPr>
          <w:rStyle w:val="Bodytext210"/>
          <w:i/>
          <w:sz w:val="20"/>
          <w:szCs w:val="20"/>
        </w:rPr>
        <w:t>Στον Δήμο Ανατολικής Μάνης</w:t>
      </w:r>
      <w:r w:rsidR="00602E7B" w:rsidRPr="00B73FD6">
        <w:rPr>
          <w:rStyle w:val="Bodytext210"/>
          <w:i/>
          <w:sz w:val="20"/>
          <w:szCs w:val="20"/>
        </w:rPr>
        <w:t xml:space="preserve"> έχουν </w:t>
      </w:r>
      <w:r w:rsidR="00534970" w:rsidRPr="00B73FD6">
        <w:rPr>
          <w:rStyle w:val="Bodytext210"/>
          <w:i/>
          <w:sz w:val="20"/>
          <w:szCs w:val="20"/>
        </w:rPr>
        <w:t xml:space="preserve">παραχωρηθεί από την ΕΕΑΑ </w:t>
      </w:r>
      <w:r w:rsidR="00760E75">
        <w:rPr>
          <w:rStyle w:val="Bodytext210"/>
          <w:i/>
          <w:sz w:val="20"/>
          <w:szCs w:val="20"/>
        </w:rPr>
        <w:t>315</w:t>
      </w:r>
      <w:r w:rsidR="008E3F91" w:rsidRPr="00B73FD6">
        <w:rPr>
          <w:rStyle w:val="Bodytext210"/>
          <w:i/>
          <w:sz w:val="20"/>
          <w:szCs w:val="20"/>
        </w:rPr>
        <w:t xml:space="preserve"> μπλέ</w:t>
      </w:r>
      <w:r w:rsidR="00602E7B" w:rsidRPr="00B73FD6">
        <w:rPr>
          <w:rStyle w:val="Bodytext210"/>
          <w:i/>
          <w:sz w:val="20"/>
          <w:szCs w:val="20"/>
        </w:rPr>
        <w:t xml:space="preserve"> κάδοι</w:t>
      </w:r>
      <w:r w:rsidR="006D071C" w:rsidRPr="00B73FD6">
        <w:rPr>
          <w:rStyle w:val="Bodytext210"/>
          <w:i/>
          <w:sz w:val="20"/>
          <w:szCs w:val="20"/>
        </w:rPr>
        <w:t xml:space="preserve"> με </w:t>
      </w:r>
      <w:r w:rsidR="006E763E" w:rsidRPr="00B73FD6">
        <w:rPr>
          <w:rStyle w:val="Bodytext210"/>
          <w:i/>
          <w:sz w:val="20"/>
          <w:szCs w:val="20"/>
        </w:rPr>
        <w:t xml:space="preserve">συνολική </w:t>
      </w:r>
      <w:r w:rsidR="006D071C" w:rsidRPr="00B73FD6">
        <w:rPr>
          <w:rStyle w:val="Bodytext210"/>
          <w:i/>
          <w:sz w:val="20"/>
          <w:szCs w:val="20"/>
        </w:rPr>
        <w:t>χωρητικότητα</w:t>
      </w:r>
      <w:r w:rsidR="00602E7B" w:rsidRPr="00B73FD6">
        <w:rPr>
          <w:rStyle w:val="Bodytext210"/>
          <w:i/>
          <w:sz w:val="20"/>
          <w:szCs w:val="20"/>
        </w:rPr>
        <w:t xml:space="preserve"> </w:t>
      </w:r>
      <w:r w:rsidR="00760E75">
        <w:rPr>
          <w:rStyle w:val="Bodytext210"/>
          <w:i/>
          <w:sz w:val="20"/>
          <w:szCs w:val="20"/>
        </w:rPr>
        <w:t>34</w:t>
      </w:r>
      <w:r w:rsidR="007E5693" w:rsidRPr="00B73FD6">
        <w:rPr>
          <w:rStyle w:val="Bodytext210"/>
          <w:i/>
          <w:sz w:val="20"/>
          <w:szCs w:val="20"/>
        </w:rPr>
        <w:t>6</w:t>
      </w:r>
      <w:r w:rsidR="00602E7B" w:rsidRPr="00B73FD6">
        <w:rPr>
          <w:rStyle w:val="Bodytext210"/>
          <w:i/>
          <w:sz w:val="20"/>
          <w:szCs w:val="20"/>
        </w:rPr>
        <w:t>m</w:t>
      </w:r>
      <w:r w:rsidR="00602E7B" w:rsidRPr="00B73FD6">
        <w:rPr>
          <w:i/>
          <w:vertAlign w:val="superscript"/>
        </w:rPr>
        <w:t>3</w:t>
      </w:r>
      <w:r w:rsidR="00602E7B" w:rsidRPr="00B73FD6">
        <w:rPr>
          <w:i/>
        </w:rPr>
        <w:t xml:space="preserve"> για την </w:t>
      </w:r>
      <w:r w:rsidR="00534970" w:rsidRPr="00B73FD6">
        <w:rPr>
          <w:i/>
        </w:rPr>
        <w:t xml:space="preserve">συγκέντρωση και </w:t>
      </w:r>
      <w:r w:rsidR="00602E7B" w:rsidRPr="00B73FD6">
        <w:rPr>
          <w:i/>
        </w:rPr>
        <w:t xml:space="preserve">αποκομιδή </w:t>
      </w:r>
      <w:r w:rsidR="006D071C" w:rsidRPr="00B73FD6">
        <w:rPr>
          <w:i/>
        </w:rPr>
        <w:t xml:space="preserve">των </w:t>
      </w:r>
      <w:r w:rsidR="00602E7B" w:rsidRPr="00B73FD6">
        <w:rPr>
          <w:i/>
        </w:rPr>
        <w:t>ανακυκλώσιμων υλικών</w:t>
      </w:r>
      <w:r w:rsidR="00DC7A45" w:rsidRPr="00B73FD6">
        <w:rPr>
          <w:i/>
        </w:rPr>
        <w:t>.</w:t>
      </w:r>
    </w:p>
    <w:p w:rsidR="0060405E" w:rsidRPr="000D1D7D" w:rsidRDefault="0060405E" w:rsidP="000D1D7D">
      <w:pPr>
        <w:pStyle w:val="Bodytext0"/>
        <w:shd w:val="clear" w:color="auto" w:fill="auto"/>
        <w:spacing w:before="0" w:line="276" w:lineRule="auto"/>
        <w:ind w:left="20" w:right="20" w:firstLine="0"/>
        <w:jc w:val="both"/>
        <w:rPr>
          <w:i/>
        </w:rPr>
      </w:pPr>
    </w:p>
    <w:p w:rsidR="0060405E" w:rsidRDefault="0060405E">
      <w:pPr>
        <w:rPr>
          <w:sz w:val="2"/>
          <w:szCs w:val="2"/>
        </w:rPr>
      </w:pPr>
    </w:p>
    <w:p w:rsidR="00F92D60" w:rsidRDefault="00F92D60" w:rsidP="00DA04BC">
      <w:pPr>
        <w:pStyle w:val="Heading70"/>
        <w:keepNext/>
        <w:keepLines/>
        <w:shd w:val="clear" w:color="auto" w:fill="auto"/>
        <w:spacing w:after="0" w:line="276" w:lineRule="auto"/>
        <w:ind w:left="20" w:firstLine="0"/>
        <w:rPr>
          <w:rStyle w:val="Heading7f0"/>
        </w:rPr>
      </w:pPr>
      <w:bookmarkStart w:id="32" w:name="bookmark51"/>
    </w:p>
    <w:p w:rsidR="0060405E" w:rsidRDefault="00602E7B" w:rsidP="00DA04BC">
      <w:pPr>
        <w:pStyle w:val="Heading70"/>
        <w:keepNext/>
        <w:keepLines/>
        <w:shd w:val="clear" w:color="auto" w:fill="auto"/>
        <w:spacing w:after="0" w:line="276" w:lineRule="auto"/>
        <w:ind w:left="20" w:firstLine="0"/>
      </w:pPr>
      <w:r>
        <w:rPr>
          <w:rStyle w:val="Heading7f0"/>
        </w:rPr>
        <w:t>4.2.3.2 ΑΠΟΒΛΗΤΑ ΗΛΕΚΤΡΙΚΟΥ ΚΑΙ ΗΛΕΚΤΡΟΝΙΚΟΥ ΕΞΟΠΛΙΣΜΟΥ (ΑΗΗΕ)</w:t>
      </w:r>
      <w:bookmarkEnd w:id="32"/>
    </w:p>
    <w:p w:rsidR="00DA04BC" w:rsidRPr="007E5693" w:rsidRDefault="00DA04BC" w:rsidP="00DA04BC">
      <w:pPr>
        <w:pStyle w:val="Bodytext0"/>
        <w:shd w:val="clear" w:color="auto" w:fill="auto"/>
        <w:spacing w:before="0" w:line="276" w:lineRule="auto"/>
        <w:ind w:left="20" w:right="20" w:firstLine="0"/>
        <w:jc w:val="both"/>
        <w:rPr>
          <w:i/>
        </w:rPr>
      </w:pPr>
      <w:r w:rsidRPr="008E3F91">
        <w:rPr>
          <w:i/>
        </w:rPr>
        <w:t>Ο Δήμος Α</w:t>
      </w:r>
      <w:r w:rsidR="00760E75">
        <w:rPr>
          <w:i/>
        </w:rPr>
        <w:t xml:space="preserve">νατολικής Μάνης </w:t>
      </w:r>
      <w:r w:rsidR="00602E7B" w:rsidRPr="008E3F91">
        <w:rPr>
          <w:i/>
        </w:rPr>
        <w:t xml:space="preserve">συνεργάζεται </w:t>
      </w:r>
      <w:r w:rsidRPr="008E3F91">
        <w:rPr>
          <w:i/>
        </w:rPr>
        <w:t>σήμερα με</w:t>
      </w:r>
      <w:r w:rsidR="00760E75">
        <w:rPr>
          <w:i/>
        </w:rPr>
        <w:t xml:space="preserve"> το αδειοδοτημένο σύστημα</w:t>
      </w:r>
      <w:r w:rsidRPr="008E3F91">
        <w:rPr>
          <w:i/>
        </w:rPr>
        <w:t xml:space="preserve"> </w:t>
      </w:r>
      <w:r w:rsidR="00760E75">
        <w:rPr>
          <w:i/>
        </w:rPr>
        <w:t xml:space="preserve">που </w:t>
      </w:r>
      <w:r w:rsidR="00602E7B" w:rsidRPr="008E3F91">
        <w:rPr>
          <w:i/>
        </w:rPr>
        <w:t>ειδικεύεται στη</w:t>
      </w:r>
      <w:r w:rsidRPr="008E3F91">
        <w:rPr>
          <w:i/>
        </w:rPr>
        <w:t xml:space="preserve"> </w:t>
      </w:r>
      <w:r w:rsidR="007E5693">
        <w:rPr>
          <w:i/>
        </w:rPr>
        <w:t>συλλογή, μεταφορά, διάθεση η</w:t>
      </w:r>
      <w:r w:rsidR="00602E7B" w:rsidRPr="008E3F91">
        <w:rPr>
          <w:i/>
        </w:rPr>
        <w:t xml:space="preserve"> αξιοποίηση αποβλήτων ηλεκτρικού και ηλεκτρονικού</w:t>
      </w:r>
      <w:r w:rsidRPr="008E3F91">
        <w:rPr>
          <w:i/>
        </w:rPr>
        <w:t xml:space="preserve"> </w:t>
      </w:r>
      <w:r w:rsidR="00602E7B" w:rsidRPr="008E3F91">
        <w:rPr>
          <w:i/>
        </w:rPr>
        <w:t>εξοπλισμού (ΑΗΗΕ).</w:t>
      </w:r>
    </w:p>
    <w:p w:rsidR="005329B9" w:rsidRDefault="005329B9" w:rsidP="00DA04BC">
      <w:pPr>
        <w:pStyle w:val="Heading60"/>
        <w:keepNext/>
        <w:keepLines/>
        <w:shd w:val="clear" w:color="auto" w:fill="auto"/>
        <w:spacing w:before="0" w:after="0" w:line="276" w:lineRule="auto"/>
        <w:ind w:left="20" w:firstLine="0"/>
        <w:rPr>
          <w:rStyle w:val="Heading61"/>
        </w:rPr>
      </w:pPr>
      <w:bookmarkStart w:id="33" w:name="bookmark52"/>
    </w:p>
    <w:p w:rsidR="0060405E" w:rsidRDefault="00602E7B" w:rsidP="00DA04BC">
      <w:pPr>
        <w:pStyle w:val="Heading60"/>
        <w:keepNext/>
        <w:keepLines/>
        <w:shd w:val="clear" w:color="auto" w:fill="auto"/>
        <w:spacing w:before="0" w:after="0" w:line="276" w:lineRule="auto"/>
        <w:ind w:left="20" w:firstLine="0"/>
      </w:pPr>
      <w:r>
        <w:rPr>
          <w:rStyle w:val="Heading61"/>
        </w:rPr>
        <w:t>4.2.3.3 ΧΑΡΤΙ</w:t>
      </w:r>
      <w:bookmarkEnd w:id="33"/>
    </w:p>
    <w:p w:rsidR="0060405E" w:rsidRPr="00B025CF" w:rsidRDefault="00DA04BC" w:rsidP="00DA04BC">
      <w:pPr>
        <w:pStyle w:val="Bodytext0"/>
        <w:shd w:val="clear" w:color="auto" w:fill="auto"/>
        <w:spacing w:before="0" w:line="276" w:lineRule="auto"/>
        <w:ind w:left="20" w:right="20" w:firstLine="0"/>
        <w:jc w:val="both"/>
        <w:rPr>
          <w:i/>
        </w:rPr>
      </w:pPr>
      <w:r w:rsidRPr="008E3F91">
        <w:rPr>
          <w:i/>
        </w:rPr>
        <w:t>Ο Δήμος Ανατολικής Μάνης</w:t>
      </w:r>
      <w:r w:rsidR="00602E7B" w:rsidRPr="008E3F91">
        <w:rPr>
          <w:i/>
        </w:rPr>
        <w:t xml:space="preserve"> </w:t>
      </w:r>
      <w:r w:rsidR="00A840DC" w:rsidRPr="008E3F91">
        <w:rPr>
          <w:i/>
        </w:rPr>
        <w:t xml:space="preserve">δεν εφαρμόζει </w:t>
      </w:r>
      <w:r w:rsidR="005C0B4A" w:rsidRPr="008E3F91">
        <w:rPr>
          <w:i/>
        </w:rPr>
        <w:t>πρόγραμμα ανακύκλωσης χ</w:t>
      </w:r>
      <w:r w:rsidR="00602E7B" w:rsidRPr="008E3F91">
        <w:rPr>
          <w:i/>
        </w:rPr>
        <w:t>αρτιού μ</w:t>
      </w:r>
      <w:r w:rsidR="008E3F91">
        <w:rPr>
          <w:i/>
        </w:rPr>
        <w:t>ε ΔσΠ</w:t>
      </w:r>
      <w:r w:rsidR="00602E7B" w:rsidRPr="008E3F91">
        <w:rPr>
          <w:i/>
        </w:rPr>
        <w:t xml:space="preserve">. Η ανακύκλωση χαρτιού-έντυπου υλικού </w:t>
      </w:r>
      <w:r w:rsidR="00A840DC" w:rsidRPr="008E3F91">
        <w:rPr>
          <w:i/>
        </w:rPr>
        <w:t>δεν α</w:t>
      </w:r>
      <w:r w:rsidR="00602E7B" w:rsidRPr="008E3F91">
        <w:rPr>
          <w:i/>
        </w:rPr>
        <w:t>ποτελεί ξεχωριστή διαδικασία από τη συλλογή</w:t>
      </w:r>
      <w:r w:rsidRPr="008E3F91">
        <w:rPr>
          <w:i/>
        </w:rPr>
        <w:t xml:space="preserve"> </w:t>
      </w:r>
      <w:r w:rsidR="00602E7B" w:rsidRPr="008E3F91">
        <w:rPr>
          <w:i/>
        </w:rPr>
        <w:t>των υλικώ</w:t>
      </w:r>
      <w:r w:rsidR="005C0B4A" w:rsidRPr="008E3F91">
        <w:rPr>
          <w:i/>
        </w:rPr>
        <w:t xml:space="preserve">ν συσκευασίας που </w:t>
      </w:r>
      <w:r w:rsidR="007E5693">
        <w:rPr>
          <w:i/>
        </w:rPr>
        <w:t>συγκεν</w:t>
      </w:r>
      <w:r w:rsidR="005C0B4A" w:rsidRPr="008E3F91">
        <w:rPr>
          <w:i/>
        </w:rPr>
        <w:t>τρώνονται</w:t>
      </w:r>
      <w:r w:rsidR="00602E7B" w:rsidRPr="008E3F91">
        <w:rPr>
          <w:i/>
        </w:rPr>
        <w:t xml:space="preserve"> στους μπλε κάδους της ΕΕΑΑ και επομένως</w:t>
      </w:r>
      <w:r w:rsidRPr="008E3F91">
        <w:rPr>
          <w:i/>
        </w:rPr>
        <w:t xml:space="preserve"> </w:t>
      </w:r>
      <w:r w:rsidR="00602E7B" w:rsidRPr="008E3F91">
        <w:rPr>
          <w:i/>
        </w:rPr>
        <w:t xml:space="preserve">το χαρτί-έντυπο υλικό </w:t>
      </w:r>
      <w:r w:rsidR="005C0B4A" w:rsidRPr="008E3F91">
        <w:rPr>
          <w:i/>
        </w:rPr>
        <w:t>διαχωρίζεται με όχι τα επιθυμητά αποτελέσματα</w:t>
      </w:r>
      <w:r w:rsidR="00A840DC" w:rsidRPr="008E3F91">
        <w:rPr>
          <w:i/>
        </w:rPr>
        <w:t xml:space="preserve"> στο ΚΔΑΥ Τρίπολης</w:t>
      </w:r>
      <w:r w:rsidR="00602E7B" w:rsidRPr="008E3F91">
        <w:rPr>
          <w:i/>
        </w:rPr>
        <w:t>.</w:t>
      </w:r>
    </w:p>
    <w:p w:rsidR="0060405E" w:rsidRPr="00B025CF" w:rsidRDefault="0060405E">
      <w:pPr>
        <w:pStyle w:val="Bodytext0"/>
        <w:shd w:val="clear" w:color="auto" w:fill="auto"/>
        <w:spacing w:before="0" w:line="307" w:lineRule="exact"/>
        <w:ind w:left="20" w:right="20" w:firstLine="0"/>
        <w:jc w:val="both"/>
        <w:rPr>
          <w:i/>
        </w:rPr>
      </w:pPr>
    </w:p>
    <w:p w:rsidR="0060405E" w:rsidRDefault="00602E7B" w:rsidP="00A840DC">
      <w:pPr>
        <w:pStyle w:val="Heading60"/>
        <w:keepNext/>
        <w:keepLines/>
        <w:shd w:val="clear" w:color="auto" w:fill="auto"/>
        <w:spacing w:before="0" w:after="0" w:line="276" w:lineRule="auto"/>
        <w:ind w:left="20" w:firstLine="0"/>
        <w:rPr>
          <w:rStyle w:val="Heading63"/>
        </w:rPr>
      </w:pPr>
      <w:bookmarkStart w:id="34" w:name="bookmark53"/>
      <w:r>
        <w:rPr>
          <w:rStyle w:val="Heading63"/>
        </w:rPr>
        <w:t>4.2.3.4 ΓΥΑΛΙ</w:t>
      </w:r>
      <w:bookmarkEnd w:id="34"/>
    </w:p>
    <w:p w:rsidR="00A840DC" w:rsidRPr="008E3F91" w:rsidRDefault="00A840DC" w:rsidP="00A840DC">
      <w:pPr>
        <w:pStyle w:val="Heading60"/>
        <w:keepNext/>
        <w:keepLines/>
        <w:spacing w:before="0" w:after="0" w:line="276" w:lineRule="auto"/>
        <w:ind w:firstLine="0"/>
        <w:rPr>
          <w:b w:val="0"/>
          <w:i/>
          <w:sz w:val="20"/>
          <w:szCs w:val="20"/>
        </w:rPr>
      </w:pPr>
      <w:r w:rsidRPr="008E3F91">
        <w:rPr>
          <w:b w:val="0"/>
          <w:i/>
          <w:sz w:val="20"/>
          <w:szCs w:val="20"/>
        </w:rPr>
        <w:t xml:space="preserve">Ο Δήμος Ανατολικής Μάνης δεν εφαρμόζει </w:t>
      </w:r>
      <w:r w:rsidR="005C0B4A" w:rsidRPr="008E3F91">
        <w:rPr>
          <w:b w:val="0"/>
          <w:i/>
          <w:sz w:val="20"/>
          <w:szCs w:val="20"/>
        </w:rPr>
        <w:t>πρόγραμμα α</w:t>
      </w:r>
      <w:r w:rsidRPr="008E3F91">
        <w:rPr>
          <w:b w:val="0"/>
          <w:i/>
          <w:sz w:val="20"/>
          <w:szCs w:val="20"/>
        </w:rPr>
        <w:t xml:space="preserve">νακύκλωσης </w:t>
      </w:r>
      <w:r w:rsidR="005C0B4A" w:rsidRPr="008E3F91">
        <w:rPr>
          <w:b w:val="0"/>
          <w:i/>
          <w:sz w:val="20"/>
          <w:szCs w:val="20"/>
        </w:rPr>
        <w:t>γ</w:t>
      </w:r>
      <w:r w:rsidRPr="008E3F91">
        <w:rPr>
          <w:b w:val="0"/>
          <w:i/>
          <w:sz w:val="20"/>
          <w:szCs w:val="20"/>
        </w:rPr>
        <w:t xml:space="preserve">υαλιού με Διαλογή στην Πηγή. </w:t>
      </w:r>
    </w:p>
    <w:p w:rsidR="00A840DC" w:rsidRPr="00A840DC" w:rsidRDefault="00A840DC" w:rsidP="00A840DC">
      <w:pPr>
        <w:pStyle w:val="Heading60"/>
        <w:keepNext/>
        <w:keepLines/>
        <w:shd w:val="clear" w:color="auto" w:fill="auto"/>
        <w:spacing w:before="0" w:after="0" w:line="230" w:lineRule="exact"/>
        <w:ind w:left="20" w:firstLine="0"/>
      </w:pPr>
    </w:p>
    <w:p w:rsidR="0060405E" w:rsidRDefault="00602E7B" w:rsidP="00A840DC">
      <w:pPr>
        <w:pStyle w:val="Heading60"/>
        <w:keepNext/>
        <w:keepLines/>
        <w:shd w:val="clear" w:color="auto" w:fill="auto"/>
        <w:spacing w:before="0" w:after="0" w:line="276" w:lineRule="auto"/>
        <w:ind w:left="20" w:right="-12" w:firstLine="0"/>
        <w:jc w:val="left"/>
      </w:pPr>
      <w:bookmarkStart w:id="35" w:name="bookmark54"/>
      <w:r>
        <w:rPr>
          <w:rStyle w:val="Heading63"/>
        </w:rPr>
        <w:t>4.2.4 ΟΙ ΔΙΑΔΙΚΑΣΙΕΣ ΔΙΑΧΕΙΡΙΣΗΣ ΤΩΝ ΑΠΟΒΛΗΤΩΝ</w:t>
      </w:r>
      <w:r>
        <w:rPr>
          <w:rStyle w:val="Heading63"/>
        </w:rPr>
        <w:br/>
        <w:t>4.2.4.1 ΥΠΗΡΕΣΙΑ ΚΑΘΑΡΙΟΤΗΤΑΣ</w:t>
      </w:r>
      <w:bookmarkEnd w:id="35"/>
    </w:p>
    <w:p w:rsidR="0060405E" w:rsidRPr="00125FBB" w:rsidRDefault="00602E7B" w:rsidP="007B6662">
      <w:pPr>
        <w:pStyle w:val="Bodytext0"/>
        <w:shd w:val="clear" w:color="auto" w:fill="auto"/>
        <w:spacing w:before="0" w:line="276" w:lineRule="auto"/>
        <w:ind w:left="20" w:right="20" w:firstLine="0"/>
        <w:jc w:val="both"/>
        <w:rPr>
          <w:i/>
        </w:rPr>
      </w:pPr>
      <w:r w:rsidRPr="00125FBB">
        <w:rPr>
          <w:i/>
        </w:rPr>
        <w:t>Σύμφωνα με τον Κανονισμό Καθαριό</w:t>
      </w:r>
      <w:r w:rsidR="00C6668A" w:rsidRPr="00125FBB">
        <w:rPr>
          <w:i/>
        </w:rPr>
        <w:t>τητας του Δήμου Ανατολικής Μάνης</w:t>
      </w:r>
      <w:r w:rsidRPr="00125FBB">
        <w:rPr>
          <w:i/>
        </w:rPr>
        <w:t xml:space="preserve"> η Υπηρεσία Καθαριότητας έχει την υποχρέωση να φροντίζει για την καθαριότητα</w:t>
      </w:r>
      <w:r w:rsidR="00C6668A" w:rsidRPr="00125FBB">
        <w:rPr>
          <w:i/>
        </w:rPr>
        <w:t xml:space="preserve"> </w:t>
      </w:r>
      <w:r w:rsidRPr="00125FBB">
        <w:rPr>
          <w:i/>
        </w:rPr>
        <w:t>όλων των κοινόχρηστων χώρων</w:t>
      </w:r>
      <w:r w:rsidR="00C6668A" w:rsidRPr="00125FBB">
        <w:rPr>
          <w:i/>
        </w:rPr>
        <w:t xml:space="preserve"> καθώς και για την αποκομιδή των ΑΣΑ</w:t>
      </w:r>
      <w:r w:rsidRPr="00125FBB">
        <w:rPr>
          <w:i/>
        </w:rPr>
        <w:t>.</w:t>
      </w:r>
    </w:p>
    <w:p w:rsidR="00A43D1B" w:rsidRPr="00125FBB" w:rsidRDefault="00A43D1B" w:rsidP="007B6662">
      <w:pPr>
        <w:pStyle w:val="Bodytext0"/>
        <w:shd w:val="clear" w:color="auto" w:fill="auto"/>
        <w:spacing w:before="0" w:line="276" w:lineRule="auto"/>
        <w:ind w:left="20" w:right="20" w:firstLine="0"/>
        <w:jc w:val="both"/>
        <w:rPr>
          <w:i/>
        </w:rPr>
      </w:pPr>
    </w:p>
    <w:p w:rsidR="0060405E" w:rsidRPr="007E5693" w:rsidRDefault="00602E7B" w:rsidP="007B6662">
      <w:pPr>
        <w:pStyle w:val="Bodytext0"/>
        <w:shd w:val="clear" w:color="auto" w:fill="auto"/>
        <w:spacing w:before="0" w:line="276" w:lineRule="auto"/>
        <w:ind w:left="20" w:right="20" w:firstLine="0"/>
        <w:jc w:val="both"/>
        <w:rPr>
          <w:rStyle w:val="Bodytext210"/>
          <w:i/>
          <w:sz w:val="20"/>
          <w:szCs w:val="20"/>
        </w:rPr>
      </w:pPr>
      <w:r w:rsidRPr="007E5693">
        <w:rPr>
          <w:rStyle w:val="Bodytext210"/>
          <w:i/>
          <w:sz w:val="20"/>
          <w:szCs w:val="20"/>
        </w:rPr>
        <w:t>Επίσης η αρμοδιότητ</w:t>
      </w:r>
      <w:r w:rsidR="00C6668A" w:rsidRPr="007E5693">
        <w:rPr>
          <w:rStyle w:val="Bodytext210"/>
          <w:i/>
          <w:sz w:val="20"/>
          <w:szCs w:val="20"/>
        </w:rPr>
        <w:t>α για τον έλεγχο της τήρησης των κανόνων καθαριότητας στην εδαφική περιφέρεια</w:t>
      </w:r>
      <w:r w:rsidRPr="007E5693">
        <w:rPr>
          <w:rStyle w:val="Bodytext210"/>
          <w:i/>
          <w:sz w:val="20"/>
          <w:szCs w:val="20"/>
        </w:rPr>
        <w:t xml:space="preserve"> του Δήμου και γενικότερα την τήρηση των</w:t>
      </w:r>
      <w:r w:rsidR="00C6668A" w:rsidRPr="007E5693">
        <w:rPr>
          <w:rStyle w:val="Bodytext210"/>
          <w:i/>
          <w:sz w:val="20"/>
          <w:szCs w:val="20"/>
        </w:rPr>
        <w:t xml:space="preserve"> </w:t>
      </w:r>
      <w:r w:rsidRPr="007E5693">
        <w:rPr>
          <w:rStyle w:val="Bodytext210"/>
          <w:i/>
          <w:sz w:val="20"/>
          <w:szCs w:val="20"/>
        </w:rPr>
        <w:t>κανόνων που προβλέπονται από την κείμενη νομοθεσία και τις τοπικές κανονιστικές</w:t>
      </w:r>
      <w:r w:rsidR="00C6668A" w:rsidRPr="007E5693">
        <w:rPr>
          <w:rStyle w:val="Bodytext210"/>
          <w:i/>
          <w:sz w:val="20"/>
          <w:szCs w:val="20"/>
        </w:rPr>
        <w:t xml:space="preserve"> </w:t>
      </w:r>
      <w:r w:rsidRPr="007E5693">
        <w:rPr>
          <w:rStyle w:val="Bodytext210"/>
          <w:i/>
          <w:sz w:val="20"/>
          <w:szCs w:val="20"/>
        </w:rPr>
        <w:t>αποφάσεις που εκδίδουν οι δημοτικές αρχές για την αναβάθμιση της αισθητικής των</w:t>
      </w:r>
      <w:r w:rsidR="00C6668A" w:rsidRPr="007E5693">
        <w:rPr>
          <w:rStyle w:val="Bodytext210"/>
          <w:i/>
          <w:sz w:val="20"/>
          <w:szCs w:val="20"/>
        </w:rPr>
        <w:t xml:space="preserve"> </w:t>
      </w:r>
      <w:r w:rsidRPr="007E5693">
        <w:rPr>
          <w:rStyle w:val="Bodytext210"/>
          <w:i/>
          <w:sz w:val="20"/>
          <w:szCs w:val="20"/>
        </w:rPr>
        <w:t xml:space="preserve">πόλεων και των </w:t>
      </w:r>
      <w:r w:rsidR="00C6668A" w:rsidRPr="007E5693">
        <w:rPr>
          <w:rStyle w:val="Bodytext210"/>
          <w:i/>
          <w:sz w:val="20"/>
          <w:szCs w:val="20"/>
        </w:rPr>
        <w:t xml:space="preserve">παραδοσιακών, τουριστικών και ιστορικών </w:t>
      </w:r>
      <w:r w:rsidRPr="007E5693">
        <w:rPr>
          <w:rStyle w:val="Bodytext210"/>
          <w:i/>
          <w:sz w:val="20"/>
          <w:szCs w:val="20"/>
        </w:rPr>
        <w:t>οικισμών κα</w:t>
      </w:r>
      <w:r w:rsidR="00C6668A" w:rsidRPr="007E5693">
        <w:rPr>
          <w:rStyle w:val="Bodytext210"/>
          <w:i/>
          <w:sz w:val="20"/>
          <w:szCs w:val="20"/>
        </w:rPr>
        <w:t xml:space="preserve">θορίστηκε με την υπ' αριθ. </w:t>
      </w:r>
      <w:r w:rsidR="00A86992" w:rsidRPr="007E5693">
        <w:rPr>
          <w:i/>
        </w:rPr>
        <w:t>32/2013</w:t>
      </w:r>
      <w:r w:rsidRPr="007E5693">
        <w:rPr>
          <w:i/>
        </w:rPr>
        <w:t xml:space="preserve"> </w:t>
      </w:r>
      <w:r w:rsidR="00A86992" w:rsidRPr="007E5693">
        <w:rPr>
          <w:rStyle w:val="Bodytext210"/>
          <w:i/>
          <w:sz w:val="20"/>
          <w:szCs w:val="20"/>
        </w:rPr>
        <w:t>(ΑΔΑ ΒΕΔΣΩΨΗ-Μ64)</w:t>
      </w:r>
      <w:r w:rsidR="00A86992" w:rsidRPr="007E5693">
        <w:rPr>
          <w:i/>
        </w:rPr>
        <w:t xml:space="preserve"> </w:t>
      </w:r>
      <w:r w:rsidRPr="007E5693">
        <w:rPr>
          <w:rStyle w:val="Bodytext210"/>
          <w:i/>
          <w:sz w:val="20"/>
          <w:szCs w:val="20"/>
        </w:rPr>
        <w:t>απόφαση του Δημοτικού</w:t>
      </w:r>
      <w:r w:rsidR="00C6668A" w:rsidRPr="007E5693">
        <w:rPr>
          <w:rStyle w:val="Bodytext210"/>
          <w:i/>
          <w:sz w:val="20"/>
          <w:szCs w:val="20"/>
        </w:rPr>
        <w:t xml:space="preserve"> </w:t>
      </w:r>
      <w:r w:rsidRPr="007E5693">
        <w:rPr>
          <w:rStyle w:val="Bodytext210"/>
          <w:i/>
          <w:sz w:val="20"/>
          <w:szCs w:val="20"/>
        </w:rPr>
        <w:t>Συμβουλίου και αρμόδια υπηρεσία ορίζεται η Υπηρεσία Καθαριότητας</w:t>
      </w:r>
      <w:r w:rsidR="00125FBB" w:rsidRPr="007E5693">
        <w:rPr>
          <w:rStyle w:val="Bodytext210"/>
          <w:i/>
          <w:sz w:val="20"/>
          <w:szCs w:val="20"/>
        </w:rPr>
        <w:t>.</w:t>
      </w:r>
    </w:p>
    <w:p w:rsidR="00A43D1B" w:rsidRPr="00125FBB" w:rsidRDefault="00A43D1B" w:rsidP="007B6662">
      <w:pPr>
        <w:pStyle w:val="Bodytext0"/>
        <w:shd w:val="clear" w:color="auto" w:fill="auto"/>
        <w:spacing w:before="0" w:line="276" w:lineRule="auto"/>
        <w:ind w:left="20" w:right="20" w:firstLine="0"/>
        <w:jc w:val="both"/>
        <w:rPr>
          <w:i/>
        </w:rPr>
      </w:pPr>
    </w:p>
    <w:p w:rsidR="00C6668A" w:rsidRPr="00125FBB" w:rsidRDefault="00602E7B" w:rsidP="007B6662">
      <w:pPr>
        <w:pStyle w:val="Bodytext0"/>
        <w:shd w:val="clear" w:color="auto" w:fill="auto"/>
        <w:spacing w:before="0" w:line="276" w:lineRule="auto"/>
        <w:ind w:left="20" w:right="20" w:firstLine="0"/>
        <w:jc w:val="both"/>
        <w:rPr>
          <w:i/>
        </w:rPr>
      </w:pPr>
      <w:r w:rsidRPr="00125FBB">
        <w:rPr>
          <w:i/>
        </w:rPr>
        <w:t>Η συλλογή, αποκομ</w:t>
      </w:r>
      <w:r w:rsidR="007E5693">
        <w:rPr>
          <w:i/>
        </w:rPr>
        <w:t>ιδή, μεταφορά και διάθεση των μή</w:t>
      </w:r>
      <w:r w:rsidRPr="00125FBB">
        <w:rPr>
          <w:i/>
        </w:rPr>
        <w:t xml:space="preserve"> ογκωδών αστικών απορριμμάτων,</w:t>
      </w:r>
      <w:r w:rsidR="00C6668A" w:rsidRPr="00125FBB">
        <w:rPr>
          <w:i/>
        </w:rPr>
        <w:t xml:space="preserve"> πραγματοποιείται έξι</w:t>
      </w:r>
      <w:r w:rsidRPr="00125FBB">
        <w:rPr>
          <w:i/>
        </w:rPr>
        <w:t xml:space="preserve"> ημέρες τη</w:t>
      </w:r>
      <w:r w:rsidR="00C6668A" w:rsidRPr="00125FBB">
        <w:rPr>
          <w:i/>
        </w:rPr>
        <w:t xml:space="preserve">ν εβδομάδα </w:t>
      </w:r>
      <w:r w:rsidRPr="00125FBB">
        <w:rPr>
          <w:i/>
        </w:rPr>
        <w:t>με</w:t>
      </w:r>
      <w:r w:rsidR="00C6668A" w:rsidRPr="00125FBB">
        <w:rPr>
          <w:i/>
        </w:rPr>
        <w:t xml:space="preserve"> </w:t>
      </w:r>
      <w:r w:rsidRPr="00125FBB">
        <w:rPr>
          <w:i/>
        </w:rPr>
        <w:t>πενθήμερη απασχόληση σε βάρδιες, βάσει προγράμματος που καταρτίζει</w:t>
      </w:r>
      <w:r w:rsidR="0088150C" w:rsidRPr="00125FBB">
        <w:rPr>
          <w:i/>
        </w:rPr>
        <w:t xml:space="preserve"> </w:t>
      </w:r>
      <w:r w:rsidRPr="00125FBB">
        <w:rPr>
          <w:i/>
        </w:rPr>
        <w:t xml:space="preserve">η Υπηρεσία Καθαριότητας. </w:t>
      </w:r>
    </w:p>
    <w:p w:rsidR="00C6668A" w:rsidRPr="00125FBB" w:rsidRDefault="00C6668A" w:rsidP="007B6662">
      <w:pPr>
        <w:pStyle w:val="Bodytext0"/>
        <w:shd w:val="clear" w:color="auto" w:fill="auto"/>
        <w:spacing w:before="0" w:line="276" w:lineRule="auto"/>
        <w:ind w:left="20" w:right="20" w:firstLine="0"/>
        <w:jc w:val="both"/>
        <w:rPr>
          <w:i/>
        </w:rPr>
      </w:pPr>
    </w:p>
    <w:p w:rsidR="00C6668A" w:rsidRPr="00125FBB" w:rsidRDefault="00602E7B" w:rsidP="007B6662">
      <w:pPr>
        <w:pStyle w:val="Bodytext0"/>
        <w:shd w:val="clear" w:color="auto" w:fill="auto"/>
        <w:spacing w:before="0" w:line="276" w:lineRule="auto"/>
        <w:ind w:left="20" w:right="20" w:firstLine="0"/>
        <w:jc w:val="both"/>
        <w:rPr>
          <w:i/>
        </w:rPr>
      </w:pPr>
      <w:r w:rsidRPr="00125FBB">
        <w:rPr>
          <w:i/>
        </w:rPr>
        <w:t>Η συλλογή, αποκομιδή, μετα</w:t>
      </w:r>
      <w:r w:rsidR="00C6668A" w:rsidRPr="00125FBB">
        <w:rPr>
          <w:i/>
        </w:rPr>
        <w:t>φορά και διάθεση των αστικών</w:t>
      </w:r>
      <w:r w:rsidRPr="00125FBB">
        <w:rPr>
          <w:i/>
        </w:rPr>
        <w:t xml:space="preserve"> πραγματοποιείται σύμφωνα με πρόγραμμα που καταρτίζεται από</w:t>
      </w:r>
      <w:r w:rsidR="00C6668A" w:rsidRPr="00125FBB">
        <w:rPr>
          <w:i/>
        </w:rPr>
        <w:t xml:space="preserve"> </w:t>
      </w:r>
      <w:r w:rsidRPr="00125FBB">
        <w:rPr>
          <w:i/>
        </w:rPr>
        <w:t>την Υπηρεσία.</w:t>
      </w:r>
    </w:p>
    <w:p w:rsidR="00C6668A" w:rsidRPr="00125FBB" w:rsidRDefault="00C6668A" w:rsidP="007B6662">
      <w:pPr>
        <w:pStyle w:val="Bodytext0"/>
        <w:shd w:val="clear" w:color="auto" w:fill="auto"/>
        <w:spacing w:before="0" w:line="276" w:lineRule="auto"/>
        <w:ind w:left="20" w:right="20" w:firstLine="0"/>
        <w:jc w:val="both"/>
        <w:rPr>
          <w:i/>
        </w:rPr>
      </w:pPr>
    </w:p>
    <w:p w:rsidR="0060405E" w:rsidRPr="007B6662" w:rsidRDefault="00602E7B" w:rsidP="00BA3626">
      <w:pPr>
        <w:pStyle w:val="Bodytext0"/>
        <w:numPr>
          <w:ilvl w:val="0"/>
          <w:numId w:val="26"/>
        </w:numPr>
        <w:shd w:val="clear" w:color="auto" w:fill="auto"/>
        <w:spacing w:before="0" w:line="276" w:lineRule="auto"/>
        <w:ind w:left="1134" w:right="20" w:hanging="567"/>
        <w:jc w:val="both"/>
        <w:rPr>
          <w:i/>
        </w:rPr>
      </w:pPr>
      <w:r w:rsidRPr="007B6662">
        <w:rPr>
          <w:i/>
        </w:rPr>
        <w:t>Υποχρεώσεις του Δήμου σύμφωνα με τον ισχύοντ</w:t>
      </w:r>
      <w:r w:rsidR="0088150C" w:rsidRPr="007B6662">
        <w:rPr>
          <w:i/>
        </w:rPr>
        <w:t>α Κανοισμό Καθαριότητας</w:t>
      </w:r>
      <w:r w:rsidRPr="007B6662">
        <w:rPr>
          <w:i/>
        </w:rPr>
        <w:t>:</w:t>
      </w:r>
    </w:p>
    <w:p w:rsidR="0060405E" w:rsidRPr="007B6662" w:rsidRDefault="007B6662" w:rsidP="00BA3626">
      <w:pPr>
        <w:pStyle w:val="Bodytext0"/>
        <w:numPr>
          <w:ilvl w:val="0"/>
          <w:numId w:val="26"/>
        </w:numPr>
        <w:shd w:val="clear" w:color="auto" w:fill="auto"/>
        <w:tabs>
          <w:tab w:val="left" w:pos="750"/>
        </w:tabs>
        <w:spacing w:before="0" w:line="276" w:lineRule="auto"/>
        <w:ind w:left="1134" w:right="20" w:hanging="567"/>
        <w:jc w:val="both"/>
        <w:rPr>
          <w:i/>
        </w:rPr>
      </w:pPr>
      <w:r>
        <w:rPr>
          <w:i/>
        </w:rPr>
        <w:tab/>
      </w:r>
      <w:r w:rsidR="00602E7B" w:rsidRPr="007B6662">
        <w:rPr>
          <w:i/>
        </w:rPr>
        <w:t>Η συλλογή, αποκομιδή, μεταφορά και διάθεση των μη ογκωδών αστικών</w:t>
      </w:r>
      <w:r w:rsidR="00602E7B" w:rsidRPr="007B6662">
        <w:rPr>
          <w:i/>
        </w:rPr>
        <w:br/>
        <w:t>απορριμμάτ</w:t>
      </w:r>
      <w:r w:rsidR="0088150C" w:rsidRPr="007B6662">
        <w:rPr>
          <w:i/>
        </w:rPr>
        <w:t>ων</w:t>
      </w:r>
      <w:r w:rsidR="00602E7B" w:rsidRPr="007B6662">
        <w:rPr>
          <w:i/>
        </w:rPr>
        <w:t>.</w:t>
      </w:r>
    </w:p>
    <w:p w:rsidR="0060405E" w:rsidRPr="007B6662" w:rsidRDefault="007B6662" w:rsidP="00BA3626">
      <w:pPr>
        <w:pStyle w:val="Bodytext0"/>
        <w:numPr>
          <w:ilvl w:val="0"/>
          <w:numId w:val="26"/>
        </w:numPr>
        <w:shd w:val="clear" w:color="auto" w:fill="auto"/>
        <w:tabs>
          <w:tab w:val="left" w:pos="750"/>
        </w:tabs>
        <w:spacing w:before="0" w:line="276" w:lineRule="auto"/>
        <w:ind w:left="1134" w:right="20" w:hanging="567"/>
        <w:jc w:val="both"/>
        <w:rPr>
          <w:i/>
        </w:rPr>
      </w:pPr>
      <w:r>
        <w:rPr>
          <w:i/>
        </w:rPr>
        <w:tab/>
      </w:r>
      <w:r w:rsidR="00602E7B" w:rsidRPr="007B6662">
        <w:rPr>
          <w:i/>
        </w:rPr>
        <w:t xml:space="preserve">Η συλλογή, αποκομιδή, μεταφορά και διάθεση των αστικών και </w:t>
      </w:r>
      <w:r w:rsidR="0088150C" w:rsidRPr="007B6662">
        <w:rPr>
          <w:i/>
        </w:rPr>
        <w:t xml:space="preserve">και </w:t>
      </w:r>
      <w:r w:rsidR="00602E7B" w:rsidRPr="007B6662">
        <w:rPr>
          <w:i/>
        </w:rPr>
        <w:t>ειδικών</w:t>
      </w:r>
      <w:r w:rsidR="00602E7B" w:rsidRPr="007B6662">
        <w:rPr>
          <w:i/>
        </w:rPr>
        <w:br/>
        <w:t>απορριμμάτων σύμφωνα με πρόγραμμα που καταρτίζεται από την Υπηρεσία</w:t>
      </w:r>
      <w:r w:rsidR="00602E7B" w:rsidRPr="007B6662">
        <w:rPr>
          <w:i/>
        </w:rPr>
        <w:br/>
        <w:t>Καθαριότητας.</w:t>
      </w:r>
    </w:p>
    <w:p w:rsidR="0088150C" w:rsidRPr="007B6662" w:rsidRDefault="007B6662" w:rsidP="00BA3626">
      <w:pPr>
        <w:pStyle w:val="Bodytext0"/>
        <w:numPr>
          <w:ilvl w:val="0"/>
          <w:numId w:val="26"/>
        </w:numPr>
        <w:shd w:val="clear" w:color="auto" w:fill="auto"/>
        <w:tabs>
          <w:tab w:val="left" w:pos="740"/>
        </w:tabs>
        <w:spacing w:before="0" w:line="276" w:lineRule="auto"/>
        <w:ind w:left="1134" w:right="20" w:hanging="567"/>
        <w:jc w:val="both"/>
        <w:rPr>
          <w:i/>
        </w:rPr>
      </w:pPr>
      <w:r>
        <w:rPr>
          <w:i/>
        </w:rPr>
        <w:tab/>
      </w:r>
      <w:r w:rsidR="00602E7B" w:rsidRPr="007B6662">
        <w:rPr>
          <w:i/>
        </w:rPr>
        <w:t>Στον Δήμο εφαρμόζεται πρόγραμμα διαλογής απορριμμάτων για ανακύκλωση,</w:t>
      </w:r>
      <w:r w:rsidR="00602E7B" w:rsidRPr="007B6662">
        <w:rPr>
          <w:i/>
        </w:rPr>
        <w:br/>
        <w:t>ανάκτηση και επαναχρησιμοποίηση πρώτων υλών</w:t>
      </w:r>
      <w:r w:rsidR="0088150C" w:rsidRPr="007B6662">
        <w:rPr>
          <w:i/>
        </w:rPr>
        <w:t>.</w:t>
      </w:r>
    </w:p>
    <w:p w:rsidR="0060405E" w:rsidRPr="007B6662" w:rsidRDefault="007B6662" w:rsidP="00BA3626">
      <w:pPr>
        <w:pStyle w:val="Bodytext0"/>
        <w:numPr>
          <w:ilvl w:val="0"/>
          <w:numId w:val="26"/>
        </w:numPr>
        <w:shd w:val="clear" w:color="auto" w:fill="auto"/>
        <w:tabs>
          <w:tab w:val="left" w:pos="740"/>
        </w:tabs>
        <w:spacing w:before="0" w:line="276" w:lineRule="auto"/>
        <w:ind w:left="1134" w:right="20" w:hanging="567"/>
        <w:jc w:val="both"/>
        <w:rPr>
          <w:i/>
        </w:rPr>
      </w:pPr>
      <w:r>
        <w:rPr>
          <w:i/>
        </w:rPr>
        <w:tab/>
      </w:r>
      <w:r w:rsidR="00602E7B" w:rsidRPr="007B6662">
        <w:rPr>
          <w:i/>
        </w:rPr>
        <w:t>Τα απο</w:t>
      </w:r>
      <w:r w:rsidR="0088150C" w:rsidRPr="007B6662">
        <w:rPr>
          <w:i/>
        </w:rPr>
        <w:t>ρρίμματα μεταφέρονται, με</w:t>
      </w:r>
      <w:r w:rsidR="00602E7B" w:rsidRPr="007B6662">
        <w:rPr>
          <w:i/>
        </w:rPr>
        <w:t xml:space="preserve"> μέσα του </w:t>
      </w:r>
      <w:r w:rsidR="0088150C" w:rsidRPr="007B6662">
        <w:rPr>
          <w:i/>
        </w:rPr>
        <w:t>Δήμου, σε</w:t>
      </w:r>
      <w:r w:rsidR="00602E7B" w:rsidRPr="007B6662">
        <w:rPr>
          <w:i/>
        </w:rPr>
        <w:t xml:space="preserve"> χώρους υγειονομικής ταφής, </w:t>
      </w:r>
      <w:r w:rsidR="0088150C" w:rsidRPr="007B6662">
        <w:rPr>
          <w:i/>
        </w:rPr>
        <w:t xml:space="preserve">σε ΚΔΑΥ </w:t>
      </w:r>
      <w:r w:rsidR="00602E7B" w:rsidRPr="007B6662">
        <w:rPr>
          <w:i/>
        </w:rPr>
        <w:t>ή όπου αλλού ορίσει η Δημοτική Αρχή.</w:t>
      </w:r>
    </w:p>
    <w:p w:rsidR="0060405E" w:rsidRPr="007B6662" w:rsidRDefault="007B6662" w:rsidP="00BA3626">
      <w:pPr>
        <w:pStyle w:val="Bodytext0"/>
        <w:numPr>
          <w:ilvl w:val="0"/>
          <w:numId w:val="26"/>
        </w:numPr>
        <w:shd w:val="clear" w:color="auto" w:fill="auto"/>
        <w:tabs>
          <w:tab w:val="left" w:pos="750"/>
        </w:tabs>
        <w:spacing w:before="0" w:line="276" w:lineRule="auto"/>
        <w:ind w:left="1134" w:right="20" w:hanging="567"/>
        <w:jc w:val="both"/>
        <w:rPr>
          <w:i/>
        </w:rPr>
      </w:pPr>
      <w:r>
        <w:rPr>
          <w:i/>
        </w:rPr>
        <w:tab/>
      </w:r>
      <w:r w:rsidR="00602E7B" w:rsidRPr="007B6662">
        <w:rPr>
          <w:i/>
        </w:rPr>
        <w:t>Η Υπηρεσία Καθαριότητας οφείλει να διατηρεί τα μέσα προσωρινής αποθήκευσης</w:t>
      </w:r>
      <w:r w:rsidR="0088150C" w:rsidRPr="007B6662">
        <w:rPr>
          <w:i/>
        </w:rPr>
        <w:t xml:space="preserve"> </w:t>
      </w:r>
      <w:r w:rsidR="00602E7B" w:rsidRPr="007B6662">
        <w:rPr>
          <w:i/>
        </w:rPr>
        <w:t>σε καλή κατάσταση και να προβαίνει σε πλύσιμο, απολύμανση και συντήρησή τους.</w:t>
      </w:r>
    </w:p>
    <w:p w:rsidR="00B349ED" w:rsidRPr="00B349ED" w:rsidRDefault="007B6662" w:rsidP="00BA3626">
      <w:pPr>
        <w:pStyle w:val="Bodytext0"/>
        <w:numPr>
          <w:ilvl w:val="0"/>
          <w:numId w:val="26"/>
        </w:numPr>
        <w:shd w:val="clear" w:color="auto" w:fill="auto"/>
        <w:tabs>
          <w:tab w:val="left" w:pos="750"/>
        </w:tabs>
        <w:spacing w:before="0" w:line="276" w:lineRule="auto"/>
        <w:ind w:left="1134" w:right="20" w:hanging="567"/>
        <w:jc w:val="both"/>
        <w:rPr>
          <w:i/>
        </w:rPr>
      </w:pPr>
      <w:r>
        <w:rPr>
          <w:i/>
        </w:rPr>
        <w:tab/>
      </w:r>
      <w:r w:rsidR="00602E7B" w:rsidRPr="007B6662">
        <w:rPr>
          <w:i/>
        </w:rPr>
        <w:t>Η καθαριότητα των εξωτερικών χώρων γίνεται με εργασίες περισυλλογής και</w:t>
      </w:r>
      <w:r w:rsidR="0088150C" w:rsidRPr="007B6662">
        <w:rPr>
          <w:i/>
        </w:rPr>
        <w:t xml:space="preserve"> </w:t>
      </w:r>
      <w:r w:rsidR="00602E7B" w:rsidRPr="007B6662">
        <w:rPr>
          <w:i/>
        </w:rPr>
        <w:t>απομάκρυνσης απορριμμάτων που βρίσκονται σε οδούς, πλατείες, κοινόχρηστους</w:t>
      </w:r>
      <w:r w:rsidR="0088150C" w:rsidRPr="007B6662">
        <w:rPr>
          <w:i/>
        </w:rPr>
        <w:t xml:space="preserve"> </w:t>
      </w:r>
    </w:p>
    <w:p w:rsidR="00B349ED" w:rsidRDefault="00B349ED" w:rsidP="00B349ED">
      <w:pPr>
        <w:pStyle w:val="Bodytext0"/>
        <w:shd w:val="clear" w:color="auto" w:fill="auto"/>
        <w:tabs>
          <w:tab w:val="left" w:pos="750"/>
        </w:tabs>
        <w:spacing w:before="0" w:line="276" w:lineRule="auto"/>
        <w:ind w:left="1134" w:right="20" w:firstLine="0"/>
        <w:jc w:val="both"/>
        <w:rPr>
          <w:i/>
        </w:rPr>
      </w:pPr>
    </w:p>
    <w:p w:rsidR="0060405E" w:rsidRPr="007B6662" w:rsidRDefault="00602E7B" w:rsidP="00B349ED">
      <w:pPr>
        <w:pStyle w:val="Bodytext0"/>
        <w:shd w:val="clear" w:color="auto" w:fill="auto"/>
        <w:tabs>
          <w:tab w:val="left" w:pos="750"/>
        </w:tabs>
        <w:spacing w:before="0" w:line="276" w:lineRule="auto"/>
        <w:ind w:left="1134" w:right="20" w:firstLine="0"/>
        <w:jc w:val="both"/>
        <w:rPr>
          <w:i/>
        </w:rPr>
      </w:pPr>
      <w:r w:rsidRPr="007B6662">
        <w:rPr>
          <w:i/>
        </w:rPr>
        <w:t>χώρους, ακάλυπτα οικόπεδα και εκτάσεις από τις Υπηρεσίες του Δήμου ανάλογα με</w:t>
      </w:r>
      <w:r w:rsidR="0088150C" w:rsidRPr="007B6662">
        <w:rPr>
          <w:i/>
        </w:rPr>
        <w:t xml:space="preserve"> </w:t>
      </w:r>
      <w:r w:rsidRPr="007B6662">
        <w:rPr>
          <w:i/>
        </w:rPr>
        <w:t>τις εποχιακές ή τρέχουσες ανάγκες.</w:t>
      </w:r>
    </w:p>
    <w:p w:rsidR="00A43D1B" w:rsidRPr="007E5693" w:rsidRDefault="007B6662" w:rsidP="007E5693">
      <w:pPr>
        <w:pStyle w:val="Bodytext0"/>
        <w:numPr>
          <w:ilvl w:val="0"/>
          <w:numId w:val="26"/>
        </w:numPr>
        <w:shd w:val="clear" w:color="auto" w:fill="auto"/>
        <w:tabs>
          <w:tab w:val="left" w:pos="802"/>
        </w:tabs>
        <w:spacing w:before="0" w:line="276" w:lineRule="auto"/>
        <w:ind w:left="1134" w:right="20" w:hanging="567"/>
        <w:jc w:val="both"/>
        <w:rPr>
          <w:i/>
        </w:rPr>
      </w:pPr>
      <w:r>
        <w:rPr>
          <w:i/>
        </w:rPr>
        <w:tab/>
      </w:r>
      <w:r w:rsidR="00602E7B" w:rsidRPr="007B6662">
        <w:rPr>
          <w:i/>
        </w:rPr>
        <w:t>Η συχνότητα και οι μέθοδοι σκουπίσματος των δρόμων καθορίζονται από τον Δήμο</w:t>
      </w:r>
      <w:r w:rsidR="0088150C" w:rsidRPr="007B6662">
        <w:rPr>
          <w:i/>
        </w:rPr>
        <w:t xml:space="preserve"> </w:t>
      </w:r>
      <w:r w:rsidR="00602E7B" w:rsidRPr="007B6662">
        <w:rPr>
          <w:i/>
        </w:rPr>
        <w:t>δεδομένων των αναγκών, των δυνατοτήτων και των διαθέσιμων μέσων και της</w:t>
      </w:r>
      <w:r w:rsidR="0088150C" w:rsidRPr="007B6662">
        <w:rPr>
          <w:i/>
        </w:rPr>
        <w:t xml:space="preserve"> </w:t>
      </w:r>
      <w:r w:rsidR="00602E7B" w:rsidRPr="007B6662">
        <w:rPr>
          <w:i/>
        </w:rPr>
        <w:t>επάρκειας του προσωπικού. Για τη διατήρηση της καθαριότητας των εξωτερικών</w:t>
      </w:r>
      <w:r w:rsidR="0088150C" w:rsidRPr="007B6662">
        <w:rPr>
          <w:i/>
        </w:rPr>
        <w:t xml:space="preserve"> </w:t>
      </w:r>
      <w:r w:rsidR="007E5693">
        <w:rPr>
          <w:i/>
        </w:rPr>
        <w:t xml:space="preserve"> </w:t>
      </w:r>
      <w:r w:rsidR="00602E7B" w:rsidRPr="007E5693">
        <w:rPr>
          <w:i/>
        </w:rPr>
        <w:t>χώρων, ο Δήμος τοποθετεί καλαίσθητα και εύχρηστα δοχεία απορριμμάτων ή</w:t>
      </w:r>
      <w:r w:rsidR="0088150C" w:rsidRPr="007E5693">
        <w:rPr>
          <w:i/>
        </w:rPr>
        <w:t xml:space="preserve"> </w:t>
      </w:r>
      <w:r w:rsidR="00602E7B" w:rsidRPr="007E5693">
        <w:rPr>
          <w:i/>
        </w:rPr>
        <w:t>άλλους ειδικούς κάδους υποδοχής.</w:t>
      </w:r>
    </w:p>
    <w:p w:rsidR="00E9794C" w:rsidRPr="00BF4B12" w:rsidRDefault="00E9794C" w:rsidP="005C0B4A">
      <w:pPr>
        <w:pStyle w:val="Bodytext0"/>
        <w:shd w:val="clear" w:color="auto" w:fill="auto"/>
        <w:tabs>
          <w:tab w:val="left" w:pos="802"/>
        </w:tabs>
        <w:spacing w:before="0" w:line="276" w:lineRule="auto"/>
        <w:ind w:left="1134" w:right="20" w:firstLine="0"/>
        <w:jc w:val="both"/>
        <w:rPr>
          <w:i/>
        </w:rPr>
      </w:pPr>
    </w:p>
    <w:p w:rsidR="0060405E" w:rsidRPr="00CC7C07" w:rsidRDefault="00602E7B" w:rsidP="00CC7C07">
      <w:pPr>
        <w:pStyle w:val="Bodytext0"/>
        <w:shd w:val="clear" w:color="auto" w:fill="auto"/>
        <w:spacing w:before="0" w:line="276" w:lineRule="auto"/>
        <w:ind w:firstLine="0"/>
        <w:jc w:val="left"/>
        <w:rPr>
          <w:i/>
        </w:rPr>
      </w:pPr>
      <w:r w:rsidRPr="00CC7C07">
        <w:rPr>
          <w:i/>
        </w:rPr>
        <w:t>Ο Δήμος οφείλει:</w:t>
      </w:r>
    </w:p>
    <w:p w:rsidR="0060405E" w:rsidRPr="003971F8" w:rsidRDefault="00602E7B" w:rsidP="00BA3626">
      <w:pPr>
        <w:pStyle w:val="Bodytext0"/>
        <w:numPr>
          <w:ilvl w:val="0"/>
          <w:numId w:val="27"/>
        </w:numPr>
        <w:shd w:val="clear" w:color="auto" w:fill="auto"/>
        <w:spacing w:before="0" w:line="276" w:lineRule="auto"/>
        <w:ind w:left="1134" w:right="20" w:hanging="567"/>
        <w:jc w:val="both"/>
        <w:rPr>
          <w:i/>
        </w:rPr>
      </w:pPr>
      <w:r w:rsidRPr="003971F8">
        <w:rPr>
          <w:i/>
        </w:rPr>
        <w:t>Να ενημερώνει τους πολίτες για τα προγράμματα και δρομολόγια οχημάτων</w:t>
      </w:r>
      <w:r w:rsidR="0088150C" w:rsidRPr="003971F8">
        <w:rPr>
          <w:i/>
        </w:rPr>
        <w:t xml:space="preserve"> </w:t>
      </w:r>
      <w:r w:rsidRPr="003971F8">
        <w:rPr>
          <w:i/>
        </w:rPr>
        <w:t>αποκομιδής απορριμμάτων και μηχανικών σαρώθρων και τις τυχόν αλλαγές.</w:t>
      </w:r>
    </w:p>
    <w:p w:rsidR="0060405E" w:rsidRPr="003971F8" w:rsidRDefault="00602E7B" w:rsidP="00BA3626">
      <w:pPr>
        <w:pStyle w:val="Bodytext0"/>
        <w:numPr>
          <w:ilvl w:val="0"/>
          <w:numId w:val="27"/>
        </w:numPr>
        <w:shd w:val="clear" w:color="auto" w:fill="auto"/>
        <w:spacing w:before="0" w:line="276" w:lineRule="auto"/>
        <w:ind w:left="1134" w:right="20" w:hanging="567"/>
        <w:jc w:val="both"/>
        <w:rPr>
          <w:i/>
        </w:rPr>
      </w:pPr>
      <w:r w:rsidRPr="003971F8">
        <w:rPr>
          <w:i/>
        </w:rPr>
        <w:t>Να ενημερώνει για τη λήψη έκτακτων μέτρων για την καθαριότητα της πόλης όταν</w:t>
      </w:r>
      <w:r w:rsidR="0088150C" w:rsidRPr="003971F8">
        <w:rPr>
          <w:i/>
        </w:rPr>
        <w:t xml:space="preserve"> </w:t>
      </w:r>
      <w:r w:rsidRPr="003971F8">
        <w:rPr>
          <w:i/>
        </w:rPr>
        <w:t>αυτό απαιτείται λόγω καιρικών συνθηκών ή τοπικών ιδιαιτεροτήτων.</w:t>
      </w:r>
    </w:p>
    <w:p w:rsidR="0060405E" w:rsidRPr="003971F8" w:rsidRDefault="00602E7B" w:rsidP="00BA3626">
      <w:pPr>
        <w:pStyle w:val="Bodytext0"/>
        <w:numPr>
          <w:ilvl w:val="0"/>
          <w:numId w:val="27"/>
        </w:numPr>
        <w:shd w:val="clear" w:color="auto" w:fill="auto"/>
        <w:spacing w:before="0" w:line="276" w:lineRule="auto"/>
        <w:ind w:left="1134" w:right="20" w:hanging="567"/>
        <w:jc w:val="both"/>
        <w:rPr>
          <w:i/>
        </w:rPr>
      </w:pPr>
      <w:r w:rsidRPr="003971F8">
        <w:rPr>
          <w:i/>
        </w:rPr>
        <w:t>Να πραγματοποιεί την αποκομιδή των απορριμμάτων επί πεν</w:t>
      </w:r>
      <w:r w:rsidR="0088150C" w:rsidRPr="003971F8">
        <w:rPr>
          <w:i/>
        </w:rPr>
        <w:t>θήμερο</w:t>
      </w:r>
      <w:r w:rsidRPr="003971F8">
        <w:rPr>
          <w:i/>
        </w:rPr>
        <w:t>.</w:t>
      </w:r>
    </w:p>
    <w:p w:rsidR="0060405E" w:rsidRPr="003971F8" w:rsidRDefault="00602E7B" w:rsidP="00BA3626">
      <w:pPr>
        <w:pStyle w:val="Bodytext0"/>
        <w:numPr>
          <w:ilvl w:val="0"/>
          <w:numId w:val="27"/>
        </w:numPr>
        <w:shd w:val="clear" w:color="auto" w:fill="auto"/>
        <w:spacing w:before="0" w:line="276" w:lineRule="auto"/>
        <w:ind w:left="1134" w:right="20" w:hanging="567"/>
        <w:jc w:val="both"/>
        <w:rPr>
          <w:i/>
        </w:rPr>
      </w:pPr>
      <w:r w:rsidRPr="003971F8">
        <w:rPr>
          <w:i/>
        </w:rPr>
        <w:t>Να διατηρεί ξεχωριστό πρόγραμμα με το ειδικό όχημα πλυντηρίου κάδων της</w:t>
      </w:r>
      <w:r w:rsidR="0088150C" w:rsidRPr="003971F8">
        <w:rPr>
          <w:i/>
        </w:rPr>
        <w:t xml:space="preserve"> </w:t>
      </w:r>
      <w:r w:rsidRPr="003971F8">
        <w:rPr>
          <w:i/>
        </w:rPr>
        <w:t>Υπηρεσίας Καθαριότητας, μετά την αποκομιδή των απορριμμάτων και ανάλογα με</w:t>
      </w:r>
      <w:r w:rsidR="0088150C" w:rsidRPr="003971F8">
        <w:rPr>
          <w:i/>
        </w:rPr>
        <w:t xml:space="preserve"> </w:t>
      </w:r>
      <w:r w:rsidRPr="003971F8">
        <w:rPr>
          <w:i/>
        </w:rPr>
        <w:t>τις δυνατότητές του.</w:t>
      </w:r>
    </w:p>
    <w:p w:rsidR="0060405E" w:rsidRPr="003971F8" w:rsidRDefault="00602E7B" w:rsidP="00BA3626">
      <w:pPr>
        <w:pStyle w:val="Bodytext0"/>
        <w:numPr>
          <w:ilvl w:val="0"/>
          <w:numId w:val="27"/>
        </w:numPr>
        <w:shd w:val="clear" w:color="auto" w:fill="auto"/>
        <w:spacing w:before="0" w:line="276" w:lineRule="auto"/>
        <w:ind w:left="1134" w:hanging="567"/>
        <w:jc w:val="both"/>
        <w:rPr>
          <w:i/>
        </w:rPr>
      </w:pPr>
      <w:r w:rsidRPr="003971F8">
        <w:rPr>
          <w:i/>
        </w:rPr>
        <w:t>Ν</w:t>
      </w:r>
      <w:r w:rsidR="00CC7C07">
        <w:rPr>
          <w:i/>
        </w:rPr>
        <w:t xml:space="preserve">α φροντίζει να είναι καθαρά </w:t>
      </w:r>
      <w:r w:rsidRPr="003971F8">
        <w:rPr>
          <w:i/>
        </w:rPr>
        <w:t xml:space="preserve">τα </w:t>
      </w:r>
      <w:r w:rsidR="00CC7C07">
        <w:rPr>
          <w:i/>
        </w:rPr>
        <w:t xml:space="preserve">εξωτερικά </w:t>
      </w:r>
      <w:r w:rsidRPr="003971F8">
        <w:rPr>
          <w:i/>
        </w:rPr>
        <w:t>φρεάτια του Δήμου.</w:t>
      </w:r>
    </w:p>
    <w:p w:rsidR="0060405E" w:rsidRPr="003971F8" w:rsidRDefault="00602E7B" w:rsidP="00BA3626">
      <w:pPr>
        <w:pStyle w:val="Bodytext0"/>
        <w:numPr>
          <w:ilvl w:val="0"/>
          <w:numId w:val="27"/>
        </w:numPr>
        <w:shd w:val="clear" w:color="auto" w:fill="auto"/>
        <w:spacing w:before="0" w:line="276" w:lineRule="auto"/>
        <w:ind w:left="1134" w:right="20" w:hanging="567"/>
        <w:jc w:val="both"/>
        <w:rPr>
          <w:i/>
        </w:rPr>
      </w:pPr>
      <w:r w:rsidRPr="003971F8">
        <w:rPr>
          <w:i/>
        </w:rPr>
        <w:t>Να μεριμνά για την προστασία της υγείας των εργαζομένων στην Υπηρεσία</w:t>
      </w:r>
      <w:r w:rsidR="0088150C" w:rsidRPr="003971F8">
        <w:rPr>
          <w:i/>
        </w:rPr>
        <w:t xml:space="preserve"> </w:t>
      </w:r>
      <w:r w:rsidRPr="003971F8">
        <w:rPr>
          <w:i/>
        </w:rPr>
        <w:t>Καθαριότητας.</w:t>
      </w:r>
    </w:p>
    <w:p w:rsidR="0060405E" w:rsidRPr="003971F8" w:rsidRDefault="00602E7B" w:rsidP="00BA3626">
      <w:pPr>
        <w:pStyle w:val="Bodytext0"/>
        <w:numPr>
          <w:ilvl w:val="0"/>
          <w:numId w:val="27"/>
        </w:numPr>
        <w:shd w:val="clear" w:color="auto" w:fill="auto"/>
        <w:spacing w:before="0" w:line="276" w:lineRule="auto"/>
        <w:ind w:left="1134" w:right="20" w:hanging="567"/>
        <w:jc w:val="both"/>
        <w:rPr>
          <w:i/>
        </w:rPr>
      </w:pPr>
      <w:r w:rsidRPr="003971F8">
        <w:rPr>
          <w:i/>
        </w:rPr>
        <w:t>Να δημοσιεύσει και να γνωστοποιήσει τον παρόντα Κανονισμό, όπως ορίζεται</w:t>
      </w:r>
      <w:r w:rsidR="0088150C" w:rsidRPr="003971F8">
        <w:rPr>
          <w:i/>
        </w:rPr>
        <w:t xml:space="preserve"> </w:t>
      </w:r>
      <w:r w:rsidRPr="003971F8">
        <w:rPr>
          <w:i/>
        </w:rPr>
        <w:t>σχετικά στις οικείες διατάξεις του Κώδικα Δήμων και Κοινοτήτων.</w:t>
      </w:r>
    </w:p>
    <w:p w:rsidR="0088150C" w:rsidRDefault="0088150C" w:rsidP="00A43D1B">
      <w:pPr>
        <w:pStyle w:val="Bodytext0"/>
        <w:shd w:val="clear" w:color="auto" w:fill="auto"/>
        <w:tabs>
          <w:tab w:val="left" w:pos="750"/>
        </w:tabs>
        <w:spacing w:before="0" w:line="312" w:lineRule="exact"/>
        <w:ind w:left="740" w:right="20" w:firstLine="0"/>
        <w:jc w:val="both"/>
      </w:pPr>
    </w:p>
    <w:p w:rsidR="0060405E" w:rsidRPr="00A43D1B" w:rsidRDefault="00602E7B" w:rsidP="009B7B14">
      <w:pPr>
        <w:pStyle w:val="Heading60"/>
        <w:keepNext/>
        <w:keepLines/>
        <w:numPr>
          <w:ilvl w:val="0"/>
          <w:numId w:val="3"/>
        </w:numPr>
        <w:shd w:val="clear" w:color="auto" w:fill="auto"/>
        <w:tabs>
          <w:tab w:val="left" w:pos="889"/>
        </w:tabs>
        <w:spacing w:before="0" w:after="0" w:line="276" w:lineRule="auto"/>
        <w:ind w:left="20" w:firstLine="0"/>
        <w:rPr>
          <w:rStyle w:val="Heading64"/>
          <w:color w:val="000000"/>
        </w:rPr>
      </w:pPr>
      <w:bookmarkStart w:id="36" w:name="bookmark55"/>
      <w:r>
        <w:rPr>
          <w:rStyle w:val="Heading64"/>
        </w:rPr>
        <w:t>ΣΥΛΛΟΓΗ - ΜΕΤΑΦΟΡΑ</w:t>
      </w:r>
      <w:bookmarkEnd w:id="36"/>
    </w:p>
    <w:p w:rsidR="0060405E" w:rsidRPr="00E60550" w:rsidRDefault="00602E7B" w:rsidP="00E60550">
      <w:pPr>
        <w:pStyle w:val="Bodytext0"/>
        <w:shd w:val="clear" w:color="auto" w:fill="auto"/>
        <w:spacing w:before="0" w:line="276" w:lineRule="auto"/>
        <w:ind w:left="20" w:right="20" w:firstLine="0"/>
        <w:jc w:val="both"/>
        <w:rPr>
          <w:i/>
        </w:rPr>
      </w:pPr>
      <w:r w:rsidRPr="00E60550">
        <w:rPr>
          <w:i/>
        </w:rPr>
        <w:t>Ο υφιστάμενος τρόπος οργάνωσης, συλλογής και μεταφοράς τόσο των σύμμεικτων</w:t>
      </w:r>
      <w:r w:rsidR="0052230F" w:rsidRPr="00E60550">
        <w:rPr>
          <w:i/>
        </w:rPr>
        <w:t xml:space="preserve"> </w:t>
      </w:r>
      <w:r w:rsidRPr="00E60550">
        <w:rPr>
          <w:i/>
        </w:rPr>
        <w:t>απορριμμάτων όσο και των Υλικών Συσκευασίας στηρίζεται κυρίως στην εμπειρία του</w:t>
      </w:r>
      <w:r w:rsidR="0052230F" w:rsidRPr="00E60550">
        <w:rPr>
          <w:i/>
        </w:rPr>
        <w:t xml:space="preserve"> </w:t>
      </w:r>
      <w:r w:rsidRPr="00E60550">
        <w:rPr>
          <w:i/>
        </w:rPr>
        <w:t>προσωπικού και του εργατοτεχνικού δυναμικού της Υπηρεσίας Καθαριότητας του Δήμου.</w:t>
      </w:r>
    </w:p>
    <w:p w:rsidR="00FD60CC" w:rsidRPr="00E60550" w:rsidRDefault="00FD60CC" w:rsidP="00E60550">
      <w:pPr>
        <w:pStyle w:val="Bodytext0"/>
        <w:shd w:val="clear" w:color="auto" w:fill="auto"/>
        <w:spacing w:before="0" w:line="276" w:lineRule="auto"/>
        <w:ind w:left="20" w:right="20" w:firstLine="0"/>
        <w:jc w:val="both"/>
        <w:rPr>
          <w:i/>
        </w:rPr>
      </w:pPr>
    </w:p>
    <w:p w:rsidR="00C52AA6" w:rsidRPr="00E60550" w:rsidRDefault="00FD60CC" w:rsidP="00E60550">
      <w:pPr>
        <w:spacing w:line="276" w:lineRule="auto"/>
        <w:jc w:val="both"/>
        <w:rPr>
          <w:rFonts w:ascii="Calibri" w:hAnsi="Calibri" w:cs="Calibri"/>
          <w:i/>
          <w:sz w:val="20"/>
          <w:szCs w:val="20"/>
        </w:rPr>
      </w:pPr>
      <w:r w:rsidRPr="00E60550">
        <w:rPr>
          <w:rFonts w:ascii="Calibri" w:hAnsi="Calibri" w:cs="Calibri"/>
          <w:i/>
          <w:sz w:val="20"/>
          <w:szCs w:val="20"/>
        </w:rPr>
        <w:t>Το Τμήμα Καθαριότητας λειτου</w:t>
      </w:r>
      <w:r w:rsidR="00F74203">
        <w:rPr>
          <w:rFonts w:ascii="Calibri" w:hAnsi="Calibri" w:cs="Calibri"/>
          <w:i/>
          <w:sz w:val="20"/>
          <w:szCs w:val="20"/>
        </w:rPr>
        <w:t>ργεί με δύο υπηρεσίες μία στο Γύ</w:t>
      </w:r>
      <w:r w:rsidRPr="00E60550">
        <w:rPr>
          <w:rFonts w:ascii="Calibri" w:hAnsi="Calibri" w:cs="Calibri"/>
          <w:i/>
          <w:sz w:val="20"/>
          <w:szCs w:val="20"/>
        </w:rPr>
        <w:t>θειο που εξυπηρετεί τις αποκομιδές της ΔΕ Γυθείου και Σμήνους και μία στην Αρεόπολη που εξυπηρετεί τις αποκομιδές των ΔΕ Ανατολικής Μάνης και Οιτύλου.</w:t>
      </w:r>
    </w:p>
    <w:p w:rsidR="00FD60CC" w:rsidRPr="00E60550" w:rsidRDefault="00FD60CC" w:rsidP="00E60550">
      <w:pPr>
        <w:spacing w:line="276" w:lineRule="auto"/>
        <w:rPr>
          <w:rFonts w:ascii="Calibri" w:hAnsi="Calibri" w:cs="Calibri"/>
          <w:i/>
          <w:sz w:val="20"/>
          <w:szCs w:val="20"/>
        </w:rPr>
      </w:pPr>
    </w:p>
    <w:p w:rsidR="0060405E" w:rsidRPr="00E60550" w:rsidRDefault="00602E7B" w:rsidP="00E60550">
      <w:pPr>
        <w:pStyle w:val="Bodytext0"/>
        <w:shd w:val="clear" w:color="auto" w:fill="auto"/>
        <w:spacing w:before="0" w:line="276" w:lineRule="auto"/>
        <w:ind w:left="20" w:right="20" w:firstLine="0"/>
        <w:jc w:val="both"/>
        <w:rPr>
          <w:i/>
        </w:rPr>
      </w:pPr>
      <w:r w:rsidRPr="00E60550">
        <w:rPr>
          <w:i/>
        </w:rPr>
        <w:t>Η προσωρινή αποθήκευσ</w:t>
      </w:r>
      <w:r w:rsidR="00725EDB">
        <w:rPr>
          <w:i/>
        </w:rPr>
        <w:t xml:space="preserve">η των αστικών απορριμμάτων στούς κάδους </w:t>
      </w:r>
      <w:r w:rsidRPr="00E60550">
        <w:rPr>
          <w:i/>
        </w:rPr>
        <w:t>ακολουθεί τη συνήθη πρακτική που</w:t>
      </w:r>
      <w:r w:rsidR="0052230F" w:rsidRPr="00E60550">
        <w:rPr>
          <w:i/>
        </w:rPr>
        <w:t xml:space="preserve"> εφαρμόζεται στους </w:t>
      </w:r>
      <w:r w:rsidRPr="00E60550">
        <w:rPr>
          <w:i/>
        </w:rPr>
        <w:t xml:space="preserve">Δήμους της Χώρας όπου τα απορρίμματα </w:t>
      </w:r>
      <w:r w:rsidR="00725EDB">
        <w:rPr>
          <w:i/>
        </w:rPr>
        <w:t xml:space="preserve">η/και τα ανακυκλώσιμα </w:t>
      </w:r>
      <w:r w:rsidRPr="00E60550">
        <w:rPr>
          <w:i/>
        </w:rPr>
        <w:t xml:space="preserve">απορρίπτονται από τους πολίτες σε </w:t>
      </w:r>
      <w:r w:rsidR="0052230F" w:rsidRPr="00E60550">
        <w:rPr>
          <w:i/>
        </w:rPr>
        <w:t xml:space="preserve">τροχήλατους </w:t>
      </w:r>
      <w:r w:rsidRPr="00E60550">
        <w:rPr>
          <w:i/>
        </w:rPr>
        <w:t>κάδους</w:t>
      </w:r>
      <w:r w:rsidR="00F74203">
        <w:rPr>
          <w:i/>
        </w:rPr>
        <w:t xml:space="preserve"> </w:t>
      </w:r>
      <w:r w:rsidRPr="00E60550">
        <w:rPr>
          <w:i/>
        </w:rPr>
        <w:t xml:space="preserve">(1.100 λίτρα) </w:t>
      </w:r>
      <w:r w:rsidR="0052230F" w:rsidRPr="00E60550">
        <w:rPr>
          <w:i/>
        </w:rPr>
        <w:t xml:space="preserve">με καπάκι (μεταλλικούς η πλαστικούς) </w:t>
      </w:r>
      <w:r w:rsidRPr="00E60550">
        <w:rPr>
          <w:i/>
        </w:rPr>
        <w:t>που βρίσκον</w:t>
      </w:r>
      <w:r w:rsidR="00E805D2">
        <w:rPr>
          <w:i/>
        </w:rPr>
        <w:t>ται τοποθετημένοι σε κοινόχρηστους χώρους</w:t>
      </w:r>
      <w:r w:rsidRPr="00E60550">
        <w:rPr>
          <w:i/>
        </w:rPr>
        <w:t>.</w:t>
      </w:r>
    </w:p>
    <w:p w:rsidR="00C52AA6" w:rsidRPr="00C52AA6" w:rsidRDefault="00C52AA6" w:rsidP="0052230F">
      <w:pPr>
        <w:pStyle w:val="Bodytext0"/>
        <w:shd w:val="clear" w:color="auto" w:fill="auto"/>
        <w:spacing w:before="0" w:line="276" w:lineRule="auto"/>
        <w:ind w:left="20" w:right="20" w:firstLine="0"/>
        <w:jc w:val="both"/>
      </w:pPr>
    </w:p>
    <w:p w:rsidR="0060405E" w:rsidRDefault="00602E7B" w:rsidP="009B7B14">
      <w:pPr>
        <w:pStyle w:val="Heading60"/>
        <w:keepNext/>
        <w:keepLines/>
        <w:numPr>
          <w:ilvl w:val="0"/>
          <w:numId w:val="3"/>
        </w:numPr>
        <w:shd w:val="clear" w:color="auto" w:fill="auto"/>
        <w:tabs>
          <w:tab w:val="left" w:pos="889"/>
        </w:tabs>
        <w:spacing w:before="0" w:after="0" w:line="230" w:lineRule="exact"/>
        <w:ind w:left="20" w:firstLine="0"/>
      </w:pPr>
      <w:bookmarkStart w:id="37" w:name="bookmark56"/>
      <w:r>
        <w:rPr>
          <w:rStyle w:val="Heading64"/>
        </w:rPr>
        <w:t>ΣΥΧΝΟΤΗΤΑ ΑΠΟΚΟΜΙΔΗΣ</w:t>
      </w:r>
      <w:bookmarkEnd w:id="37"/>
    </w:p>
    <w:p w:rsidR="0060405E" w:rsidRPr="00E60550" w:rsidRDefault="00C52AA6" w:rsidP="00E60550">
      <w:pPr>
        <w:pStyle w:val="Bodytext0"/>
        <w:shd w:val="clear" w:color="auto" w:fill="auto"/>
        <w:spacing w:line="276" w:lineRule="auto"/>
        <w:ind w:left="20" w:right="20" w:firstLine="0"/>
        <w:jc w:val="both"/>
        <w:rPr>
          <w:i/>
        </w:rPr>
      </w:pPr>
      <w:r w:rsidRPr="00E60550">
        <w:rPr>
          <w:i/>
        </w:rPr>
        <w:t>Το πρόγρα</w:t>
      </w:r>
      <w:r w:rsidR="00602E7B" w:rsidRPr="00E60550">
        <w:rPr>
          <w:i/>
        </w:rPr>
        <w:t>μμα</w:t>
      </w:r>
      <w:r w:rsidR="000F33FA" w:rsidRPr="00E60550">
        <w:rPr>
          <w:i/>
        </w:rPr>
        <w:t xml:space="preserve"> αποκομιδής </w:t>
      </w:r>
      <w:r w:rsidR="00602E7B" w:rsidRPr="00E60550">
        <w:rPr>
          <w:i/>
        </w:rPr>
        <w:t>από την Υπηρεσία Καθαριότητας του</w:t>
      </w:r>
      <w:r w:rsidR="000F33FA" w:rsidRPr="00E60550">
        <w:rPr>
          <w:i/>
        </w:rPr>
        <w:t xml:space="preserve"> </w:t>
      </w:r>
      <w:r w:rsidR="00602E7B" w:rsidRPr="00E60550">
        <w:rPr>
          <w:i/>
        </w:rPr>
        <w:t>Δήμου είναι:</w:t>
      </w:r>
    </w:p>
    <w:p w:rsidR="00DE6BAB" w:rsidRPr="000F194F" w:rsidRDefault="00DE6BAB" w:rsidP="000F194F">
      <w:pPr>
        <w:pStyle w:val="Bodytext0"/>
        <w:shd w:val="clear" w:color="auto" w:fill="auto"/>
        <w:spacing w:before="0" w:line="276" w:lineRule="auto"/>
        <w:ind w:left="20" w:right="20" w:firstLine="0"/>
        <w:jc w:val="both"/>
        <w:rPr>
          <w:i/>
          <w:iCs/>
        </w:rPr>
      </w:pPr>
    </w:p>
    <w:p w:rsidR="000F194F" w:rsidRDefault="00AD6882" w:rsidP="000F194F">
      <w:pPr>
        <w:pStyle w:val="Bodytext0"/>
        <w:shd w:val="clear" w:color="auto" w:fill="auto"/>
        <w:spacing w:before="0" w:line="276" w:lineRule="auto"/>
        <w:ind w:left="20" w:right="20" w:firstLine="0"/>
        <w:jc w:val="both"/>
        <w:rPr>
          <w:i/>
          <w:color w:val="auto"/>
        </w:rPr>
      </w:pPr>
      <w:r w:rsidRPr="000F194F">
        <w:rPr>
          <w:i/>
          <w:color w:val="auto"/>
        </w:rPr>
        <w:t xml:space="preserve">Εξαήμερα </w:t>
      </w:r>
      <w:r w:rsidR="00602E7B" w:rsidRPr="000F194F">
        <w:rPr>
          <w:i/>
          <w:color w:val="auto"/>
        </w:rPr>
        <w:t xml:space="preserve"> προγράμματα αποκομιδής μη ογκωδών αστικών απορριμμάτων, τα οποία</w:t>
      </w:r>
      <w:r w:rsidR="00C52AA6" w:rsidRPr="000F194F">
        <w:rPr>
          <w:i/>
          <w:color w:val="auto"/>
        </w:rPr>
        <w:t xml:space="preserve"> </w:t>
      </w:r>
      <w:r w:rsidR="00602E7B" w:rsidRPr="000F194F">
        <w:rPr>
          <w:i/>
          <w:color w:val="auto"/>
        </w:rPr>
        <w:t xml:space="preserve">καλύπτουν το σύνολο των πράσινων </w:t>
      </w:r>
      <w:r w:rsidR="003104BC" w:rsidRPr="000F194F">
        <w:rPr>
          <w:i/>
          <w:color w:val="auto"/>
        </w:rPr>
        <w:t xml:space="preserve">και μπλέ </w:t>
      </w:r>
      <w:r w:rsidR="00602E7B" w:rsidRPr="000F194F">
        <w:rPr>
          <w:i/>
          <w:color w:val="auto"/>
        </w:rPr>
        <w:t>κάδων και λειτο</w:t>
      </w:r>
      <w:r w:rsidRPr="000F194F">
        <w:rPr>
          <w:i/>
          <w:color w:val="auto"/>
        </w:rPr>
        <w:t>υργούν Δευτέρα έως και</w:t>
      </w:r>
      <w:r w:rsidR="002B1EB7" w:rsidRPr="000F194F">
        <w:rPr>
          <w:i/>
          <w:color w:val="auto"/>
        </w:rPr>
        <w:t xml:space="preserve"> </w:t>
      </w:r>
      <w:r w:rsidRPr="000F194F">
        <w:rPr>
          <w:i/>
          <w:color w:val="auto"/>
        </w:rPr>
        <w:t>Σάββατο από τις 6 το πρωί μέχρι τις 14 το μεσημέρι</w:t>
      </w:r>
      <w:r w:rsidR="002B1EB7" w:rsidRPr="000F194F">
        <w:rPr>
          <w:i/>
          <w:color w:val="auto"/>
        </w:rPr>
        <w:t>.</w:t>
      </w:r>
    </w:p>
    <w:p w:rsidR="000F194F" w:rsidRDefault="000F194F" w:rsidP="000F194F">
      <w:pPr>
        <w:pStyle w:val="Bodytext0"/>
        <w:shd w:val="clear" w:color="auto" w:fill="auto"/>
        <w:spacing w:before="0" w:line="276" w:lineRule="auto"/>
        <w:ind w:left="20" w:right="20" w:firstLine="0"/>
        <w:jc w:val="both"/>
        <w:rPr>
          <w:i/>
          <w:color w:val="auto"/>
        </w:rPr>
      </w:pPr>
    </w:p>
    <w:p w:rsidR="00B349ED" w:rsidRDefault="000F194F" w:rsidP="000F194F">
      <w:pPr>
        <w:pStyle w:val="Bodytext0"/>
        <w:shd w:val="clear" w:color="auto" w:fill="auto"/>
        <w:spacing w:before="0" w:line="276" w:lineRule="auto"/>
        <w:ind w:left="20" w:right="20" w:firstLine="0"/>
        <w:jc w:val="both"/>
        <w:rPr>
          <w:rFonts w:eastAsia="Verdana"/>
          <w:i/>
          <w:color w:val="auto"/>
        </w:rPr>
      </w:pPr>
      <w:r w:rsidRPr="000F194F">
        <w:rPr>
          <w:i/>
          <w:color w:val="auto"/>
        </w:rPr>
        <w:t>Σ</w:t>
      </w:r>
      <w:r w:rsidR="00AD6882" w:rsidRPr="000F194F">
        <w:rPr>
          <w:rFonts w:eastAsia="Verdana"/>
          <w:i/>
          <w:color w:val="auto"/>
          <w:spacing w:val="-1"/>
        </w:rPr>
        <w:t>α</w:t>
      </w:r>
      <w:r w:rsidR="00AD6882" w:rsidRPr="000F194F">
        <w:rPr>
          <w:rFonts w:eastAsia="Verdana"/>
          <w:i/>
          <w:color w:val="auto"/>
        </w:rPr>
        <w:t xml:space="preserve">ν </w:t>
      </w:r>
      <w:r w:rsidR="00AD6882" w:rsidRPr="000F194F">
        <w:rPr>
          <w:rFonts w:eastAsia="Verdana"/>
          <w:i/>
          <w:color w:val="auto"/>
          <w:spacing w:val="1"/>
        </w:rPr>
        <w:t>ο</w:t>
      </w:r>
      <w:r w:rsidR="00AD6882" w:rsidRPr="000F194F">
        <w:rPr>
          <w:rFonts w:eastAsia="Verdana"/>
          <w:i/>
          <w:color w:val="auto"/>
        </w:rPr>
        <w:t>γκ</w:t>
      </w:r>
      <w:r w:rsidR="00AD6882" w:rsidRPr="000F194F">
        <w:rPr>
          <w:rFonts w:eastAsia="Verdana"/>
          <w:i/>
          <w:color w:val="auto"/>
          <w:spacing w:val="-1"/>
        </w:rPr>
        <w:t>ώ</w:t>
      </w:r>
      <w:r w:rsidR="00AD6882" w:rsidRPr="000F194F">
        <w:rPr>
          <w:rFonts w:eastAsia="Verdana"/>
          <w:i/>
          <w:color w:val="auto"/>
        </w:rPr>
        <w:t>δη δ</w:t>
      </w:r>
      <w:r w:rsidR="00AD6882" w:rsidRPr="000F194F">
        <w:rPr>
          <w:rFonts w:eastAsia="Verdana"/>
          <w:i/>
          <w:color w:val="auto"/>
          <w:spacing w:val="-1"/>
        </w:rPr>
        <w:t>η</w:t>
      </w:r>
      <w:r w:rsidR="00AD6882" w:rsidRPr="000F194F">
        <w:rPr>
          <w:rFonts w:eastAsia="Verdana"/>
          <w:i/>
          <w:color w:val="auto"/>
        </w:rPr>
        <w:t>μ</w:t>
      </w:r>
      <w:r w:rsidR="00AD6882" w:rsidRPr="000F194F">
        <w:rPr>
          <w:rFonts w:eastAsia="Verdana"/>
          <w:i/>
          <w:color w:val="auto"/>
          <w:spacing w:val="-1"/>
        </w:rPr>
        <w:t>ο</w:t>
      </w:r>
      <w:r w:rsidR="00AD6882" w:rsidRPr="000F194F">
        <w:rPr>
          <w:rFonts w:eastAsia="Verdana"/>
          <w:i/>
          <w:color w:val="auto"/>
          <w:spacing w:val="1"/>
        </w:rPr>
        <w:t>τ</w:t>
      </w:r>
      <w:r w:rsidR="00AD6882" w:rsidRPr="000F194F">
        <w:rPr>
          <w:rFonts w:eastAsia="Verdana"/>
          <w:i/>
          <w:color w:val="auto"/>
          <w:spacing w:val="-1"/>
        </w:rPr>
        <w:t>ι</w:t>
      </w:r>
      <w:r w:rsidR="00AD6882" w:rsidRPr="000F194F">
        <w:rPr>
          <w:rFonts w:eastAsia="Verdana"/>
          <w:i/>
          <w:color w:val="auto"/>
        </w:rPr>
        <w:t>κά</w:t>
      </w:r>
      <w:r w:rsidR="00AD6882" w:rsidRPr="000F194F">
        <w:rPr>
          <w:rFonts w:eastAsia="Verdana"/>
          <w:i/>
          <w:color w:val="auto"/>
          <w:spacing w:val="2"/>
        </w:rPr>
        <w:t xml:space="preserve"> </w:t>
      </w:r>
      <w:r w:rsidR="00AD6882" w:rsidRPr="000F194F">
        <w:rPr>
          <w:rFonts w:eastAsia="Verdana"/>
          <w:i/>
          <w:color w:val="auto"/>
          <w:spacing w:val="-1"/>
        </w:rPr>
        <w:t>α</w:t>
      </w:r>
      <w:r w:rsidR="00AD6882" w:rsidRPr="000F194F">
        <w:rPr>
          <w:rFonts w:eastAsia="Verdana"/>
          <w:i/>
          <w:color w:val="auto"/>
          <w:spacing w:val="1"/>
        </w:rPr>
        <w:t>πό</w:t>
      </w:r>
      <w:r w:rsidR="00AD6882" w:rsidRPr="000F194F">
        <w:rPr>
          <w:rFonts w:eastAsia="Verdana"/>
          <w:i/>
          <w:color w:val="auto"/>
        </w:rPr>
        <w:t>βλ</w:t>
      </w:r>
      <w:r w:rsidR="00AD6882" w:rsidRPr="000F194F">
        <w:rPr>
          <w:rFonts w:eastAsia="Verdana"/>
          <w:i/>
          <w:color w:val="auto"/>
          <w:spacing w:val="-1"/>
        </w:rPr>
        <w:t>η</w:t>
      </w:r>
      <w:r w:rsidR="00AD6882" w:rsidRPr="000F194F">
        <w:rPr>
          <w:rFonts w:eastAsia="Verdana"/>
          <w:i/>
          <w:color w:val="auto"/>
          <w:spacing w:val="1"/>
        </w:rPr>
        <w:t>τ</w:t>
      </w:r>
      <w:r w:rsidR="00AD6882" w:rsidRPr="000F194F">
        <w:rPr>
          <w:rStyle w:val="Bodytext210"/>
          <w:i/>
          <w:color w:val="auto"/>
          <w:sz w:val="20"/>
          <w:szCs w:val="20"/>
        </w:rPr>
        <w:t>α ν</w:t>
      </w:r>
      <w:r w:rsidR="00AD6882" w:rsidRPr="000F194F">
        <w:rPr>
          <w:rFonts w:eastAsia="Verdana"/>
          <w:i/>
          <w:color w:val="auto"/>
          <w:spacing w:val="-1"/>
        </w:rPr>
        <w:t>ο</w:t>
      </w:r>
      <w:r w:rsidR="00AD6882" w:rsidRPr="000F194F">
        <w:rPr>
          <w:rFonts w:eastAsia="Verdana"/>
          <w:i/>
          <w:color w:val="auto"/>
          <w:spacing w:val="1"/>
        </w:rPr>
        <w:t>ο</w:t>
      </w:r>
      <w:r w:rsidR="00AD6882" w:rsidRPr="000F194F">
        <w:rPr>
          <w:rFonts w:eastAsia="Verdana"/>
          <w:i/>
          <w:color w:val="auto"/>
        </w:rPr>
        <w:t>ύν</w:t>
      </w:r>
      <w:r w:rsidR="00AD6882" w:rsidRPr="000F194F">
        <w:rPr>
          <w:rFonts w:eastAsia="Verdana"/>
          <w:i/>
          <w:color w:val="auto"/>
          <w:spacing w:val="1"/>
        </w:rPr>
        <w:t>τ</w:t>
      </w:r>
      <w:r w:rsidR="00AD6882" w:rsidRPr="000F194F">
        <w:rPr>
          <w:rFonts w:eastAsia="Verdana"/>
          <w:i/>
          <w:color w:val="auto"/>
          <w:spacing w:val="-1"/>
        </w:rPr>
        <w:t>α</w:t>
      </w:r>
      <w:r w:rsidR="00AD6882" w:rsidRPr="000F194F">
        <w:rPr>
          <w:rFonts w:eastAsia="Verdana"/>
          <w:i/>
          <w:color w:val="auto"/>
        </w:rPr>
        <w:t>ι</w:t>
      </w:r>
      <w:r w:rsidR="00AD6882" w:rsidRPr="000F194F">
        <w:rPr>
          <w:rFonts w:eastAsia="Verdana"/>
          <w:i/>
          <w:color w:val="auto"/>
          <w:spacing w:val="2"/>
        </w:rPr>
        <w:t xml:space="preserve"> </w:t>
      </w:r>
      <w:r w:rsidR="00AD6882" w:rsidRPr="000F194F">
        <w:rPr>
          <w:rFonts w:eastAsia="Verdana"/>
          <w:i/>
          <w:color w:val="auto"/>
          <w:spacing w:val="-1"/>
        </w:rPr>
        <w:t>α</w:t>
      </w:r>
      <w:r w:rsidR="00AD6882" w:rsidRPr="000F194F">
        <w:rPr>
          <w:rFonts w:eastAsia="Verdana"/>
          <w:i/>
          <w:color w:val="auto"/>
        </w:rPr>
        <w:t>ν</w:t>
      </w:r>
      <w:r w:rsidR="00AD6882" w:rsidRPr="000F194F">
        <w:rPr>
          <w:rFonts w:eastAsia="Verdana"/>
          <w:i/>
          <w:color w:val="auto"/>
          <w:spacing w:val="1"/>
        </w:rPr>
        <w:t>τ</w:t>
      </w:r>
      <w:r w:rsidR="00AD6882" w:rsidRPr="000F194F">
        <w:rPr>
          <w:rFonts w:eastAsia="Verdana"/>
          <w:i/>
          <w:color w:val="auto"/>
          <w:spacing w:val="-1"/>
        </w:rPr>
        <w:t>ι</w:t>
      </w:r>
      <w:r w:rsidR="00AD6882" w:rsidRPr="000F194F">
        <w:rPr>
          <w:rFonts w:eastAsia="Verdana"/>
          <w:i/>
          <w:color w:val="auto"/>
        </w:rPr>
        <w:t>κ</w:t>
      </w:r>
      <w:r w:rsidR="00AD6882" w:rsidRPr="000F194F">
        <w:rPr>
          <w:rFonts w:eastAsia="Verdana"/>
          <w:i/>
          <w:color w:val="auto"/>
          <w:spacing w:val="-1"/>
        </w:rPr>
        <w:t>εί</w:t>
      </w:r>
      <w:r w:rsidR="00AD6882" w:rsidRPr="000F194F">
        <w:rPr>
          <w:rFonts w:eastAsia="Verdana"/>
          <w:i/>
          <w:color w:val="auto"/>
        </w:rPr>
        <w:t>μ</w:t>
      </w:r>
      <w:r w:rsidR="00AD6882" w:rsidRPr="000F194F">
        <w:rPr>
          <w:rFonts w:eastAsia="Verdana"/>
          <w:i/>
          <w:color w:val="auto"/>
          <w:spacing w:val="-1"/>
        </w:rPr>
        <w:t>ε</w:t>
      </w:r>
      <w:r w:rsidR="00AD6882" w:rsidRPr="000F194F">
        <w:rPr>
          <w:rFonts w:eastAsia="Verdana"/>
          <w:i/>
          <w:color w:val="auto"/>
        </w:rPr>
        <w:t>να</w:t>
      </w:r>
      <w:r w:rsidR="00AD6882" w:rsidRPr="000F194F">
        <w:rPr>
          <w:rFonts w:eastAsia="Verdana"/>
          <w:i/>
          <w:color w:val="auto"/>
          <w:spacing w:val="2"/>
        </w:rPr>
        <w:t xml:space="preserve"> </w:t>
      </w:r>
      <w:r w:rsidR="00AD6882" w:rsidRPr="000F194F">
        <w:rPr>
          <w:rFonts w:eastAsia="Verdana"/>
          <w:i/>
          <w:color w:val="auto"/>
        </w:rPr>
        <w:t>μ</w:t>
      </w:r>
      <w:r w:rsidR="00AD6882" w:rsidRPr="000F194F">
        <w:rPr>
          <w:rFonts w:eastAsia="Verdana"/>
          <w:i/>
          <w:color w:val="auto"/>
          <w:spacing w:val="-1"/>
        </w:rPr>
        <w:t>ε</w:t>
      </w:r>
      <w:r w:rsidR="00AD6882" w:rsidRPr="000F194F">
        <w:rPr>
          <w:rFonts w:eastAsia="Verdana"/>
          <w:i/>
          <w:color w:val="auto"/>
        </w:rPr>
        <w:t>γ</w:t>
      </w:r>
      <w:r w:rsidR="00AD6882" w:rsidRPr="000F194F">
        <w:rPr>
          <w:rFonts w:eastAsia="Verdana"/>
          <w:i/>
          <w:color w:val="auto"/>
          <w:spacing w:val="-1"/>
        </w:rPr>
        <w:t>ά</w:t>
      </w:r>
      <w:r w:rsidR="00AD6882" w:rsidRPr="000F194F">
        <w:rPr>
          <w:rFonts w:eastAsia="Verdana"/>
          <w:i/>
          <w:color w:val="auto"/>
        </w:rPr>
        <w:t>λ</w:t>
      </w:r>
      <w:r w:rsidR="00AD6882" w:rsidRPr="000F194F">
        <w:rPr>
          <w:rFonts w:eastAsia="Verdana"/>
          <w:i/>
          <w:color w:val="auto"/>
          <w:spacing w:val="1"/>
        </w:rPr>
        <w:t>ο</w:t>
      </w:r>
      <w:r w:rsidR="00AD6882" w:rsidRPr="000F194F">
        <w:rPr>
          <w:rFonts w:eastAsia="Verdana"/>
          <w:i/>
          <w:color w:val="auto"/>
        </w:rPr>
        <w:t>υ</w:t>
      </w:r>
      <w:r w:rsidR="00AD6882" w:rsidRPr="000F194F">
        <w:rPr>
          <w:rFonts w:eastAsia="Verdana"/>
          <w:i/>
          <w:color w:val="auto"/>
          <w:spacing w:val="2"/>
        </w:rPr>
        <w:t xml:space="preserve"> </w:t>
      </w:r>
      <w:r w:rsidR="00AD6882" w:rsidRPr="000F194F">
        <w:rPr>
          <w:rFonts w:eastAsia="Verdana"/>
          <w:i/>
          <w:color w:val="auto"/>
          <w:spacing w:val="1"/>
        </w:rPr>
        <w:t>ό</w:t>
      </w:r>
      <w:r w:rsidR="00AD6882" w:rsidRPr="000F194F">
        <w:rPr>
          <w:rFonts w:eastAsia="Verdana"/>
          <w:i/>
          <w:color w:val="auto"/>
        </w:rPr>
        <w:t>γ</w:t>
      </w:r>
      <w:r w:rsidR="00AD6882" w:rsidRPr="000F194F">
        <w:rPr>
          <w:rFonts w:eastAsia="Verdana"/>
          <w:i/>
          <w:color w:val="auto"/>
          <w:spacing w:val="-2"/>
        </w:rPr>
        <w:t>κ</w:t>
      </w:r>
      <w:r w:rsidR="00AD6882" w:rsidRPr="000F194F">
        <w:rPr>
          <w:rFonts w:eastAsia="Verdana"/>
          <w:i/>
          <w:color w:val="auto"/>
          <w:spacing w:val="1"/>
        </w:rPr>
        <w:t>ο</w:t>
      </w:r>
      <w:r w:rsidR="00AD6882" w:rsidRPr="000F194F">
        <w:rPr>
          <w:rFonts w:eastAsia="Verdana"/>
          <w:i/>
          <w:color w:val="auto"/>
        </w:rPr>
        <w:t>υ,</w:t>
      </w:r>
      <w:r w:rsidR="00AD6882" w:rsidRPr="000F194F">
        <w:rPr>
          <w:rFonts w:eastAsia="Verdana"/>
          <w:i/>
          <w:color w:val="auto"/>
          <w:spacing w:val="2"/>
        </w:rPr>
        <w:t xml:space="preserve"> </w:t>
      </w:r>
      <w:r w:rsidR="00AD6882" w:rsidRPr="000F194F">
        <w:rPr>
          <w:rFonts w:eastAsia="Verdana"/>
          <w:i/>
          <w:color w:val="auto"/>
          <w:spacing w:val="-1"/>
        </w:rPr>
        <w:t>π</w:t>
      </w:r>
      <w:r w:rsidR="00AD6882" w:rsidRPr="000F194F">
        <w:rPr>
          <w:rFonts w:eastAsia="Verdana"/>
          <w:i/>
          <w:color w:val="auto"/>
          <w:spacing w:val="1"/>
        </w:rPr>
        <w:t>ο</w:t>
      </w:r>
      <w:r w:rsidR="00AD6882" w:rsidRPr="000F194F">
        <w:rPr>
          <w:rFonts w:eastAsia="Verdana"/>
          <w:i/>
          <w:color w:val="auto"/>
        </w:rPr>
        <w:t xml:space="preserve">υ </w:t>
      </w:r>
      <w:r w:rsidR="00AD6882" w:rsidRPr="000F194F">
        <w:rPr>
          <w:rFonts w:eastAsia="Verdana"/>
          <w:i/>
          <w:color w:val="auto"/>
          <w:spacing w:val="-1"/>
        </w:rPr>
        <w:t>π</w:t>
      </w:r>
      <w:r w:rsidR="00AD6882" w:rsidRPr="000F194F">
        <w:rPr>
          <w:rFonts w:eastAsia="Verdana"/>
          <w:i/>
          <w:color w:val="auto"/>
          <w:spacing w:val="1"/>
        </w:rPr>
        <w:t>ρο</w:t>
      </w:r>
      <w:r w:rsidR="00AD6882" w:rsidRPr="000F194F">
        <w:rPr>
          <w:rFonts w:eastAsia="Verdana"/>
          <w:i/>
          <w:color w:val="auto"/>
          <w:spacing w:val="-3"/>
        </w:rPr>
        <w:t>έ</w:t>
      </w:r>
      <w:r w:rsidR="00AD6882" w:rsidRPr="000F194F">
        <w:rPr>
          <w:rFonts w:eastAsia="Verdana"/>
          <w:i/>
          <w:color w:val="auto"/>
          <w:spacing w:val="1"/>
        </w:rPr>
        <w:t>ρ</w:t>
      </w:r>
      <w:r w:rsidR="00AD6882" w:rsidRPr="000F194F">
        <w:rPr>
          <w:rFonts w:eastAsia="Verdana"/>
          <w:i/>
          <w:color w:val="auto"/>
        </w:rPr>
        <w:t>χ</w:t>
      </w:r>
      <w:r w:rsidR="00AD6882" w:rsidRPr="000F194F">
        <w:rPr>
          <w:rFonts w:eastAsia="Verdana"/>
          <w:i/>
          <w:color w:val="auto"/>
          <w:spacing w:val="1"/>
        </w:rPr>
        <w:t>ο</w:t>
      </w:r>
      <w:r w:rsidR="00AD6882" w:rsidRPr="000F194F">
        <w:rPr>
          <w:rFonts w:eastAsia="Verdana"/>
          <w:i/>
          <w:color w:val="auto"/>
        </w:rPr>
        <w:t>ν</w:t>
      </w:r>
      <w:r w:rsidR="00AD6882" w:rsidRPr="000F194F">
        <w:rPr>
          <w:rFonts w:eastAsia="Verdana"/>
          <w:i/>
          <w:color w:val="auto"/>
          <w:spacing w:val="1"/>
        </w:rPr>
        <w:t>τ</w:t>
      </w:r>
      <w:r w:rsidR="00AD6882" w:rsidRPr="000F194F">
        <w:rPr>
          <w:rFonts w:eastAsia="Verdana"/>
          <w:i/>
          <w:color w:val="auto"/>
          <w:spacing w:val="-1"/>
        </w:rPr>
        <w:t>α</w:t>
      </w:r>
      <w:r w:rsidR="00AD6882" w:rsidRPr="000F194F">
        <w:rPr>
          <w:rFonts w:eastAsia="Verdana"/>
          <w:i/>
          <w:color w:val="auto"/>
        </w:rPr>
        <w:t>ι</w:t>
      </w:r>
      <w:r w:rsidR="00AD6882" w:rsidRPr="000F194F">
        <w:rPr>
          <w:rFonts w:eastAsia="Verdana"/>
          <w:i/>
          <w:color w:val="auto"/>
          <w:spacing w:val="1"/>
        </w:rPr>
        <w:t xml:space="preserve"> </w:t>
      </w:r>
      <w:r w:rsidR="00AD6882" w:rsidRPr="000F194F">
        <w:rPr>
          <w:rFonts w:eastAsia="Verdana"/>
          <w:i/>
          <w:color w:val="auto"/>
          <w:spacing w:val="-1"/>
        </w:rPr>
        <w:t>α</w:t>
      </w:r>
      <w:r w:rsidR="00AD6882" w:rsidRPr="000F194F">
        <w:rPr>
          <w:rFonts w:eastAsia="Verdana"/>
          <w:i/>
          <w:color w:val="auto"/>
          <w:spacing w:val="1"/>
        </w:rPr>
        <w:t>π</w:t>
      </w:r>
      <w:r w:rsidR="00AD6882" w:rsidRPr="000F194F">
        <w:rPr>
          <w:rFonts w:eastAsia="Verdana"/>
          <w:i/>
          <w:color w:val="auto"/>
        </w:rPr>
        <w:t xml:space="preserve">ό </w:t>
      </w:r>
      <w:r w:rsidR="00AD6882" w:rsidRPr="000F194F">
        <w:rPr>
          <w:rFonts w:eastAsia="Verdana"/>
          <w:i/>
          <w:color w:val="auto"/>
          <w:spacing w:val="1"/>
        </w:rPr>
        <w:t>ο</w:t>
      </w:r>
      <w:r w:rsidR="00AD6882" w:rsidRPr="000F194F">
        <w:rPr>
          <w:rFonts w:eastAsia="Verdana"/>
          <w:i/>
          <w:color w:val="auto"/>
          <w:spacing w:val="-1"/>
        </w:rPr>
        <w:t>ι</w:t>
      </w:r>
      <w:r w:rsidR="00AD6882" w:rsidRPr="000F194F">
        <w:rPr>
          <w:rFonts w:eastAsia="Verdana"/>
          <w:i/>
          <w:color w:val="auto"/>
        </w:rPr>
        <w:t>κ</w:t>
      </w:r>
      <w:r w:rsidR="00AD6882" w:rsidRPr="000F194F">
        <w:rPr>
          <w:rFonts w:eastAsia="Verdana"/>
          <w:i/>
          <w:color w:val="auto"/>
          <w:spacing w:val="-1"/>
        </w:rPr>
        <w:t>ια</w:t>
      </w:r>
      <w:r w:rsidR="00AD6882" w:rsidRPr="000F194F">
        <w:rPr>
          <w:rFonts w:eastAsia="Verdana"/>
          <w:i/>
          <w:color w:val="auto"/>
        </w:rPr>
        <w:t>κή</w:t>
      </w:r>
      <w:r w:rsidR="00AD6882" w:rsidRPr="000F194F">
        <w:rPr>
          <w:rFonts w:eastAsia="Verdana"/>
          <w:i/>
          <w:color w:val="auto"/>
          <w:spacing w:val="1"/>
        </w:rPr>
        <w:t xml:space="preserve"> </w:t>
      </w:r>
      <w:r w:rsidR="00AD6882" w:rsidRPr="000F194F">
        <w:rPr>
          <w:rFonts w:eastAsia="Verdana"/>
          <w:i/>
          <w:color w:val="auto"/>
        </w:rPr>
        <w:t>ή</w:t>
      </w:r>
      <w:r w:rsidR="00AD6882" w:rsidRPr="000F194F">
        <w:rPr>
          <w:rFonts w:eastAsia="Verdana"/>
          <w:i/>
          <w:color w:val="auto"/>
          <w:spacing w:val="1"/>
        </w:rPr>
        <w:t xml:space="preserve"> </w:t>
      </w:r>
      <w:r w:rsidR="00AD6882" w:rsidRPr="000F194F">
        <w:rPr>
          <w:rFonts w:eastAsia="Verdana"/>
          <w:i/>
          <w:color w:val="auto"/>
          <w:spacing w:val="-1"/>
        </w:rPr>
        <w:t>ε</w:t>
      </w:r>
      <w:r w:rsidR="00AD6882" w:rsidRPr="000F194F">
        <w:rPr>
          <w:rFonts w:eastAsia="Verdana"/>
          <w:i/>
          <w:color w:val="auto"/>
        </w:rPr>
        <w:t>μ</w:t>
      </w:r>
      <w:r w:rsidR="00AD6882" w:rsidRPr="000F194F">
        <w:rPr>
          <w:rFonts w:eastAsia="Verdana"/>
          <w:i/>
          <w:color w:val="auto"/>
          <w:spacing w:val="-1"/>
        </w:rPr>
        <w:t>π</w:t>
      </w:r>
      <w:r w:rsidR="00AD6882" w:rsidRPr="000F194F">
        <w:rPr>
          <w:rFonts w:eastAsia="Verdana"/>
          <w:i/>
          <w:color w:val="auto"/>
          <w:spacing w:val="1"/>
        </w:rPr>
        <w:t>ορ</w:t>
      </w:r>
      <w:r w:rsidR="00AD6882" w:rsidRPr="000F194F">
        <w:rPr>
          <w:rFonts w:eastAsia="Verdana"/>
          <w:i/>
          <w:color w:val="auto"/>
          <w:spacing w:val="-1"/>
        </w:rPr>
        <w:t>ι</w:t>
      </w:r>
      <w:r w:rsidR="00AD6882" w:rsidRPr="000F194F">
        <w:rPr>
          <w:rFonts w:eastAsia="Verdana"/>
          <w:i/>
          <w:color w:val="auto"/>
        </w:rPr>
        <w:t>κή</w:t>
      </w:r>
      <w:r w:rsidR="00AD6882" w:rsidRPr="000F194F">
        <w:rPr>
          <w:rFonts w:eastAsia="Verdana"/>
          <w:i/>
          <w:color w:val="auto"/>
          <w:spacing w:val="1"/>
        </w:rPr>
        <w:t xml:space="preserve"> </w:t>
      </w:r>
      <w:r w:rsidR="00AD6882" w:rsidRPr="000F194F">
        <w:rPr>
          <w:rFonts w:eastAsia="Verdana"/>
          <w:i/>
          <w:color w:val="auto"/>
          <w:spacing w:val="-2"/>
        </w:rPr>
        <w:t>δ</w:t>
      </w:r>
      <w:r w:rsidR="00AD6882" w:rsidRPr="000F194F">
        <w:rPr>
          <w:rFonts w:eastAsia="Verdana"/>
          <w:i/>
          <w:color w:val="auto"/>
          <w:spacing w:val="1"/>
        </w:rPr>
        <w:t>ρ</w:t>
      </w:r>
      <w:r w:rsidR="00AD6882" w:rsidRPr="000F194F">
        <w:rPr>
          <w:rFonts w:eastAsia="Verdana"/>
          <w:i/>
          <w:color w:val="auto"/>
          <w:spacing w:val="-1"/>
        </w:rPr>
        <w:t>α</w:t>
      </w:r>
      <w:r w:rsidR="00AD6882" w:rsidRPr="000F194F">
        <w:rPr>
          <w:rFonts w:eastAsia="Verdana"/>
          <w:i/>
          <w:color w:val="auto"/>
        </w:rPr>
        <w:t>σ</w:t>
      </w:r>
      <w:r w:rsidR="00AD6882" w:rsidRPr="000F194F">
        <w:rPr>
          <w:rFonts w:eastAsia="Verdana"/>
          <w:i/>
          <w:color w:val="auto"/>
          <w:spacing w:val="1"/>
        </w:rPr>
        <w:t>τ</w:t>
      </w:r>
      <w:r w:rsidR="00AD6882" w:rsidRPr="000F194F">
        <w:rPr>
          <w:rFonts w:eastAsia="Verdana"/>
          <w:i/>
          <w:color w:val="auto"/>
          <w:spacing w:val="-1"/>
        </w:rPr>
        <w:t>η</w:t>
      </w:r>
      <w:r w:rsidR="00AD6882" w:rsidRPr="000F194F">
        <w:rPr>
          <w:rFonts w:eastAsia="Verdana"/>
          <w:i/>
          <w:color w:val="auto"/>
          <w:spacing w:val="1"/>
        </w:rPr>
        <w:t>ρ</w:t>
      </w:r>
      <w:r w:rsidR="00AD6882" w:rsidRPr="000F194F">
        <w:rPr>
          <w:rFonts w:eastAsia="Verdana"/>
          <w:i/>
          <w:color w:val="auto"/>
          <w:spacing w:val="-1"/>
        </w:rPr>
        <w:t>ιό</w:t>
      </w:r>
      <w:r w:rsidR="00AD6882" w:rsidRPr="000F194F">
        <w:rPr>
          <w:rFonts w:eastAsia="Verdana"/>
          <w:i/>
          <w:color w:val="auto"/>
          <w:spacing w:val="1"/>
        </w:rPr>
        <w:t>τ</w:t>
      </w:r>
      <w:r w:rsidR="00AD6882" w:rsidRPr="000F194F">
        <w:rPr>
          <w:rFonts w:eastAsia="Verdana"/>
          <w:i/>
          <w:color w:val="auto"/>
          <w:spacing w:val="-1"/>
        </w:rPr>
        <w:t>η</w:t>
      </w:r>
      <w:r w:rsidR="00AD6882" w:rsidRPr="000F194F">
        <w:rPr>
          <w:rFonts w:eastAsia="Verdana"/>
          <w:i/>
          <w:color w:val="auto"/>
          <w:spacing w:val="1"/>
        </w:rPr>
        <w:t>τ</w:t>
      </w:r>
      <w:r w:rsidR="00AD6882" w:rsidRPr="000F194F">
        <w:rPr>
          <w:rFonts w:eastAsia="Verdana"/>
          <w:i/>
          <w:color w:val="auto"/>
        </w:rPr>
        <w:t>α</w:t>
      </w:r>
      <w:r w:rsidR="00AD6882" w:rsidRPr="000F194F">
        <w:rPr>
          <w:rFonts w:eastAsia="Verdana"/>
          <w:i/>
          <w:color w:val="auto"/>
          <w:spacing w:val="1"/>
        </w:rPr>
        <w:t xml:space="preserve"> </w:t>
      </w:r>
      <w:r w:rsidR="00AD6882" w:rsidRPr="000F194F">
        <w:rPr>
          <w:rFonts w:eastAsia="Verdana"/>
          <w:i/>
          <w:color w:val="auto"/>
          <w:spacing w:val="-1"/>
        </w:rPr>
        <w:t>(</w:t>
      </w:r>
      <w:r w:rsidR="00AD6882" w:rsidRPr="000F194F">
        <w:rPr>
          <w:rFonts w:eastAsia="Verdana"/>
          <w:i/>
          <w:color w:val="auto"/>
          <w:spacing w:val="1"/>
        </w:rPr>
        <w:t>π</w:t>
      </w:r>
      <w:r w:rsidR="00AD6882" w:rsidRPr="000F194F">
        <w:rPr>
          <w:rFonts w:eastAsia="Verdana"/>
          <w:i/>
          <w:color w:val="auto"/>
          <w:spacing w:val="-1"/>
        </w:rPr>
        <w:t>α</w:t>
      </w:r>
      <w:r w:rsidR="00AD6882" w:rsidRPr="000F194F">
        <w:rPr>
          <w:rFonts w:eastAsia="Verdana"/>
          <w:i/>
          <w:color w:val="auto"/>
        </w:rPr>
        <w:t>λ</w:t>
      </w:r>
      <w:r w:rsidR="00AD6882" w:rsidRPr="000F194F">
        <w:rPr>
          <w:rFonts w:eastAsia="Verdana"/>
          <w:i/>
          <w:color w:val="auto"/>
          <w:spacing w:val="-1"/>
        </w:rPr>
        <w:t>αι</w:t>
      </w:r>
      <w:r w:rsidR="00AD6882" w:rsidRPr="000F194F">
        <w:rPr>
          <w:rFonts w:eastAsia="Verdana"/>
          <w:i/>
          <w:color w:val="auto"/>
        </w:rPr>
        <w:t>ά</w:t>
      </w:r>
      <w:r w:rsidR="00AD6882" w:rsidRPr="000F194F">
        <w:rPr>
          <w:rFonts w:eastAsia="Verdana"/>
          <w:i/>
          <w:color w:val="auto"/>
          <w:spacing w:val="3"/>
        </w:rPr>
        <w:t xml:space="preserve"> </w:t>
      </w:r>
      <w:r w:rsidR="00AD6882" w:rsidRPr="000F194F">
        <w:rPr>
          <w:rFonts w:eastAsia="Verdana"/>
          <w:i/>
          <w:color w:val="auto"/>
          <w:spacing w:val="-1"/>
        </w:rPr>
        <w:t>έ</w:t>
      </w:r>
      <w:r w:rsidR="00AD6882" w:rsidRPr="000F194F">
        <w:rPr>
          <w:rFonts w:eastAsia="Verdana"/>
          <w:i/>
          <w:color w:val="auto"/>
          <w:spacing w:val="1"/>
        </w:rPr>
        <w:t>π</w:t>
      </w:r>
      <w:r w:rsidR="00AD6882" w:rsidRPr="000F194F">
        <w:rPr>
          <w:rFonts w:eastAsia="Verdana"/>
          <w:i/>
          <w:color w:val="auto"/>
          <w:spacing w:val="-1"/>
        </w:rPr>
        <w:t>ι</w:t>
      </w:r>
      <w:r w:rsidR="00AD6882" w:rsidRPr="000F194F">
        <w:rPr>
          <w:rFonts w:eastAsia="Verdana"/>
          <w:i/>
          <w:color w:val="auto"/>
          <w:spacing w:val="1"/>
        </w:rPr>
        <w:t>π</w:t>
      </w:r>
      <w:r w:rsidR="00AD6882" w:rsidRPr="000F194F">
        <w:rPr>
          <w:rFonts w:eastAsia="Verdana"/>
          <w:i/>
          <w:color w:val="auto"/>
        </w:rPr>
        <w:t>λ</w:t>
      </w:r>
      <w:r w:rsidR="00AD6882" w:rsidRPr="000F194F">
        <w:rPr>
          <w:rFonts w:eastAsia="Verdana"/>
          <w:i/>
          <w:color w:val="auto"/>
          <w:spacing w:val="-1"/>
        </w:rPr>
        <w:t>α</w:t>
      </w:r>
      <w:r w:rsidR="00AD6882" w:rsidRPr="000F194F">
        <w:rPr>
          <w:rFonts w:eastAsia="Verdana"/>
          <w:i/>
          <w:color w:val="auto"/>
        </w:rPr>
        <w:t>,</w:t>
      </w:r>
      <w:r w:rsidR="00AD6882" w:rsidRPr="000F194F">
        <w:rPr>
          <w:rFonts w:eastAsia="Verdana"/>
          <w:i/>
          <w:color w:val="auto"/>
          <w:spacing w:val="1"/>
        </w:rPr>
        <w:t xml:space="preserve"> </w:t>
      </w:r>
      <w:r w:rsidR="00AD6882" w:rsidRPr="000F194F">
        <w:rPr>
          <w:rFonts w:eastAsia="Verdana"/>
          <w:i/>
          <w:color w:val="auto"/>
        </w:rPr>
        <w:t>σ</w:t>
      </w:r>
      <w:r w:rsidR="00AD6882" w:rsidRPr="000F194F">
        <w:rPr>
          <w:rFonts w:eastAsia="Verdana"/>
          <w:i/>
          <w:color w:val="auto"/>
          <w:spacing w:val="-1"/>
        </w:rPr>
        <w:t>τ</w:t>
      </w:r>
      <w:r w:rsidR="00AD6882" w:rsidRPr="000F194F">
        <w:rPr>
          <w:rFonts w:eastAsia="Verdana"/>
          <w:i/>
          <w:color w:val="auto"/>
          <w:spacing w:val="1"/>
        </w:rPr>
        <w:t>ρ</w:t>
      </w:r>
      <w:r w:rsidR="00AD6882" w:rsidRPr="000F194F">
        <w:rPr>
          <w:rFonts w:eastAsia="Verdana"/>
          <w:i/>
          <w:color w:val="auto"/>
          <w:spacing w:val="-1"/>
        </w:rPr>
        <w:t>ώ</w:t>
      </w:r>
      <w:r w:rsidR="00AD6882" w:rsidRPr="000F194F">
        <w:rPr>
          <w:rFonts w:eastAsia="Verdana"/>
          <w:i/>
          <w:color w:val="auto"/>
        </w:rPr>
        <w:t>μ</w:t>
      </w:r>
      <w:r w:rsidR="00AD6882" w:rsidRPr="000F194F">
        <w:rPr>
          <w:rFonts w:eastAsia="Verdana"/>
          <w:i/>
          <w:color w:val="auto"/>
          <w:spacing w:val="-1"/>
        </w:rPr>
        <w:t>α</w:t>
      </w:r>
      <w:r w:rsidR="00AD6882" w:rsidRPr="000F194F">
        <w:rPr>
          <w:rFonts w:eastAsia="Verdana"/>
          <w:i/>
          <w:color w:val="auto"/>
          <w:spacing w:val="1"/>
        </w:rPr>
        <w:t>τ</w:t>
      </w:r>
      <w:r w:rsidR="00AD6882" w:rsidRPr="000F194F">
        <w:rPr>
          <w:rFonts w:eastAsia="Verdana"/>
          <w:i/>
          <w:color w:val="auto"/>
          <w:spacing w:val="-1"/>
        </w:rPr>
        <w:t>α</w:t>
      </w:r>
      <w:r w:rsidR="00AD6882" w:rsidRPr="000F194F">
        <w:rPr>
          <w:rFonts w:eastAsia="Verdana"/>
          <w:i/>
          <w:color w:val="auto"/>
        </w:rPr>
        <w:t>, συσκ</w:t>
      </w:r>
      <w:r w:rsidR="00AD6882" w:rsidRPr="000F194F">
        <w:rPr>
          <w:rFonts w:eastAsia="Verdana"/>
          <w:i/>
          <w:color w:val="auto"/>
          <w:spacing w:val="-1"/>
        </w:rPr>
        <w:t>ε</w:t>
      </w:r>
      <w:r w:rsidR="00AD6882" w:rsidRPr="000F194F">
        <w:rPr>
          <w:rFonts w:eastAsia="Verdana"/>
          <w:i/>
          <w:color w:val="auto"/>
        </w:rPr>
        <w:t>υ</w:t>
      </w:r>
      <w:r w:rsidR="00AD6882" w:rsidRPr="000F194F">
        <w:rPr>
          <w:rFonts w:eastAsia="Verdana"/>
          <w:i/>
          <w:color w:val="auto"/>
          <w:spacing w:val="-1"/>
        </w:rPr>
        <w:t>έ</w:t>
      </w:r>
      <w:r w:rsidR="00AD6882" w:rsidRPr="000F194F">
        <w:rPr>
          <w:rFonts w:eastAsia="Verdana"/>
          <w:i/>
          <w:color w:val="auto"/>
        </w:rPr>
        <w:t>ς,</w:t>
      </w:r>
      <w:r w:rsidR="00AD6882" w:rsidRPr="000F194F">
        <w:rPr>
          <w:rFonts w:eastAsia="Verdana"/>
          <w:i/>
          <w:color w:val="auto"/>
          <w:spacing w:val="65"/>
        </w:rPr>
        <w:t xml:space="preserve"> </w:t>
      </w:r>
      <w:r w:rsidR="00AD6882" w:rsidRPr="000F194F">
        <w:rPr>
          <w:rFonts w:eastAsia="Verdana"/>
          <w:i/>
          <w:color w:val="auto"/>
          <w:spacing w:val="-1"/>
        </w:rPr>
        <w:t>απ</w:t>
      </w:r>
      <w:r w:rsidR="00AD6882" w:rsidRPr="000F194F">
        <w:rPr>
          <w:rFonts w:eastAsia="Verdana"/>
          <w:i/>
          <w:color w:val="auto"/>
          <w:spacing w:val="1"/>
        </w:rPr>
        <w:t>ό</w:t>
      </w:r>
      <w:r w:rsidR="00AD6882" w:rsidRPr="000F194F">
        <w:rPr>
          <w:rFonts w:eastAsia="Verdana"/>
          <w:i/>
          <w:color w:val="auto"/>
        </w:rPr>
        <w:t>βλ</w:t>
      </w:r>
      <w:r w:rsidR="00AD6882" w:rsidRPr="000F194F">
        <w:rPr>
          <w:rFonts w:eastAsia="Verdana"/>
          <w:i/>
          <w:color w:val="auto"/>
          <w:spacing w:val="-1"/>
        </w:rPr>
        <w:t>η</w:t>
      </w:r>
      <w:r w:rsidR="00AD6882" w:rsidRPr="000F194F">
        <w:rPr>
          <w:rFonts w:eastAsia="Verdana"/>
          <w:i/>
          <w:color w:val="auto"/>
          <w:spacing w:val="1"/>
        </w:rPr>
        <w:t>τ</w:t>
      </w:r>
      <w:r w:rsidR="00AD6882" w:rsidRPr="000F194F">
        <w:rPr>
          <w:rFonts w:eastAsia="Verdana"/>
          <w:i/>
          <w:color w:val="auto"/>
        </w:rPr>
        <w:t>α</w:t>
      </w:r>
      <w:r w:rsidR="00AD6882" w:rsidRPr="000F194F">
        <w:rPr>
          <w:rFonts w:eastAsia="Verdana"/>
          <w:i/>
          <w:color w:val="auto"/>
          <w:spacing w:val="63"/>
        </w:rPr>
        <w:t xml:space="preserve"> </w:t>
      </w:r>
      <w:r w:rsidR="00AD6882" w:rsidRPr="000F194F">
        <w:rPr>
          <w:rFonts w:eastAsia="Verdana"/>
          <w:i/>
          <w:color w:val="auto"/>
        </w:rPr>
        <w:t>κ</w:t>
      </w:r>
      <w:r w:rsidR="00AD6882" w:rsidRPr="000F194F">
        <w:rPr>
          <w:rFonts w:eastAsia="Verdana"/>
          <w:i/>
          <w:color w:val="auto"/>
          <w:spacing w:val="-1"/>
        </w:rPr>
        <w:t>η</w:t>
      </w:r>
      <w:r w:rsidR="00AD6882" w:rsidRPr="000F194F">
        <w:rPr>
          <w:rFonts w:eastAsia="Verdana"/>
          <w:i/>
          <w:color w:val="auto"/>
          <w:spacing w:val="1"/>
        </w:rPr>
        <w:t>π</w:t>
      </w:r>
      <w:r w:rsidR="00AD6882" w:rsidRPr="000F194F">
        <w:rPr>
          <w:rFonts w:eastAsia="Verdana"/>
          <w:i/>
          <w:color w:val="auto"/>
          <w:spacing w:val="-1"/>
        </w:rPr>
        <w:t>ε</w:t>
      </w:r>
      <w:r w:rsidR="00AD6882" w:rsidRPr="000F194F">
        <w:rPr>
          <w:rFonts w:eastAsia="Verdana"/>
          <w:i/>
          <w:color w:val="auto"/>
        </w:rPr>
        <w:t>υ</w:t>
      </w:r>
      <w:r w:rsidR="00AD6882" w:rsidRPr="000F194F">
        <w:rPr>
          <w:rFonts w:eastAsia="Verdana"/>
          <w:i/>
          <w:color w:val="auto"/>
          <w:spacing w:val="1"/>
        </w:rPr>
        <w:t>τ</w:t>
      </w:r>
      <w:r w:rsidR="00AD6882" w:rsidRPr="000F194F">
        <w:rPr>
          <w:rFonts w:eastAsia="Verdana"/>
          <w:i/>
          <w:color w:val="auto"/>
          <w:spacing w:val="-1"/>
        </w:rPr>
        <w:t>ι</w:t>
      </w:r>
      <w:r w:rsidR="00AD6882" w:rsidRPr="000F194F">
        <w:rPr>
          <w:rFonts w:eastAsia="Verdana"/>
          <w:i/>
          <w:color w:val="auto"/>
        </w:rPr>
        <w:t>κ</w:t>
      </w:r>
      <w:r w:rsidR="00AD6882" w:rsidRPr="000F194F">
        <w:rPr>
          <w:rFonts w:eastAsia="Verdana"/>
          <w:i/>
          <w:color w:val="auto"/>
          <w:spacing w:val="-1"/>
        </w:rPr>
        <w:t>ώ</w:t>
      </w:r>
      <w:r w:rsidR="00AD6882" w:rsidRPr="000F194F">
        <w:rPr>
          <w:rFonts w:eastAsia="Verdana"/>
          <w:i/>
          <w:color w:val="auto"/>
        </w:rPr>
        <w:t>ν</w:t>
      </w:r>
      <w:r w:rsidR="00AD6882" w:rsidRPr="000F194F">
        <w:rPr>
          <w:rFonts w:eastAsia="Verdana"/>
          <w:i/>
          <w:color w:val="auto"/>
          <w:spacing w:val="65"/>
        </w:rPr>
        <w:t xml:space="preserve"> </w:t>
      </w:r>
      <w:r w:rsidR="00AD6882" w:rsidRPr="000F194F">
        <w:rPr>
          <w:rFonts w:eastAsia="Verdana"/>
          <w:i/>
          <w:color w:val="auto"/>
          <w:spacing w:val="-1"/>
        </w:rPr>
        <w:t>ε</w:t>
      </w:r>
      <w:r w:rsidR="00AD6882" w:rsidRPr="000F194F">
        <w:rPr>
          <w:rFonts w:eastAsia="Verdana"/>
          <w:i/>
          <w:color w:val="auto"/>
          <w:spacing w:val="1"/>
        </w:rPr>
        <w:t>ρ</w:t>
      </w:r>
      <w:r w:rsidR="00AD6882" w:rsidRPr="000F194F">
        <w:rPr>
          <w:rFonts w:eastAsia="Verdana"/>
          <w:i/>
          <w:color w:val="auto"/>
        </w:rPr>
        <w:t>γ</w:t>
      </w:r>
      <w:r w:rsidR="00AD6882" w:rsidRPr="000F194F">
        <w:rPr>
          <w:rFonts w:eastAsia="Verdana"/>
          <w:i/>
          <w:color w:val="auto"/>
          <w:spacing w:val="-1"/>
        </w:rPr>
        <w:t>α</w:t>
      </w:r>
      <w:r w:rsidR="00AD6882" w:rsidRPr="000F194F">
        <w:rPr>
          <w:rFonts w:eastAsia="Verdana"/>
          <w:i/>
          <w:color w:val="auto"/>
        </w:rPr>
        <w:t>σ</w:t>
      </w:r>
      <w:r w:rsidR="00AD6882" w:rsidRPr="000F194F">
        <w:rPr>
          <w:rFonts w:eastAsia="Verdana"/>
          <w:i/>
          <w:color w:val="auto"/>
          <w:spacing w:val="-1"/>
        </w:rPr>
        <w:t>ιώ</w:t>
      </w:r>
      <w:r w:rsidR="00AD6882" w:rsidRPr="000F194F">
        <w:rPr>
          <w:rFonts w:eastAsia="Verdana"/>
          <w:i/>
          <w:color w:val="auto"/>
        </w:rPr>
        <w:t>ν,</w:t>
      </w:r>
      <w:r w:rsidR="00AD6882" w:rsidRPr="000F194F">
        <w:rPr>
          <w:rFonts w:eastAsia="Verdana"/>
          <w:i/>
          <w:color w:val="auto"/>
          <w:spacing w:val="67"/>
        </w:rPr>
        <w:t xml:space="preserve"> </w:t>
      </w:r>
      <w:r w:rsidR="00AD6882" w:rsidRPr="000F194F">
        <w:rPr>
          <w:rFonts w:eastAsia="Verdana"/>
          <w:i/>
          <w:color w:val="auto"/>
        </w:rPr>
        <w:t>υλ</w:t>
      </w:r>
      <w:r w:rsidR="00AD6882" w:rsidRPr="000F194F">
        <w:rPr>
          <w:rFonts w:eastAsia="Verdana"/>
          <w:i/>
          <w:color w:val="auto"/>
          <w:spacing w:val="-1"/>
        </w:rPr>
        <w:t>ι</w:t>
      </w:r>
      <w:r w:rsidR="00AD6882" w:rsidRPr="000F194F">
        <w:rPr>
          <w:rFonts w:eastAsia="Verdana"/>
          <w:i/>
          <w:color w:val="auto"/>
        </w:rPr>
        <w:t>κά</w:t>
      </w:r>
      <w:r w:rsidR="00AD6882" w:rsidRPr="000F194F">
        <w:rPr>
          <w:rFonts w:eastAsia="Verdana"/>
          <w:i/>
          <w:color w:val="auto"/>
          <w:spacing w:val="63"/>
        </w:rPr>
        <w:t xml:space="preserve"> </w:t>
      </w:r>
      <w:r w:rsidR="00AD6882" w:rsidRPr="000F194F">
        <w:rPr>
          <w:rFonts w:eastAsia="Verdana"/>
          <w:i/>
          <w:color w:val="auto"/>
        </w:rPr>
        <w:t>συσκ</w:t>
      </w:r>
      <w:r w:rsidR="00AD6882" w:rsidRPr="000F194F">
        <w:rPr>
          <w:rFonts w:eastAsia="Verdana"/>
          <w:i/>
          <w:color w:val="auto"/>
          <w:spacing w:val="-1"/>
        </w:rPr>
        <w:t>ε</w:t>
      </w:r>
      <w:r w:rsidR="00AD6882" w:rsidRPr="000F194F">
        <w:rPr>
          <w:rFonts w:eastAsia="Verdana"/>
          <w:i/>
          <w:color w:val="auto"/>
        </w:rPr>
        <w:t>υ</w:t>
      </w:r>
      <w:r w:rsidR="00AD6882" w:rsidRPr="000F194F">
        <w:rPr>
          <w:rFonts w:eastAsia="Verdana"/>
          <w:i/>
          <w:color w:val="auto"/>
          <w:spacing w:val="-1"/>
        </w:rPr>
        <w:t>α</w:t>
      </w:r>
      <w:r w:rsidR="00AD6882" w:rsidRPr="000F194F">
        <w:rPr>
          <w:rFonts w:eastAsia="Verdana"/>
          <w:i/>
          <w:color w:val="auto"/>
        </w:rPr>
        <w:t>σ</w:t>
      </w:r>
      <w:r w:rsidR="00AD6882" w:rsidRPr="000F194F">
        <w:rPr>
          <w:rFonts w:eastAsia="Verdana"/>
          <w:i/>
          <w:color w:val="auto"/>
          <w:spacing w:val="1"/>
        </w:rPr>
        <w:t>ί</w:t>
      </w:r>
      <w:r w:rsidR="00AD6882" w:rsidRPr="000F194F">
        <w:rPr>
          <w:rFonts w:eastAsia="Verdana"/>
          <w:i/>
          <w:color w:val="auto"/>
          <w:spacing w:val="-1"/>
        </w:rPr>
        <w:t>α</w:t>
      </w:r>
      <w:r w:rsidR="00AD6882" w:rsidRPr="000F194F">
        <w:rPr>
          <w:rFonts w:eastAsia="Verdana"/>
          <w:i/>
          <w:color w:val="auto"/>
        </w:rPr>
        <w:t>ς</w:t>
      </w:r>
      <w:r w:rsidR="00AD6882" w:rsidRPr="000F194F">
        <w:rPr>
          <w:rFonts w:eastAsia="Verdana"/>
          <w:i/>
          <w:color w:val="auto"/>
          <w:spacing w:val="66"/>
        </w:rPr>
        <w:t xml:space="preserve"> </w:t>
      </w:r>
      <w:r w:rsidR="00AD6882" w:rsidRPr="000F194F">
        <w:rPr>
          <w:rFonts w:eastAsia="Verdana"/>
          <w:i/>
          <w:color w:val="auto"/>
        </w:rPr>
        <w:t>μ</w:t>
      </w:r>
      <w:r w:rsidR="00AD6882" w:rsidRPr="000F194F">
        <w:rPr>
          <w:rFonts w:eastAsia="Verdana"/>
          <w:i/>
          <w:color w:val="auto"/>
          <w:spacing w:val="-1"/>
        </w:rPr>
        <w:t>ε</w:t>
      </w:r>
      <w:r w:rsidR="00AD6882" w:rsidRPr="000F194F">
        <w:rPr>
          <w:rFonts w:eastAsia="Verdana"/>
          <w:i/>
          <w:color w:val="auto"/>
        </w:rPr>
        <w:t>γ</w:t>
      </w:r>
      <w:r w:rsidR="00AD6882" w:rsidRPr="000F194F">
        <w:rPr>
          <w:rFonts w:eastAsia="Verdana"/>
          <w:i/>
          <w:color w:val="auto"/>
          <w:spacing w:val="-1"/>
        </w:rPr>
        <w:t>ά</w:t>
      </w:r>
      <w:r w:rsidR="00AD6882" w:rsidRPr="000F194F">
        <w:rPr>
          <w:rFonts w:eastAsia="Verdana"/>
          <w:i/>
          <w:color w:val="auto"/>
        </w:rPr>
        <w:t>λ</w:t>
      </w:r>
      <w:r w:rsidR="00AD6882" w:rsidRPr="000F194F">
        <w:rPr>
          <w:rFonts w:eastAsia="Verdana"/>
          <w:i/>
          <w:color w:val="auto"/>
          <w:spacing w:val="1"/>
        </w:rPr>
        <w:t>ο</w:t>
      </w:r>
      <w:r w:rsidR="00AD6882" w:rsidRPr="000F194F">
        <w:rPr>
          <w:rFonts w:eastAsia="Verdana"/>
          <w:i/>
          <w:color w:val="auto"/>
        </w:rPr>
        <w:t>υ</w:t>
      </w:r>
      <w:r w:rsidR="00AD6882" w:rsidRPr="000F194F">
        <w:rPr>
          <w:rFonts w:eastAsia="Verdana"/>
          <w:i/>
          <w:color w:val="auto"/>
          <w:spacing w:val="63"/>
        </w:rPr>
        <w:t xml:space="preserve"> </w:t>
      </w:r>
      <w:r w:rsidR="00AD6882" w:rsidRPr="000F194F">
        <w:rPr>
          <w:rFonts w:eastAsia="Verdana"/>
          <w:i/>
          <w:color w:val="auto"/>
          <w:spacing w:val="1"/>
        </w:rPr>
        <w:t>ό</w:t>
      </w:r>
      <w:r w:rsidR="00AD6882" w:rsidRPr="000F194F">
        <w:rPr>
          <w:rFonts w:eastAsia="Verdana"/>
          <w:i/>
          <w:color w:val="auto"/>
        </w:rPr>
        <w:t>γκ</w:t>
      </w:r>
      <w:r w:rsidR="00AD6882" w:rsidRPr="000F194F">
        <w:rPr>
          <w:rFonts w:eastAsia="Verdana"/>
          <w:i/>
          <w:color w:val="auto"/>
          <w:spacing w:val="1"/>
        </w:rPr>
        <w:t>ο</w:t>
      </w:r>
      <w:r w:rsidR="00AD6882" w:rsidRPr="000F194F">
        <w:rPr>
          <w:rFonts w:eastAsia="Verdana"/>
          <w:i/>
          <w:color w:val="auto"/>
        </w:rPr>
        <w:t xml:space="preserve">υ </w:t>
      </w:r>
      <w:r w:rsidR="00AD6882" w:rsidRPr="000F194F">
        <w:rPr>
          <w:rFonts w:eastAsia="Verdana"/>
          <w:i/>
          <w:color w:val="auto"/>
          <w:spacing w:val="-1"/>
        </w:rPr>
        <w:t>α</w:t>
      </w:r>
      <w:r w:rsidR="00AD6882" w:rsidRPr="000F194F">
        <w:rPr>
          <w:rFonts w:eastAsia="Verdana"/>
          <w:i/>
          <w:color w:val="auto"/>
          <w:spacing w:val="1"/>
        </w:rPr>
        <w:t>π</w:t>
      </w:r>
      <w:r w:rsidR="00AD6882" w:rsidRPr="000F194F">
        <w:rPr>
          <w:rFonts w:eastAsia="Verdana"/>
          <w:i/>
          <w:color w:val="auto"/>
        </w:rPr>
        <w:t>ό χ</w:t>
      </w:r>
      <w:r w:rsidR="00AD6882" w:rsidRPr="000F194F">
        <w:rPr>
          <w:rFonts w:eastAsia="Verdana"/>
          <w:i/>
          <w:color w:val="auto"/>
          <w:spacing w:val="-1"/>
        </w:rPr>
        <w:t>αρ</w:t>
      </w:r>
      <w:r w:rsidR="00AD6882" w:rsidRPr="000F194F">
        <w:rPr>
          <w:rFonts w:eastAsia="Verdana"/>
          <w:i/>
          <w:color w:val="auto"/>
          <w:spacing w:val="1"/>
        </w:rPr>
        <w:t>τό</w:t>
      </w:r>
      <w:r w:rsidR="00AD6882" w:rsidRPr="000F194F">
        <w:rPr>
          <w:rFonts w:eastAsia="Verdana"/>
          <w:i/>
          <w:color w:val="auto"/>
        </w:rPr>
        <w:t>ν</w:t>
      </w:r>
      <w:r w:rsidR="00AD6882" w:rsidRPr="000F194F">
        <w:rPr>
          <w:rFonts w:eastAsia="Verdana"/>
          <w:i/>
          <w:color w:val="auto"/>
          <w:spacing w:val="-1"/>
        </w:rPr>
        <w:t>ι</w:t>
      </w:r>
      <w:r w:rsidR="00AD6882" w:rsidRPr="000F194F">
        <w:rPr>
          <w:rFonts w:eastAsia="Verdana"/>
          <w:i/>
          <w:color w:val="auto"/>
        </w:rPr>
        <w:t>,</w:t>
      </w:r>
      <w:r w:rsidR="00AD6882" w:rsidRPr="000F194F">
        <w:rPr>
          <w:rFonts w:eastAsia="Verdana"/>
          <w:i/>
          <w:color w:val="auto"/>
          <w:spacing w:val="1"/>
        </w:rPr>
        <w:t xml:space="preserve"> </w:t>
      </w:r>
      <w:r w:rsidR="00AD6882" w:rsidRPr="000F194F">
        <w:rPr>
          <w:rFonts w:eastAsia="Verdana"/>
          <w:i/>
          <w:color w:val="auto"/>
          <w:spacing w:val="-1"/>
        </w:rPr>
        <w:t>ξ</w:t>
      </w:r>
      <w:r w:rsidR="00AD6882" w:rsidRPr="000F194F">
        <w:rPr>
          <w:rFonts w:eastAsia="Verdana"/>
          <w:i/>
          <w:color w:val="auto"/>
        </w:rPr>
        <w:t>ύλ</w:t>
      </w:r>
      <w:r w:rsidR="00AD6882" w:rsidRPr="000F194F">
        <w:rPr>
          <w:rFonts w:eastAsia="Verdana"/>
          <w:i/>
          <w:color w:val="auto"/>
          <w:spacing w:val="1"/>
        </w:rPr>
        <w:t>ο</w:t>
      </w:r>
      <w:r w:rsidR="00AD6882" w:rsidRPr="000F194F">
        <w:rPr>
          <w:rFonts w:eastAsia="Verdana"/>
          <w:i/>
          <w:color w:val="auto"/>
        </w:rPr>
        <w:t>,</w:t>
      </w:r>
      <w:r w:rsidR="00AD6882" w:rsidRPr="000F194F">
        <w:rPr>
          <w:rFonts w:eastAsia="Verdana"/>
          <w:i/>
          <w:color w:val="auto"/>
          <w:spacing w:val="1"/>
        </w:rPr>
        <w:t xml:space="preserve"> </w:t>
      </w:r>
      <w:r w:rsidR="00AD6882" w:rsidRPr="000F194F">
        <w:rPr>
          <w:rFonts w:eastAsia="Verdana"/>
          <w:i/>
          <w:color w:val="auto"/>
        </w:rPr>
        <w:t>μ</w:t>
      </w:r>
      <w:r w:rsidR="00AD6882" w:rsidRPr="000F194F">
        <w:rPr>
          <w:rFonts w:eastAsia="Verdana"/>
          <w:i/>
          <w:color w:val="auto"/>
          <w:spacing w:val="-1"/>
        </w:rPr>
        <w:t>έ</w:t>
      </w:r>
      <w:r w:rsidR="00AD6882" w:rsidRPr="000F194F">
        <w:rPr>
          <w:rFonts w:eastAsia="Verdana"/>
          <w:i/>
          <w:color w:val="auto"/>
          <w:spacing w:val="1"/>
        </w:rPr>
        <w:t>τ</w:t>
      </w:r>
      <w:r w:rsidR="00AD6882" w:rsidRPr="000F194F">
        <w:rPr>
          <w:rFonts w:eastAsia="Verdana"/>
          <w:i/>
          <w:color w:val="auto"/>
          <w:spacing w:val="-1"/>
        </w:rPr>
        <w:t>α</w:t>
      </w:r>
      <w:r w:rsidR="00AD6882" w:rsidRPr="000F194F">
        <w:rPr>
          <w:rFonts w:eastAsia="Verdana"/>
          <w:i/>
          <w:color w:val="auto"/>
        </w:rPr>
        <w:t>λλο ή</w:t>
      </w:r>
      <w:r w:rsidR="00AD6882" w:rsidRPr="000F194F">
        <w:rPr>
          <w:rFonts w:eastAsia="Verdana"/>
          <w:i/>
          <w:color w:val="auto"/>
          <w:spacing w:val="1"/>
        </w:rPr>
        <w:t xml:space="preserve"> π</w:t>
      </w:r>
      <w:r w:rsidR="00AD6882" w:rsidRPr="000F194F">
        <w:rPr>
          <w:rFonts w:eastAsia="Verdana"/>
          <w:i/>
          <w:color w:val="auto"/>
        </w:rPr>
        <w:t>λ</w:t>
      </w:r>
      <w:r w:rsidR="00AD6882" w:rsidRPr="000F194F">
        <w:rPr>
          <w:rFonts w:eastAsia="Verdana"/>
          <w:i/>
          <w:color w:val="auto"/>
          <w:spacing w:val="-1"/>
        </w:rPr>
        <w:t>α</w:t>
      </w:r>
      <w:r w:rsidR="00AD6882" w:rsidRPr="000F194F">
        <w:rPr>
          <w:rFonts w:eastAsia="Verdana"/>
          <w:i/>
          <w:color w:val="auto"/>
          <w:spacing w:val="-2"/>
        </w:rPr>
        <w:t>σ</w:t>
      </w:r>
      <w:r w:rsidR="00AD6882" w:rsidRPr="000F194F">
        <w:rPr>
          <w:rFonts w:eastAsia="Verdana"/>
          <w:i/>
          <w:color w:val="auto"/>
          <w:spacing w:val="1"/>
        </w:rPr>
        <w:t>τ</w:t>
      </w:r>
      <w:r w:rsidR="00AD6882" w:rsidRPr="000F194F">
        <w:rPr>
          <w:rFonts w:eastAsia="Verdana"/>
          <w:i/>
          <w:color w:val="auto"/>
          <w:spacing w:val="-1"/>
        </w:rPr>
        <w:t>ι</w:t>
      </w:r>
      <w:r w:rsidR="00AD6882" w:rsidRPr="000F194F">
        <w:rPr>
          <w:rFonts w:eastAsia="Verdana"/>
          <w:i/>
          <w:color w:val="auto"/>
        </w:rPr>
        <w:t>κ</w:t>
      </w:r>
      <w:r w:rsidR="00AD6882" w:rsidRPr="000F194F">
        <w:rPr>
          <w:rFonts w:eastAsia="Verdana"/>
          <w:i/>
          <w:color w:val="auto"/>
          <w:spacing w:val="1"/>
        </w:rPr>
        <w:t>ό</w:t>
      </w:r>
      <w:r w:rsidR="00AD6882" w:rsidRPr="000F194F">
        <w:rPr>
          <w:rFonts w:eastAsia="Verdana"/>
          <w:i/>
          <w:color w:val="auto"/>
          <w:spacing w:val="-1"/>
        </w:rPr>
        <w:t>)</w:t>
      </w:r>
      <w:r w:rsidR="003104BC" w:rsidRPr="000F194F">
        <w:rPr>
          <w:rFonts w:eastAsia="Verdana"/>
          <w:i/>
          <w:color w:val="auto"/>
        </w:rPr>
        <w:t xml:space="preserve">. </w:t>
      </w:r>
      <w:r w:rsidR="00AD6882" w:rsidRPr="000F194F">
        <w:rPr>
          <w:rFonts w:eastAsia="Verdana"/>
          <w:i/>
          <w:color w:val="auto"/>
          <w:spacing w:val="1"/>
        </w:rPr>
        <w:t>Τ</w:t>
      </w:r>
      <w:r w:rsidR="00AD6882" w:rsidRPr="000F194F">
        <w:rPr>
          <w:rFonts w:eastAsia="Verdana"/>
          <w:i/>
          <w:color w:val="auto"/>
        </w:rPr>
        <w:t xml:space="preserve">α </w:t>
      </w:r>
      <w:r w:rsidR="00AD6882" w:rsidRPr="000F194F">
        <w:rPr>
          <w:rFonts w:eastAsia="Verdana"/>
          <w:i/>
          <w:color w:val="auto"/>
          <w:spacing w:val="-1"/>
        </w:rPr>
        <w:t>α</w:t>
      </w:r>
      <w:r w:rsidR="00AD6882" w:rsidRPr="000F194F">
        <w:rPr>
          <w:rFonts w:eastAsia="Verdana"/>
          <w:i/>
          <w:color w:val="auto"/>
          <w:spacing w:val="1"/>
        </w:rPr>
        <w:t>πό</w:t>
      </w:r>
      <w:r w:rsidR="00AD6882" w:rsidRPr="000F194F">
        <w:rPr>
          <w:rFonts w:eastAsia="Verdana"/>
          <w:i/>
          <w:color w:val="auto"/>
        </w:rPr>
        <w:t>βλ</w:t>
      </w:r>
      <w:r w:rsidR="00AD6882" w:rsidRPr="000F194F">
        <w:rPr>
          <w:rFonts w:eastAsia="Verdana"/>
          <w:i/>
          <w:color w:val="auto"/>
          <w:spacing w:val="-1"/>
        </w:rPr>
        <w:t>η</w:t>
      </w:r>
      <w:r w:rsidR="00AD6882" w:rsidRPr="000F194F">
        <w:rPr>
          <w:rFonts w:eastAsia="Verdana"/>
          <w:i/>
          <w:color w:val="auto"/>
          <w:spacing w:val="1"/>
        </w:rPr>
        <w:t>τ</w:t>
      </w:r>
      <w:r w:rsidR="00AD6882" w:rsidRPr="000F194F">
        <w:rPr>
          <w:rFonts w:eastAsia="Verdana"/>
          <w:i/>
          <w:color w:val="auto"/>
        </w:rPr>
        <w:t xml:space="preserve">α </w:t>
      </w:r>
      <w:r w:rsidR="00AD6882" w:rsidRPr="000F194F">
        <w:rPr>
          <w:rFonts w:eastAsia="Verdana"/>
          <w:i/>
          <w:color w:val="auto"/>
          <w:spacing w:val="-1"/>
        </w:rPr>
        <w:t>α</w:t>
      </w:r>
      <w:r w:rsidR="00AD6882" w:rsidRPr="000F194F">
        <w:rPr>
          <w:rFonts w:eastAsia="Verdana"/>
          <w:i/>
          <w:color w:val="auto"/>
        </w:rPr>
        <w:t>υ</w:t>
      </w:r>
      <w:r w:rsidR="00AD6882" w:rsidRPr="000F194F">
        <w:rPr>
          <w:rFonts w:eastAsia="Verdana"/>
          <w:i/>
          <w:color w:val="auto"/>
          <w:spacing w:val="1"/>
        </w:rPr>
        <w:t>τ</w:t>
      </w:r>
      <w:r w:rsidR="00AD6882" w:rsidRPr="000F194F">
        <w:rPr>
          <w:rFonts w:eastAsia="Verdana"/>
          <w:i/>
          <w:color w:val="auto"/>
        </w:rPr>
        <w:t>ά</w:t>
      </w:r>
      <w:r w:rsidR="00AD6882" w:rsidRPr="000F194F">
        <w:rPr>
          <w:rFonts w:eastAsia="Verdana"/>
          <w:i/>
          <w:color w:val="auto"/>
          <w:spacing w:val="2"/>
        </w:rPr>
        <w:t xml:space="preserve"> </w:t>
      </w:r>
      <w:r w:rsidR="00AD6882" w:rsidRPr="000F194F">
        <w:rPr>
          <w:rFonts w:eastAsia="Verdana"/>
          <w:i/>
          <w:color w:val="auto"/>
          <w:spacing w:val="-1"/>
        </w:rPr>
        <w:t>(</w:t>
      </w:r>
      <w:r w:rsidR="00AD6882" w:rsidRPr="000F194F">
        <w:rPr>
          <w:rFonts w:eastAsia="Verdana"/>
          <w:i/>
          <w:color w:val="auto"/>
          <w:spacing w:val="1"/>
        </w:rPr>
        <w:t>π</w:t>
      </w:r>
      <w:r w:rsidR="00AD6882" w:rsidRPr="000F194F">
        <w:rPr>
          <w:rFonts w:eastAsia="Verdana"/>
          <w:i/>
          <w:color w:val="auto"/>
        </w:rPr>
        <w:t>λ</w:t>
      </w:r>
      <w:r w:rsidR="00AD6882" w:rsidRPr="000F194F">
        <w:rPr>
          <w:rFonts w:eastAsia="Verdana"/>
          <w:i/>
          <w:color w:val="auto"/>
          <w:spacing w:val="-1"/>
        </w:rPr>
        <w:t>η</w:t>
      </w:r>
      <w:r w:rsidR="00AD6882" w:rsidRPr="000F194F">
        <w:rPr>
          <w:rFonts w:eastAsia="Verdana"/>
          <w:i/>
          <w:color w:val="auto"/>
        </w:rPr>
        <w:t>ν</w:t>
      </w:r>
      <w:r w:rsidR="00AD6882" w:rsidRPr="000F194F">
        <w:rPr>
          <w:rFonts w:eastAsia="Verdana"/>
          <w:i/>
          <w:color w:val="auto"/>
          <w:spacing w:val="2"/>
        </w:rPr>
        <w:t xml:space="preserve"> </w:t>
      </w:r>
      <w:r w:rsidR="00AD6882" w:rsidRPr="000F194F">
        <w:rPr>
          <w:rFonts w:eastAsia="Verdana"/>
          <w:i/>
          <w:color w:val="auto"/>
          <w:spacing w:val="1"/>
        </w:rPr>
        <w:t>τ</w:t>
      </w:r>
      <w:r w:rsidR="00AD6882" w:rsidRPr="000F194F">
        <w:rPr>
          <w:rFonts w:eastAsia="Verdana"/>
          <w:i/>
          <w:color w:val="auto"/>
          <w:spacing w:val="-1"/>
        </w:rPr>
        <w:t>ω</w:t>
      </w:r>
      <w:r w:rsidR="00AD6882" w:rsidRPr="000F194F">
        <w:rPr>
          <w:rFonts w:eastAsia="Verdana"/>
          <w:i/>
          <w:color w:val="auto"/>
        </w:rPr>
        <w:t xml:space="preserve">ν </w:t>
      </w:r>
      <w:r w:rsidR="00AD6882" w:rsidRPr="000F194F">
        <w:rPr>
          <w:rFonts w:eastAsia="Verdana"/>
          <w:i/>
          <w:color w:val="auto"/>
          <w:spacing w:val="-1"/>
        </w:rPr>
        <w:t>α</w:t>
      </w:r>
      <w:r w:rsidR="00AD6882" w:rsidRPr="000F194F">
        <w:rPr>
          <w:rFonts w:eastAsia="Verdana"/>
          <w:i/>
          <w:color w:val="auto"/>
          <w:spacing w:val="1"/>
        </w:rPr>
        <w:t>πο</w:t>
      </w:r>
      <w:r w:rsidR="00AD6882" w:rsidRPr="000F194F">
        <w:rPr>
          <w:rFonts w:eastAsia="Verdana"/>
          <w:i/>
          <w:color w:val="auto"/>
        </w:rPr>
        <w:t>βλ</w:t>
      </w:r>
      <w:r w:rsidR="00AD6882" w:rsidRPr="000F194F">
        <w:rPr>
          <w:rFonts w:eastAsia="Verdana"/>
          <w:i/>
          <w:color w:val="auto"/>
          <w:spacing w:val="-1"/>
        </w:rPr>
        <w:t>ή</w:t>
      </w:r>
      <w:r w:rsidR="00AD6882" w:rsidRPr="000F194F">
        <w:rPr>
          <w:rFonts w:eastAsia="Verdana"/>
          <w:i/>
          <w:color w:val="auto"/>
          <w:spacing w:val="1"/>
        </w:rPr>
        <w:t>τ</w:t>
      </w:r>
      <w:r w:rsidR="00AD6882" w:rsidRPr="000F194F">
        <w:rPr>
          <w:rFonts w:eastAsia="Verdana"/>
          <w:i/>
          <w:color w:val="auto"/>
          <w:spacing w:val="-1"/>
        </w:rPr>
        <w:t>ω</w:t>
      </w:r>
      <w:r w:rsidR="00AD6882" w:rsidRPr="000F194F">
        <w:rPr>
          <w:rFonts w:eastAsia="Verdana"/>
          <w:i/>
          <w:color w:val="auto"/>
        </w:rPr>
        <w:t>ν κ</w:t>
      </w:r>
      <w:r w:rsidR="00AD6882" w:rsidRPr="000F194F">
        <w:rPr>
          <w:rFonts w:eastAsia="Verdana"/>
          <w:i/>
          <w:color w:val="auto"/>
          <w:spacing w:val="-1"/>
        </w:rPr>
        <w:t>η</w:t>
      </w:r>
      <w:r w:rsidR="00AD6882" w:rsidRPr="000F194F">
        <w:rPr>
          <w:rFonts w:eastAsia="Verdana"/>
          <w:i/>
          <w:color w:val="auto"/>
          <w:spacing w:val="1"/>
        </w:rPr>
        <w:t>π</w:t>
      </w:r>
      <w:r w:rsidR="00AD6882" w:rsidRPr="000F194F">
        <w:rPr>
          <w:rFonts w:eastAsia="Verdana"/>
          <w:i/>
          <w:color w:val="auto"/>
          <w:spacing w:val="-1"/>
        </w:rPr>
        <w:t>ε</w:t>
      </w:r>
      <w:r w:rsidR="00AD6882" w:rsidRPr="000F194F">
        <w:rPr>
          <w:rFonts w:eastAsia="Verdana"/>
          <w:i/>
          <w:color w:val="auto"/>
        </w:rPr>
        <w:t>υ</w:t>
      </w:r>
      <w:r w:rsidR="00AD6882" w:rsidRPr="000F194F">
        <w:rPr>
          <w:rFonts w:eastAsia="Verdana"/>
          <w:i/>
          <w:color w:val="auto"/>
          <w:spacing w:val="1"/>
        </w:rPr>
        <w:t>τ</w:t>
      </w:r>
      <w:r w:rsidR="00AD6882" w:rsidRPr="000F194F">
        <w:rPr>
          <w:rFonts w:eastAsia="Verdana"/>
          <w:i/>
          <w:color w:val="auto"/>
          <w:spacing w:val="-1"/>
        </w:rPr>
        <w:t>ι</w:t>
      </w:r>
      <w:r w:rsidR="00AD6882" w:rsidRPr="000F194F">
        <w:rPr>
          <w:rFonts w:eastAsia="Verdana"/>
          <w:i/>
          <w:color w:val="auto"/>
        </w:rPr>
        <w:t>κ</w:t>
      </w:r>
      <w:r w:rsidR="00AD6882" w:rsidRPr="000F194F">
        <w:rPr>
          <w:rFonts w:eastAsia="Verdana"/>
          <w:i/>
          <w:color w:val="auto"/>
          <w:spacing w:val="-1"/>
        </w:rPr>
        <w:t>ώ</w:t>
      </w:r>
      <w:r w:rsidR="00AD6882" w:rsidRPr="000F194F">
        <w:rPr>
          <w:rFonts w:eastAsia="Verdana"/>
          <w:i/>
          <w:color w:val="auto"/>
        </w:rPr>
        <w:t>ν</w:t>
      </w:r>
      <w:r w:rsidR="00AD6882" w:rsidRPr="000F194F">
        <w:rPr>
          <w:rFonts w:eastAsia="Verdana"/>
          <w:i/>
          <w:color w:val="auto"/>
          <w:spacing w:val="4"/>
        </w:rPr>
        <w:t xml:space="preserve"> </w:t>
      </w:r>
      <w:r w:rsidR="00AD6882" w:rsidRPr="000F194F">
        <w:rPr>
          <w:rFonts w:eastAsia="Verdana"/>
          <w:i/>
          <w:color w:val="auto"/>
          <w:spacing w:val="-3"/>
        </w:rPr>
        <w:t>ε</w:t>
      </w:r>
      <w:r w:rsidR="00AD6882" w:rsidRPr="000F194F">
        <w:rPr>
          <w:rFonts w:eastAsia="Verdana"/>
          <w:i/>
          <w:color w:val="auto"/>
          <w:spacing w:val="1"/>
        </w:rPr>
        <w:t>ρ</w:t>
      </w:r>
      <w:r w:rsidR="00AD6882" w:rsidRPr="000F194F">
        <w:rPr>
          <w:rFonts w:eastAsia="Verdana"/>
          <w:i/>
          <w:color w:val="auto"/>
        </w:rPr>
        <w:t>γ</w:t>
      </w:r>
      <w:r w:rsidR="00AD6882" w:rsidRPr="000F194F">
        <w:rPr>
          <w:rFonts w:eastAsia="Verdana"/>
          <w:i/>
          <w:color w:val="auto"/>
          <w:spacing w:val="-1"/>
        </w:rPr>
        <w:t>α</w:t>
      </w:r>
      <w:r w:rsidR="00AD6882" w:rsidRPr="000F194F">
        <w:rPr>
          <w:rFonts w:eastAsia="Verdana"/>
          <w:i/>
          <w:color w:val="auto"/>
        </w:rPr>
        <w:t>σ</w:t>
      </w:r>
      <w:r w:rsidR="00AD6882" w:rsidRPr="000F194F">
        <w:rPr>
          <w:rFonts w:eastAsia="Verdana"/>
          <w:i/>
          <w:color w:val="auto"/>
          <w:spacing w:val="-1"/>
        </w:rPr>
        <w:t>ιώ</w:t>
      </w:r>
      <w:r w:rsidR="00AD6882" w:rsidRPr="000F194F">
        <w:rPr>
          <w:rFonts w:eastAsia="Verdana"/>
          <w:i/>
          <w:color w:val="auto"/>
          <w:spacing w:val="2"/>
        </w:rPr>
        <w:t>ν</w:t>
      </w:r>
      <w:r w:rsidR="00AD6882" w:rsidRPr="000F194F">
        <w:rPr>
          <w:rFonts w:eastAsia="Verdana"/>
          <w:i/>
          <w:color w:val="auto"/>
        </w:rPr>
        <w:t>)</w:t>
      </w:r>
      <w:r w:rsidR="00AD6882" w:rsidRPr="000F194F">
        <w:rPr>
          <w:rFonts w:eastAsia="Verdana"/>
          <w:i/>
          <w:color w:val="auto"/>
          <w:spacing w:val="2"/>
        </w:rPr>
        <w:t xml:space="preserve"> </w:t>
      </w:r>
      <w:r w:rsidR="00AD6882" w:rsidRPr="000F194F">
        <w:rPr>
          <w:rFonts w:eastAsia="Verdana"/>
          <w:i/>
          <w:color w:val="auto"/>
        </w:rPr>
        <w:t>κ</w:t>
      </w:r>
      <w:r w:rsidR="00AD6882" w:rsidRPr="000F194F">
        <w:rPr>
          <w:rFonts w:eastAsia="Verdana"/>
          <w:i/>
          <w:color w:val="auto"/>
          <w:spacing w:val="-1"/>
        </w:rPr>
        <w:t>α</w:t>
      </w:r>
      <w:r w:rsidR="00AD6882" w:rsidRPr="000F194F">
        <w:rPr>
          <w:rFonts w:eastAsia="Verdana"/>
          <w:i/>
          <w:color w:val="auto"/>
        </w:rPr>
        <w:t>ι</w:t>
      </w:r>
      <w:r w:rsidR="00AD6882" w:rsidRPr="000F194F">
        <w:rPr>
          <w:rFonts w:eastAsia="Verdana"/>
          <w:i/>
          <w:color w:val="auto"/>
          <w:spacing w:val="4"/>
        </w:rPr>
        <w:t xml:space="preserve"> </w:t>
      </w:r>
      <w:r w:rsidR="00AD6882" w:rsidRPr="000F194F">
        <w:rPr>
          <w:rFonts w:eastAsia="Verdana"/>
          <w:i/>
          <w:color w:val="auto"/>
        </w:rPr>
        <w:t xml:space="preserve">με </w:t>
      </w:r>
      <w:r w:rsidR="00AD6882" w:rsidRPr="000F194F">
        <w:rPr>
          <w:rFonts w:eastAsia="Verdana"/>
          <w:i/>
          <w:color w:val="auto"/>
          <w:spacing w:val="1"/>
        </w:rPr>
        <w:t>τ</w:t>
      </w:r>
      <w:r w:rsidR="00AD6882" w:rsidRPr="000F194F">
        <w:rPr>
          <w:rFonts w:eastAsia="Verdana"/>
          <w:i/>
          <w:color w:val="auto"/>
          <w:spacing w:val="-1"/>
        </w:rPr>
        <w:t>η</w:t>
      </w:r>
      <w:r w:rsidR="00AD6882" w:rsidRPr="000F194F">
        <w:rPr>
          <w:rFonts w:eastAsia="Verdana"/>
          <w:i/>
          <w:color w:val="auto"/>
        </w:rPr>
        <w:t xml:space="preserve">ν </w:t>
      </w:r>
      <w:r w:rsidR="00AD6882" w:rsidRPr="000F194F">
        <w:rPr>
          <w:rFonts w:eastAsia="Verdana"/>
          <w:i/>
          <w:color w:val="auto"/>
          <w:spacing w:val="-1"/>
        </w:rPr>
        <w:t>ε</w:t>
      </w:r>
      <w:r w:rsidR="00AD6882" w:rsidRPr="000F194F">
        <w:rPr>
          <w:rFonts w:eastAsia="Verdana"/>
          <w:i/>
          <w:color w:val="auto"/>
          <w:spacing w:val="1"/>
        </w:rPr>
        <w:t>π</w:t>
      </w:r>
      <w:r w:rsidR="00AD6882" w:rsidRPr="000F194F">
        <w:rPr>
          <w:rFonts w:eastAsia="Verdana"/>
          <w:i/>
          <w:color w:val="auto"/>
          <w:spacing w:val="-1"/>
        </w:rPr>
        <w:t>ι</w:t>
      </w:r>
      <w:r w:rsidR="00AD6882" w:rsidRPr="000F194F">
        <w:rPr>
          <w:rFonts w:eastAsia="Verdana"/>
          <w:i/>
          <w:color w:val="auto"/>
        </w:rPr>
        <w:t>φύλ</w:t>
      </w:r>
      <w:r w:rsidR="00AD6882" w:rsidRPr="000F194F">
        <w:rPr>
          <w:rFonts w:eastAsia="Verdana"/>
          <w:i/>
          <w:color w:val="auto"/>
          <w:spacing w:val="-1"/>
        </w:rPr>
        <w:t>αξ</w:t>
      </w:r>
      <w:r w:rsidR="00AD6882" w:rsidRPr="000F194F">
        <w:rPr>
          <w:rFonts w:eastAsia="Verdana"/>
          <w:i/>
          <w:color w:val="auto"/>
        </w:rPr>
        <w:t>η</w:t>
      </w:r>
      <w:r w:rsidR="00AD6882" w:rsidRPr="000F194F">
        <w:rPr>
          <w:rFonts w:eastAsia="Verdana"/>
          <w:i/>
          <w:color w:val="auto"/>
          <w:spacing w:val="4"/>
        </w:rPr>
        <w:t xml:space="preserve"> </w:t>
      </w:r>
      <w:r w:rsidR="00AD6882" w:rsidRPr="000F194F">
        <w:rPr>
          <w:rFonts w:eastAsia="Verdana"/>
          <w:i/>
          <w:color w:val="auto"/>
          <w:spacing w:val="1"/>
        </w:rPr>
        <w:t>τ</w:t>
      </w:r>
      <w:r w:rsidR="00AD6882" w:rsidRPr="000F194F">
        <w:rPr>
          <w:rFonts w:eastAsia="Verdana"/>
          <w:i/>
          <w:color w:val="auto"/>
          <w:spacing w:val="-1"/>
        </w:rPr>
        <w:t>η</w:t>
      </w:r>
      <w:r w:rsidR="00AD6882" w:rsidRPr="000F194F">
        <w:rPr>
          <w:rFonts w:eastAsia="Verdana"/>
          <w:i/>
          <w:color w:val="auto"/>
        </w:rPr>
        <w:t>ς</w:t>
      </w:r>
      <w:r w:rsidR="00AD6882" w:rsidRPr="000F194F">
        <w:rPr>
          <w:rFonts w:eastAsia="Verdana"/>
          <w:i/>
          <w:color w:val="auto"/>
          <w:spacing w:val="1"/>
        </w:rPr>
        <w:t xml:space="preserve"> π</w:t>
      </w:r>
      <w:r w:rsidR="00AD6882" w:rsidRPr="000F194F">
        <w:rPr>
          <w:rFonts w:eastAsia="Verdana"/>
          <w:i/>
          <w:color w:val="auto"/>
          <w:spacing w:val="-1"/>
        </w:rPr>
        <w:t>α</w:t>
      </w:r>
      <w:r w:rsidR="00AD6882" w:rsidRPr="000F194F">
        <w:rPr>
          <w:rFonts w:eastAsia="Verdana"/>
          <w:i/>
          <w:color w:val="auto"/>
          <w:spacing w:val="1"/>
        </w:rPr>
        <w:t>ρ</w:t>
      </w:r>
      <w:r w:rsidR="00AD6882" w:rsidRPr="000F194F">
        <w:rPr>
          <w:rFonts w:eastAsia="Verdana"/>
          <w:i/>
          <w:color w:val="auto"/>
          <w:spacing w:val="-1"/>
        </w:rPr>
        <w:t>.</w:t>
      </w:r>
      <w:r w:rsidR="00AD6882" w:rsidRPr="000F194F">
        <w:rPr>
          <w:rFonts w:eastAsia="Verdana"/>
          <w:i/>
          <w:color w:val="auto"/>
        </w:rPr>
        <w:t>3</w:t>
      </w:r>
      <w:r w:rsidR="00AD6882" w:rsidRPr="000F194F">
        <w:rPr>
          <w:rFonts w:eastAsia="Verdana"/>
          <w:i/>
          <w:color w:val="auto"/>
          <w:spacing w:val="4"/>
        </w:rPr>
        <w:t xml:space="preserve"> </w:t>
      </w:r>
      <w:r w:rsidR="00AD6882" w:rsidRPr="000F194F">
        <w:rPr>
          <w:rFonts w:eastAsia="Verdana"/>
          <w:i/>
          <w:color w:val="auto"/>
          <w:spacing w:val="-1"/>
        </w:rPr>
        <w:t>τ</w:t>
      </w:r>
      <w:r w:rsidR="00AD6882" w:rsidRPr="000F194F">
        <w:rPr>
          <w:rFonts w:eastAsia="Verdana"/>
          <w:i/>
          <w:color w:val="auto"/>
          <w:spacing w:val="1"/>
        </w:rPr>
        <w:t>ο</w:t>
      </w:r>
      <w:r w:rsidR="00AD6882" w:rsidRPr="000F194F">
        <w:rPr>
          <w:rFonts w:eastAsia="Verdana"/>
          <w:i/>
          <w:color w:val="auto"/>
        </w:rPr>
        <w:t>υ</w:t>
      </w:r>
      <w:r w:rsidR="00AD6882" w:rsidRPr="000F194F">
        <w:rPr>
          <w:rFonts w:eastAsia="Verdana"/>
          <w:i/>
          <w:color w:val="auto"/>
          <w:spacing w:val="3"/>
        </w:rPr>
        <w:t xml:space="preserve"> </w:t>
      </w:r>
      <w:r w:rsidR="00AD6882" w:rsidRPr="000F194F">
        <w:rPr>
          <w:rFonts w:eastAsia="Verdana"/>
          <w:i/>
          <w:color w:val="auto"/>
          <w:spacing w:val="-1"/>
        </w:rPr>
        <w:t>ά</w:t>
      </w:r>
      <w:r w:rsidR="00AD6882" w:rsidRPr="000F194F">
        <w:rPr>
          <w:rFonts w:eastAsia="Verdana"/>
          <w:i/>
          <w:color w:val="auto"/>
          <w:spacing w:val="1"/>
        </w:rPr>
        <w:t>ρ</w:t>
      </w:r>
      <w:r w:rsidR="00AD6882" w:rsidRPr="000F194F">
        <w:rPr>
          <w:rFonts w:eastAsia="Verdana"/>
          <w:i/>
          <w:color w:val="auto"/>
          <w:spacing w:val="-3"/>
        </w:rPr>
        <w:t>θ</w:t>
      </w:r>
      <w:r w:rsidR="00AD6882" w:rsidRPr="000F194F">
        <w:rPr>
          <w:rFonts w:eastAsia="Verdana"/>
          <w:i/>
          <w:color w:val="auto"/>
          <w:spacing w:val="1"/>
        </w:rPr>
        <w:t>ρο</w:t>
      </w:r>
      <w:r w:rsidR="00AD6882" w:rsidRPr="000F194F">
        <w:rPr>
          <w:rFonts w:eastAsia="Verdana"/>
          <w:i/>
          <w:color w:val="auto"/>
        </w:rPr>
        <w:t>υ</w:t>
      </w:r>
      <w:r w:rsidR="00AD6882" w:rsidRPr="000F194F">
        <w:rPr>
          <w:rFonts w:eastAsia="Verdana"/>
          <w:i/>
          <w:color w:val="auto"/>
          <w:spacing w:val="3"/>
        </w:rPr>
        <w:t xml:space="preserve"> </w:t>
      </w:r>
      <w:r w:rsidR="00AD6882" w:rsidRPr="000F194F">
        <w:rPr>
          <w:rFonts w:eastAsia="Verdana"/>
          <w:i/>
          <w:color w:val="auto"/>
          <w:spacing w:val="1"/>
        </w:rPr>
        <w:t>4</w:t>
      </w:r>
      <w:r w:rsidR="00AD6882" w:rsidRPr="000F194F">
        <w:rPr>
          <w:rFonts w:eastAsia="Verdana"/>
          <w:i/>
          <w:color w:val="auto"/>
        </w:rPr>
        <w:t xml:space="preserve">,  </w:t>
      </w:r>
      <w:r w:rsidR="003104BC" w:rsidRPr="000F194F">
        <w:rPr>
          <w:rFonts w:eastAsia="Verdana"/>
          <w:i/>
          <w:color w:val="auto"/>
        </w:rPr>
        <w:t xml:space="preserve">του </w:t>
      </w:r>
    </w:p>
    <w:p w:rsidR="00B349ED" w:rsidRDefault="00B349ED" w:rsidP="000F194F">
      <w:pPr>
        <w:pStyle w:val="Bodytext0"/>
        <w:shd w:val="clear" w:color="auto" w:fill="auto"/>
        <w:spacing w:before="0" w:line="276" w:lineRule="auto"/>
        <w:ind w:left="20" w:right="20" w:firstLine="0"/>
        <w:jc w:val="both"/>
        <w:rPr>
          <w:rFonts w:eastAsia="Verdana"/>
          <w:i/>
          <w:color w:val="auto"/>
        </w:rPr>
      </w:pPr>
    </w:p>
    <w:p w:rsidR="00AD6882" w:rsidRPr="000F194F" w:rsidRDefault="003104BC" w:rsidP="000F194F">
      <w:pPr>
        <w:pStyle w:val="Bodytext0"/>
        <w:shd w:val="clear" w:color="auto" w:fill="auto"/>
        <w:spacing w:before="0" w:line="276" w:lineRule="auto"/>
        <w:ind w:left="20" w:right="20" w:firstLine="0"/>
        <w:jc w:val="both"/>
        <w:rPr>
          <w:i/>
          <w:color w:val="auto"/>
        </w:rPr>
      </w:pPr>
      <w:r w:rsidRPr="000F194F">
        <w:rPr>
          <w:rFonts w:eastAsia="Verdana"/>
          <w:i/>
          <w:color w:val="auto"/>
        </w:rPr>
        <w:t xml:space="preserve">Κανονισμού Καθαριότητας, </w:t>
      </w:r>
      <w:r w:rsidR="00AD6882" w:rsidRPr="000F194F">
        <w:rPr>
          <w:rFonts w:eastAsia="Verdana"/>
          <w:i/>
          <w:color w:val="auto"/>
          <w:spacing w:val="-1"/>
        </w:rPr>
        <w:t>θ</w:t>
      </w:r>
      <w:r w:rsidR="00AD6882" w:rsidRPr="000F194F">
        <w:rPr>
          <w:rFonts w:eastAsia="Verdana"/>
          <w:i/>
          <w:color w:val="auto"/>
        </w:rPr>
        <w:t>α</w:t>
      </w:r>
      <w:r w:rsidR="00AD6882" w:rsidRPr="000F194F">
        <w:rPr>
          <w:rFonts w:eastAsia="Verdana"/>
          <w:i/>
          <w:color w:val="auto"/>
          <w:spacing w:val="4"/>
        </w:rPr>
        <w:t xml:space="preserve"> </w:t>
      </w:r>
      <w:r w:rsidR="00AD6882" w:rsidRPr="000F194F">
        <w:rPr>
          <w:rFonts w:eastAsia="Verdana"/>
          <w:i/>
          <w:color w:val="auto"/>
          <w:spacing w:val="1"/>
        </w:rPr>
        <w:t>π</w:t>
      </w:r>
      <w:r w:rsidR="00AD6882" w:rsidRPr="000F194F">
        <w:rPr>
          <w:rFonts w:eastAsia="Verdana"/>
          <w:i/>
          <w:color w:val="auto"/>
          <w:spacing w:val="-3"/>
        </w:rPr>
        <w:t>α</w:t>
      </w:r>
      <w:r w:rsidR="00AD6882" w:rsidRPr="000F194F">
        <w:rPr>
          <w:rFonts w:eastAsia="Verdana"/>
          <w:i/>
          <w:color w:val="auto"/>
          <w:spacing w:val="1"/>
        </w:rPr>
        <w:t>ρ</w:t>
      </w:r>
      <w:r w:rsidR="00AD6882" w:rsidRPr="000F194F">
        <w:rPr>
          <w:rFonts w:eastAsia="Verdana"/>
          <w:i/>
          <w:color w:val="auto"/>
          <w:spacing w:val="-1"/>
        </w:rPr>
        <w:t>α</w:t>
      </w:r>
      <w:r w:rsidR="00AD6882" w:rsidRPr="000F194F">
        <w:rPr>
          <w:rFonts w:eastAsia="Verdana"/>
          <w:i/>
          <w:color w:val="auto"/>
        </w:rPr>
        <w:t>δ</w:t>
      </w:r>
      <w:r w:rsidR="00AD6882" w:rsidRPr="000F194F">
        <w:rPr>
          <w:rFonts w:eastAsia="Verdana"/>
          <w:i/>
          <w:color w:val="auto"/>
          <w:spacing w:val="-1"/>
        </w:rPr>
        <w:t>ί</w:t>
      </w:r>
      <w:r w:rsidR="00AD6882" w:rsidRPr="000F194F">
        <w:rPr>
          <w:rFonts w:eastAsia="Verdana"/>
          <w:i/>
          <w:color w:val="auto"/>
        </w:rPr>
        <w:t>δ</w:t>
      </w:r>
      <w:r w:rsidR="00AD6882" w:rsidRPr="000F194F">
        <w:rPr>
          <w:rFonts w:eastAsia="Verdana"/>
          <w:i/>
          <w:color w:val="auto"/>
          <w:spacing w:val="1"/>
        </w:rPr>
        <w:t>ο</w:t>
      </w:r>
      <w:r w:rsidR="00AD6882" w:rsidRPr="000F194F">
        <w:rPr>
          <w:rFonts w:eastAsia="Verdana"/>
          <w:i/>
          <w:color w:val="auto"/>
        </w:rPr>
        <w:t>ν</w:t>
      </w:r>
      <w:r w:rsidR="00AD6882" w:rsidRPr="000F194F">
        <w:rPr>
          <w:rFonts w:eastAsia="Verdana"/>
          <w:i/>
          <w:color w:val="auto"/>
          <w:spacing w:val="1"/>
        </w:rPr>
        <w:t>τ</w:t>
      </w:r>
      <w:r w:rsidR="00AD6882" w:rsidRPr="000F194F">
        <w:rPr>
          <w:rFonts w:eastAsia="Verdana"/>
          <w:i/>
          <w:color w:val="auto"/>
          <w:spacing w:val="-1"/>
        </w:rPr>
        <w:t>α</w:t>
      </w:r>
      <w:r w:rsidR="00AD6882" w:rsidRPr="000F194F">
        <w:rPr>
          <w:rFonts w:eastAsia="Verdana"/>
          <w:i/>
          <w:color w:val="auto"/>
        </w:rPr>
        <w:t>ι</w:t>
      </w:r>
      <w:r w:rsidR="00AD6882" w:rsidRPr="000F194F">
        <w:rPr>
          <w:rFonts w:eastAsia="Verdana"/>
          <w:i/>
          <w:color w:val="auto"/>
          <w:spacing w:val="4"/>
        </w:rPr>
        <w:t xml:space="preserve"> </w:t>
      </w:r>
      <w:r w:rsidR="00AD6882" w:rsidRPr="000F194F">
        <w:rPr>
          <w:rFonts w:eastAsia="Verdana"/>
          <w:i/>
          <w:color w:val="auto"/>
          <w:spacing w:val="-2"/>
        </w:rPr>
        <w:t>σ</w:t>
      </w:r>
      <w:r w:rsidR="00AD6882" w:rsidRPr="000F194F">
        <w:rPr>
          <w:rFonts w:eastAsia="Verdana"/>
          <w:i/>
          <w:color w:val="auto"/>
          <w:spacing w:val="1"/>
        </w:rPr>
        <w:t>τ</w:t>
      </w:r>
      <w:r w:rsidR="00AD6882" w:rsidRPr="000F194F">
        <w:rPr>
          <w:rFonts w:eastAsia="Verdana"/>
          <w:i/>
          <w:color w:val="auto"/>
        </w:rPr>
        <w:t>α</w:t>
      </w:r>
      <w:r w:rsidR="00AD6882" w:rsidRPr="000F194F">
        <w:rPr>
          <w:rFonts w:eastAsia="Verdana"/>
          <w:i/>
          <w:color w:val="auto"/>
          <w:spacing w:val="2"/>
        </w:rPr>
        <w:t xml:space="preserve"> </w:t>
      </w:r>
      <w:r w:rsidR="00AD6882" w:rsidRPr="000F194F">
        <w:rPr>
          <w:rFonts w:eastAsia="Verdana"/>
          <w:i/>
          <w:color w:val="auto"/>
        </w:rPr>
        <w:t>συν</w:t>
      </w:r>
      <w:r w:rsidR="00AD6882" w:rsidRPr="000F194F">
        <w:rPr>
          <w:rFonts w:eastAsia="Verdana"/>
          <w:i/>
          <w:color w:val="auto"/>
          <w:spacing w:val="-1"/>
        </w:rPr>
        <w:t>ε</w:t>
      </w:r>
      <w:r w:rsidR="00AD6882" w:rsidRPr="000F194F">
        <w:rPr>
          <w:rFonts w:eastAsia="Verdana"/>
          <w:i/>
          <w:color w:val="auto"/>
          <w:spacing w:val="1"/>
        </w:rPr>
        <w:t>ρ</w:t>
      </w:r>
      <w:r w:rsidR="00AD6882" w:rsidRPr="000F194F">
        <w:rPr>
          <w:rFonts w:eastAsia="Verdana"/>
          <w:i/>
          <w:color w:val="auto"/>
        </w:rPr>
        <w:t>γ</w:t>
      </w:r>
      <w:r w:rsidR="00AD6882" w:rsidRPr="000F194F">
        <w:rPr>
          <w:rFonts w:eastAsia="Verdana"/>
          <w:i/>
          <w:color w:val="auto"/>
          <w:spacing w:val="-1"/>
        </w:rPr>
        <w:t>εί</w:t>
      </w:r>
      <w:r w:rsidR="00AD6882" w:rsidRPr="000F194F">
        <w:rPr>
          <w:rFonts w:eastAsia="Verdana"/>
          <w:i/>
          <w:color w:val="auto"/>
        </w:rPr>
        <w:t>α</w:t>
      </w:r>
      <w:r w:rsidR="00AD6882" w:rsidRPr="000F194F">
        <w:rPr>
          <w:rFonts w:eastAsia="Verdana"/>
          <w:i/>
          <w:color w:val="auto"/>
          <w:spacing w:val="4"/>
        </w:rPr>
        <w:t xml:space="preserve"> </w:t>
      </w:r>
      <w:r w:rsidR="00AD6882" w:rsidRPr="000F194F">
        <w:rPr>
          <w:rFonts w:eastAsia="Verdana"/>
          <w:i/>
          <w:color w:val="auto"/>
          <w:spacing w:val="1"/>
        </w:rPr>
        <w:t>τ</w:t>
      </w:r>
      <w:r w:rsidR="00AD6882" w:rsidRPr="000F194F">
        <w:rPr>
          <w:rFonts w:eastAsia="Verdana"/>
          <w:i/>
          <w:color w:val="auto"/>
          <w:spacing w:val="-1"/>
        </w:rPr>
        <w:t>ο</w:t>
      </w:r>
      <w:r w:rsidR="00AD6882" w:rsidRPr="000F194F">
        <w:rPr>
          <w:rFonts w:eastAsia="Verdana"/>
          <w:i/>
          <w:color w:val="auto"/>
        </w:rPr>
        <w:t>υ</w:t>
      </w:r>
      <w:r w:rsidR="00AD6882" w:rsidRPr="000F194F">
        <w:rPr>
          <w:rFonts w:eastAsia="Verdana"/>
          <w:i/>
          <w:color w:val="auto"/>
          <w:spacing w:val="3"/>
        </w:rPr>
        <w:t xml:space="preserve"> </w:t>
      </w:r>
      <w:r w:rsidR="00AD6882" w:rsidRPr="000F194F">
        <w:rPr>
          <w:rFonts w:eastAsia="Verdana"/>
          <w:i/>
          <w:color w:val="auto"/>
          <w:spacing w:val="-1"/>
        </w:rPr>
        <w:t>Δή</w:t>
      </w:r>
      <w:r w:rsidR="00AD6882" w:rsidRPr="000F194F">
        <w:rPr>
          <w:rFonts w:eastAsia="Verdana"/>
          <w:i/>
          <w:color w:val="auto"/>
        </w:rPr>
        <w:t>μ</w:t>
      </w:r>
      <w:r w:rsidR="00AD6882" w:rsidRPr="000F194F">
        <w:rPr>
          <w:rFonts w:eastAsia="Verdana"/>
          <w:i/>
          <w:color w:val="auto"/>
          <w:spacing w:val="1"/>
        </w:rPr>
        <w:t>ο</w:t>
      </w:r>
      <w:r w:rsidR="00AD6882" w:rsidRPr="000F194F">
        <w:rPr>
          <w:rFonts w:eastAsia="Verdana"/>
          <w:i/>
          <w:color w:val="auto"/>
        </w:rPr>
        <w:t>υ κ</w:t>
      </w:r>
      <w:r w:rsidR="00AD6882" w:rsidRPr="000F194F">
        <w:rPr>
          <w:rFonts w:eastAsia="Verdana"/>
          <w:i/>
          <w:color w:val="auto"/>
          <w:spacing w:val="-1"/>
        </w:rPr>
        <w:t>α</w:t>
      </w:r>
      <w:r w:rsidR="00AD6882" w:rsidRPr="000F194F">
        <w:rPr>
          <w:rFonts w:eastAsia="Verdana"/>
          <w:i/>
          <w:color w:val="auto"/>
          <w:spacing w:val="1"/>
        </w:rPr>
        <w:t>τ</w:t>
      </w:r>
      <w:r w:rsidR="00AD6882" w:rsidRPr="000F194F">
        <w:rPr>
          <w:rFonts w:eastAsia="Verdana"/>
          <w:i/>
          <w:color w:val="auto"/>
          <w:spacing w:val="-1"/>
        </w:rPr>
        <w:t>ό</w:t>
      </w:r>
      <w:r w:rsidR="00AD6882" w:rsidRPr="000F194F">
        <w:rPr>
          <w:rFonts w:eastAsia="Verdana"/>
          <w:i/>
          <w:color w:val="auto"/>
          <w:spacing w:val="1"/>
        </w:rPr>
        <w:t>π</w:t>
      </w:r>
      <w:r w:rsidR="00AD6882" w:rsidRPr="000F194F">
        <w:rPr>
          <w:rFonts w:eastAsia="Verdana"/>
          <w:i/>
          <w:color w:val="auto"/>
          <w:spacing w:val="-1"/>
        </w:rPr>
        <w:t>ι</w:t>
      </w:r>
      <w:r w:rsidR="00AD6882" w:rsidRPr="000F194F">
        <w:rPr>
          <w:rFonts w:eastAsia="Verdana"/>
          <w:i/>
          <w:color w:val="auto"/>
        </w:rPr>
        <w:t>ν</w:t>
      </w:r>
      <w:r w:rsidR="00AD6882" w:rsidRPr="000F194F">
        <w:rPr>
          <w:rFonts w:eastAsia="Verdana"/>
          <w:i/>
          <w:color w:val="auto"/>
          <w:spacing w:val="2"/>
        </w:rPr>
        <w:t xml:space="preserve"> </w:t>
      </w:r>
      <w:r w:rsidR="00AD6882" w:rsidRPr="000F194F">
        <w:rPr>
          <w:rFonts w:eastAsia="Verdana"/>
          <w:i/>
          <w:color w:val="auto"/>
          <w:spacing w:val="-1"/>
        </w:rPr>
        <w:t>τη</w:t>
      </w:r>
      <w:r w:rsidR="00AD6882" w:rsidRPr="000F194F">
        <w:rPr>
          <w:rFonts w:eastAsia="Verdana"/>
          <w:i/>
          <w:color w:val="auto"/>
        </w:rPr>
        <w:t>λ</w:t>
      </w:r>
      <w:r w:rsidR="00AD6882" w:rsidRPr="000F194F">
        <w:rPr>
          <w:rFonts w:eastAsia="Verdana"/>
          <w:i/>
          <w:color w:val="auto"/>
          <w:spacing w:val="-1"/>
        </w:rPr>
        <w:t>ε</w:t>
      </w:r>
      <w:r w:rsidR="00AD6882" w:rsidRPr="000F194F">
        <w:rPr>
          <w:rFonts w:eastAsia="Verdana"/>
          <w:i/>
          <w:color w:val="auto"/>
        </w:rPr>
        <w:t>φ</w:t>
      </w:r>
      <w:r w:rsidR="00AD6882" w:rsidRPr="000F194F">
        <w:rPr>
          <w:rFonts w:eastAsia="Verdana"/>
          <w:i/>
          <w:color w:val="auto"/>
          <w:spacing w:val="-1"/>
        </w:rPr>
        <w:t>ω</w:t>
      </w:r>
      <w:r w:rsidR="00AD6882" w:rsidRPr="000F194F">
        <w:rPr>
          <w:rFonts w:eastAsia="Verdana"/>
          <w:i/>
          <w:color w:val="auto"/>
        </w:rPr>
        <w:t>ν</w:t>
      </w:r>
      <w:r w:rsidR="00AD6882" w:rsidRPr="000F194F">
        <w:rPr>
          <w:rFonts w:eastAsia="Verdana"/>
          <w:i/>
          <w:color w:val="auto"/>
          <w:spacing w:val="-1"/>
        </w:rPr>
        <w:t>ι</w:t>
      </w:r>
      <w:r w:rsidR="00AD6882" w:rsidRPr="000F194F">
        <w:rPr>
          <w:rFonts w:eastAsia="Verdana"/>
          <w:i/>
          <w:color w:val="auto"/>
          <w:spacing w:val="2"/>
        </w:rPr>
        <w:t>κ</w:t>
      </w:r>
      <w:r w:rsidR="00AD6882" w:rsidRPr="000F194F">
        <w:rPr>
          <w:rFonts w:eastAsia="Verdana"/>
          <w:i/>
          <w:color w:val="auto"/>
          <w:spacing w:val="-1"/>
        </w:rPr>
        <w:t>ή</w:t>
      </w:r>
      <w:r w:rsidR="00AD6882" w:rsidRPr="000F194F">
        <w:rPr>
          <w:rFonts w:eastAsia="Verdana"/>
          <w:i/>
          <w:color w:val="auto"/>
        </w:rPr>
        <w:t>ς</w:t>
      </w:r>
      <w:r w:rsidR="00AD6882" w:rsidRPr="000F194F">
        <w:rPr>
          <w:rFonts w:eastAsia="Verdana"/>
          <w:i/>
          <w:color w:val="auto"/>
          <w:spacing w:val="3"/>
        </w:rPr>
        <w:t xml:space="preserve"> </w:t>
      </w:r>
      <w:r w:rsidR="00AD6882" w:rsidRPr="000F194F">
        <w:rPr>
          <w:rFonts w:eastAsia="Verdana"/>
          <w:i/>
          <w:color w:val="auto"/>
        </w:rPr>
        <w:t>συν</w:t>
      </w:r>
      <w:r w:rsidR="00AD6882" w:rsidRPr="000F194F">
        <w:rPr>
          <w:rFonts w:eastAsia="Verdana"/>
          <w:i/>
          <w:color w:val="auto"/>
          <w:spacing w:val="-1"/>
        </w:rPr>
        <w:t>ε</w:t>
      </w:r>
      <w:r w:rsidR="00AD6882" w:rsidRPr="000F194F">
        <w:rPr>
          <w:rFonts w:eastAsia="Verdana"/>
          <w:i/>
          <w:color w:val="auto"/>
        </w:rPr>
        <w:t>νν</w:t>
      </w:r>
      <w:r w:rsidR="00AD6882" w:rsidRPr="000F194F">
        <w:rPr>
          <w:rFonts w:eastAsia="Verdana"/>
          <w:i/>
          <w:color w:val="auto"/>
          <w:spacing w:val="1"/>
        </w:rPr>
        <w:t>ό</w:t>
      </w:r>
      <w:r w:rsidR="00AD6882" w:rsidRPr="000F194F">
        <w:rPr>
          <w:rFonts w:eastAsia="Verdana"/>
          <w:i/>
          <w:color w:val="auto"/>
          <w:spacing w:val="-1"/>
        </w:rPr>
        <w:t>η</w:t>
      </w:r>
      <w:r w:rsidR="00AD6882" w:rsidRPr="000F194F">
        <w:rPr>
          <w:rFonts w:eastAsia="Verdana"/>
          <w:i/>
          <w:color w:val="auto"/>
        </w:rPr>
        <w:t>σ</w:t>
      </w:r>
      <w:r w:rsidR="00AD6882" w:rsidRPr="000F194F">
        <w:rPr>
          <w:rFonts w:eastAsia="Verdana"/>
          <w:i/>
          <w:color w:val="auto"/>
          <w:spacing w:val="-1"/>
        </w:rPr>
        <w:t>η</w:t>
      </w:r>
      <w:r w:rsidR="00AD6882" w:rsidRPr="000F194F">
        <w:rPr>
          <w:rFonts w:eastAsia="Verdana"/>
          <w:i/>
          <w:color w:val="auto"/>
        </w:rPr>
        <w:t xml:space="preserve">ς, ή </w:t>
      </w:r>
      <w:r w:rsidR="00AD6882" w:rsidRPr="000F194F">
        <w:rPr>
          <w:rFonts w:eastAsia="Verdana"/>
          <w:i/>
          <w:color w:val="auto"/>
          <w:spacing w:val="-1"/>
        </w:rPr>
        <w:t>θ</w:t>
      </w:r>
      <w:r w:rsidR="00AD6882" w:rsidRPr="000F194F">
        <w:rPr>
          <w:rFonts w:eastAsia="Verdana"/>
          <w:i/>
          <w:color w:val="auto"/>
        </w:rPr>
        <w:t>α</w:t>
      </w:r>
      <w:r w:rsidR="00AD6882" w:rsidRPr="000F194F">
        <w:rPr>
          <w:rFonts w:eastAsia="Verdana"/>
          <w:i/>
          <w:color w:val="auto"/>
          <w:spacing w:val="2"/>
        </w:rPr>
        <w:t xml:space="preserve"> </w:t>
      </w:r>
      <w:r w:rsidR="00AD6882" w:rsidRPr="000F194F">
        <w:rPr>
          <w:rFonts w:eastAsia="Verdana"/>
          <w:i/>
          <w:color w:val="auto"/>
          <w:spacing w:val="-1"/>
        </w:rPr>
        <w:t>α</w:t>
      </w:r>
      <w:r w:rsidR="00AD6882" w:rsidRPr="000F194F">
        <w:rPr>
          <w:rFonts w:eastAsia="Verdana"/>
          <w:i/>
          <w:color w:val="auto"/>
        </w:rPr>
        <w:t>φ</w:t>
      </w:r>
      <w:r w:rsidR="00AD6882" w:rsidRPr="000F194F">
        <w:rPr>
          <w:rFonts w:eastAsia="Verdana"/>
          <w:i/>
          <w:color w:val="auto"/>
          <w:spacing w:val="-1"/>
        </w:rPr>
        <w:t>ή</w:t>
      </w:r>
      <w:r w:rsidR="00AD6882" w:rsidRPr="000F194F">
        <w:rPr>
          <w:rFonts w:eastAsia="Verdana"/>
          <w:i/>
          <w:color w:val="auto"/>
        </w:rPr>
        <w:t>ν</w:t>
      </w:r>
      <w:r w:rsidR="00AD6882" w:rsidRPr="000F194F">
        <w:rPr>
          <w:rFonts w:eastAsia="Verdana"/>
          <w:i/>
          <w:color w:val="auto"/>
          <w:spacing w:val="1"/>
        </w:rPr>
        <w:t>ο</w:t>
      </w:r>
      <w:r w:rsidR="00AD6882" w:rsidRPr="000F194F">
        <w:rPr>
          <w:rFonts w:eastAsia="Verdana"/>
          <w:i/>
          <w:color w:val="auto"/>
        </w:rPr>
        <w:t>ν</w:t>
      </w:r>
      <w:r w:rsidR="00AD6882" w:rsidRPr="000F194F">
        <w:rPr>
          <w:rFonts w:eastAsia="Verdana"/>
          <w:i/>
          <w:color w:val="auto"/>
          <w:spacing w:val="1"/>
        </w:rPr>
        <w:t>τ</w:t>
      </w:r>
      <w:r w:rsidR="00AD6882" w:rsidRPr="000F194F">
        <w:rPr>
          <w:rFonts w:eastAsia="Verdana"/>
          <w:i/>
          <w:color w:val="auto"/>
          <w:spacing w:val="-1"/>
        </w:rPr>
        <w:t>α</w:t>
      </w:r>
      <w:r w:rsidR="00AD6882" w:rsidRPr="000F194F">
        <w:rPr>
          <w:rFonts w:eastAsia="Verdana"/>
          <w:i/>
          <w:color w:val="auto"/>
        </w:rPr>
        <w:t xml:space="preserve">ι σε </w:t>
      </w:r>
      <w:r w:rsidR="00AD6882" w:rsidRPr="000F194F">
        <w:rPr>
          <w:rFonts w:eastAsia="Verdana"/>
          <w:i/>
          <w:color w:val="auto"/>
          <w:spacing w:val="-1"/>
        </w:rPr>
        <w:t>θέ</w:t>
      </w:r>
      <w:r w:rsidR="00AD6882" w:rsidRPr="000F194F">
        <w:rPr>
          <w:rFonts w:eastAsia="Verdana"/>
          <w:i/>
          <w:color w:val="auto"/>
        </w:rPr>
        <w:t>σ</w:t>
      </w:r>
      <w:r w:rsidR="00AD6882" w:rsidRPr="000F194F">
        <w:rPr>
          <w:rFonts w:eastAsia="Verdana"/>
          <w:i/>
          <w:color w:val="auto"/>
          <w:spacing w:val="-1"/>
        </w:rPr>
        <w:t>ει</w:t>
      </w:r>
      <w:r w:rsidR="00AD6882" w:rsidRPr="000F194F">
        <w:rPr>
          <w:rFonts w:eastAsia="Verdana"/>
          <w:i/>
          <w:color w:val="auto"/>
        </w:rPr>
        <w:t>ς</w:t>
      </w:r>
      <w:r w:rsidR="00AD6882" w:rsidRPr="000F194F">
        <w:rPr>
          <w:rFonts w:eastAsia="Verdana"/>
          <w:i/>
          <w:color w:val="auto"/>
          <w:spacing w:val="3"/>
        </w:rPr>
        <w:t xml:space="preserve"> </w:t>
      </w:r>
      <w:r w:rsidR="00AD6882" w:rsidRPr="000F194F">
        <w:rPr>
          <w:rFonts w:eastAsia="Verdana"/>
          <w:i/>
          <w:color w:val="auto"/>
        </w:rPr>
        <w:t>δ</w:t>
      </w:r>
      <w:r w:rsidR="00AD6882" w:rsidRPr="000F194F">
        <w:rPr>
          <w:rFonts w:eastAsia="Verdana"/>
          <w:i/>
          <w:color w:val="auto"/>
          <w:spacing w:val="-1"/>
        </w:rPr>
        <w:t>ί</w:t>
      </w:r>
      <w:r w:rsidR="00AD6882" w:rsidRPr="000F194F">
        <w:rPr>
          <w:rFonts w:eastAsia="Verdana"/>
          <w:i/>
          <w:color w:val="auto"/>
          <w:spacing w:val="1"/>
        </w:rPr>
        <w:t>π</w:t>
      </w:r>
      <w:r w:rsidR="00AD6882" w:rsidRPr="000F194F">
        <w:rPr>
          <w:rFonts w:eastAsia="Verdana"/>
          <w:i/>
          <w:color w:val="auto"/>
        </w:rPr>
        <w:t xml:space="preserve">λα </w:t>
      </w:r>
      <w:r w:rsidR="00AD6882" w:rsidRPr="000F194F">
        <w:rPr>
          <w:rFonts w:eastAsia="Verdana"/>
          <w:i/>
          <w:color w:val="auto"/>
          <w:spacing w:val="-1"/>
        </w:rPr>
        <w:t>α</w:t>
      </w:r>
      <w:r w:rsidR="00AD6882" w:rsidRPr="000F194F">
        <w:rPr>
          <w:rFonts w:eastAsia="Verdana"/>
          <w:i/>
          <w:color w:val="auto"/>
          <w:spacing w:val="1"/>
        </w:rPr>
        <w:t>π</w:t>
      </w:r>
      <w:r w:rsidR="00AD6882" w:rsidRPr="000F194F">
        <w:rPr>
          <w:rFonts w:eastAsia="Verdana"/>
          <w:i/>
          <w:color w:val="auto"/>
        </w:rPr>
        <w:t>ό</w:t>
      </w:r>
      <w:r w:rsidR="00AD6882" w:rsidRPr="000F194F">
        <w:rPr>
          <w:rFonts w:eastAsia="Verdana"/>
          <w:i/>
          <w:color w:val="auto"/>
          <w:spacing w:val="1"/>
        </w:rPr>
        <w:t xml:space="preserve"> </w:t>
      </w:r>
      <w:r w:rsidR="00AD6882" w:rsidRPr="000F194F">
        <w:rPr>
          <w:rFonts w:eastAsia="Verdana"/>
          <w:i/>
          <w:color w:val="auto"/>
          <w:spacing w:val="-1"/>
        </w:rPr>
        <w:t>τ</w:t>
      </w:r>
      <w:r w:rsidR="00AD6882" w:rsidRPr="000F194F">
        <w:rPr>
          <w:rFonts w:eastAsia="Verdana"/>
          <w:i/>
          <w:color w:val="auto"/>
          <w:spacing w:val="1"/>
        </w:rPr>
        <w:t>ο</w:t>
      </w:r>
      <w:r w:rsidR="00AD6882" w:rsidRPr="000F194F">
        <w:rPr>
          <w:rFonts w:eastAsia="Verdana"/>
          <w:i/>
          <w:color w:val="auto"/>
        </w:rPr>
        <w:t>υς κ</w:t>
      </w:r>
      <w:r w:rsidR="00AD6882" w:rsidRPr="000F194F">
        <w:rPr>
          <w:rFonts w:eastAsia="Verdana"/>
          <w:i/>
          <w:color w:val="auto"/>
          <w:spacing w:val="-1"/>
        </w:rPr>
        <w:t>ά</w:t>
      </w:r>
      <w:r w:rsidR="00AD6882" w:rsidRPr="000F194F">
        <w:rPr>
          <w:rFonts w:eastAsia="Verdana"/>
          <w:i/>
          <w:color w:val="auto"/>
        </w:rPr>
        <w:t>δ</w:t>
      </w:r>
      <w:r w:rsidR="00AD6882" w:rsidRPr="000F194F">
        <w:rPr>
          <w:rFonts w:eastAsia="Verdana"/>
          <w:i/>
          <w:color w:val="auto"/>
          <w:spacing w:val="1"/>
        </w:rPr>
        <w:t>ο</w:t>
      </w:r>
      <w:r w:rsidR="00AD6882" w:rsidRPr="000F194F">
        <w:rPr>
          <w:rFonts w:eastAsia="Verdana"/>
          <w:i/>
          <w:color w:val="auto"/>
        </w:rPr>
        <w:t>υς</w:t>
      </w:r>
      <w:r w:rsidR="00AD6882" w:rsidRPr="000F194F">
        <w:rPr>
          <w:rFonts w:eastAsia="Verdana"/>
          <w:i/>
          <w:color w:val="auto"/>
          <w:spacing w:val="1"/>
        </w:rPr>
        <w:t xml:space="preserve"> </w:t>
      </w:r>
      <w:r w:rsidR="00AD6882" w:rsidRPr="000F194F">
        <w:rPr>
          <w:rFonts w:eastAsia="Verdana"/>
          <w:i/>
          <w:color w:val="auto"/>
        </w:rPr>
        <w:t>μ</w:t>
      </w:r>
      <w:r w:rsidR="00AD6882" w:rsidRPr="000F194F">
        <w:rPr>
          <w:rFonts w:eastAsia="Verdana"/>
          <w:i/>
          <w:color w:val="auto"/>
          <w:spacing w:val="-1"/>
        </w:rPr>
        <w:t>ε</w:t>
      </w:r>
      <w:r w:rsidR="00AD6882" w:rsidRPr="000F194F">
        <w:rPr>
          <w:rFonts w:eastAsia="Verdana"/>
          <w:i/>
          <w:color w:val="auto"/>
          <w:spacing w:val="1"/>
        </w:rPr>
        <w:t>τ</w:t>
      </w:r>
      <w:r w:rsidR="00AD6882" w:rsidRPr="000F194F">
        <w:rPr>
          <w:rFonts w:eastAsia="Verdana"/>
          <w:i/>
          <w:color w:val="auto"/>
        </w:rPr>
        <w:t xml:space="preserve">ά </w:t>
      </w:r>
      <w:r w:rsidR="00AD6882" w:rsidRPr="000F194F">
        <w:rPr>
          <w:rFonts w:eastAsia="Verdana"/>
          <w:i/>
          <w:color w:val="auto"/>
          <w:spacing w:val="1"/>
        </w:rPr>
        <w:t>τ</w:t>
      </w:r>
      <w:r w:rsidR="00AD6882" w:rsidRPr="000F194F">
        <w:rPr>
          <w:rFonts w:eastAsia="Verdana"/>
          <w:i/>
          <w:color w:val="auto"/>
        </w:rPr>
        <w:t xml:space="preserve">η δύση </w:t>
      </w:r>
      <w:r w:rsidR="00AD6882" w:rsidRPr="000F194F">
        <w:rPr>
          <w:rFonts w:eastAsia="Verdana"/>
          <w:i/>
          <w:color w:val="auto"/>
          <w:spacing w:val="1"/>
        </w:rPr>
        <w:t>το</w:t>
      </w:r>
      <w:r w:rsidR="00AD6882" w:rsidRPr="000F194F">
        <w:rPr>
          <w:rFonts w:eastAsia="Verdana"/>
          <w:i/>
          <w:color w:val="auto"/>
        </w:rPr>
        <w:t>υ</w:t>
      </w:r>
      <w:r w:rsidR="00AD6882" w:rsidRPr="000F194F">
        <w:rPr>
          <w:rFonts w:eastAsia="Verdana"/>
          <w:i/>
          <w:color w:val="auto"/>
          <w:spacing w:val="1"/>
        </w:rPr>
        <w:t xml:space="preserve"> </w:t>
      </w:r>
      <w:r w:rsidR="00AD6882" w:rsidRPr="000F194F">
        <w:rPr>
          <w:rFonts w:eastAsia="Verdana"/>
          <w:i/>
          <w:color w:val="auto"/>
          <w:spacing w:val="-1"/>
        </w:rPr>
        <w:t>η</w:t>
      </w:r>
      <w:r w:rsidR="00AD6882" w:rsidRPr="000F194F">
        <w:rPr>
          <w:rFonts w:eastAsia="Verdana"/>
          <w:i/>
          <w:color w:val="auto"/>
        </w:rPr>
        <w:t>λ</w:t>
      </w:r>
      <w:r w:rsidR="00AD6882" w:rsidRPr="000F194F">
        <w:rPr>
          <w:rFonts w:eastAsia="Verdana"/>
          <w:i/>
          <w:color w:val="auto"/>
          <w:spacing w:val="-1"/>
        </w:rPr>
        <w:t>ί</w:t>
      </w:r>
      <w:r w:rsidR="00AD6882" w:rsidRPr="000F194F">
        <w:rPr>
          <w:rFonts w:eastAsia="Verdana"/>
          <w:i/>
          <w:color w:val="auto"/>
          <w:spacing w:val="1"/>
        </w:rPr>
        <w:t>ο</w:t>
      </w:r>
      <w:r w:rsidR="00AD6882" w:rsidRPr="000F194F">
        <w:rPr>
          <w:rFonts w:eastAsia="Verdana"/>
          <w:i/>
          <w:color w:val="auto"/>
        </w:rPr>
        <w:t>υ,</w:t>
      </w:r>
      <w:r w:rsidR="00AD6882" w:rsidRPr="000F194F">
        <w:rPr>
          <w:rFonts w:eastAsia="Verdana"/>
          <w:i/>
          <w:color w:val="auto"/>
          <w:spacing w:val="2"/>
        </w:rPr>
        <w:t xml:space="preserve"> </w:t>
      </w:r>
      <w:r w:rsidR="00AD6882" w:rsidRPr="000F194F">
        <w:rPr>
          <w:rFonts w:eastAsia="Verdana"/>
          <w:i/>
          <w:color w:val="auto"/>
          <w:spacing w:val="-1"/>
        </w:rPr>
        <w:t>α</w:t>
      </w:r>
      <w:r w:rsidR="00AD6882" w:rsidRPr="000F194F">
        <w:rPr>
          <w:rFonts w:eastAsia="Verdana"/>
          <w:i/>
          <w:color w:val="auto"/>
          <w:spacing w:val="1"/>
        </w:rPr>
        <w:t>πο</w:t>
      </w:r>
      <w:r w:rsidR="00AD6882" w:rsidRPr="000F194F">
        <w:rPr>
          <w:rFonts w:eastAsia="Verdana"/>
          <w:i/>
          <w:color w:val="auto"/>
        </w:rPr>
        <w:t>κλ</w:t>
      </w:r>
      <w:r w:rsidR="00AD6882" w:rsidRPr="000F194F">
        <w:rPr>
          <w:rFonts w:eastAsia="Verdana"/>
          <w:i/>
          <w:color w:val="auto"/>
          <w:spacing w:val="-1"/>
        </w:rPr>
        <w:t>ει</w:t>
      </w:r>
      <w:r w:rsidR="00AD6882" w:rsidRPr="000F194F">
        <w:rPr>
          <w:rFonts w:eastAsia="Verdana"/>
          <w:i/>
          <w:color w:val="auto"/>
        </w:rPr>
        <w:t>σ</w:t>
      </w:r>
      <w:r w:rsidR="00AD6882" w:rsidRPr="000F194F">
        <w:rPr>
          <w:rFonts w:eastAsia="Verdana"/>
          <w:i/>
          <w:color w:val="auto"/>
          <w:spacing w:val="1"/>
        </w:rPr>
        <w:t>τ</w:t>
      </w:r>
      <w:r w:rsidR="00AD6882" w:rsidRPr="000F194F">
        <w:rPr>
          <w:rFonts w:eastAsia="Verdana"/>
          <w:i/>
          <w:color w:val="auto"/>
          <w:spacing w:val="-1"/>
        </w:rPr>
        <w:t>ι</w:t>
      </w:r>
      <w:r w:rsidR="00AD6882" w:rsidRPr="000F194F">
        <w:rPr>
          <w:rFonts w:eastAsia="Verdana"/>
          <w:i/>
          <w:color w:val="auto"/>
        </w:rPr>
        <w:t>κά</w:t>
      </w:r>
      <w:r w:rsidR="00AD6882" w:rsidRPr="000F194F">
        <w:rPr>
          <w:rFonts w:eastAsia="Verdana"/>
          <w:i/>
          <w:color w:val="auto"/>
          <w:spacing w:val="4"/>
        </w:rPr>
        <w:t xml:space="preserve"> </w:t>
      </w:r>
      <w:r w:rsidR="00AD6882" w:rsidRPr="000F194F">
        <w:rPr>
          <w:rFonts w:eastAsia="Verdana"/>
          <w:i/>
          <w:color w:val="auto"/>
          <w:spacing w:val="1"/>
        </w:rPr>
        <w:t>τ</w:t>
      </w:r>
      <w:r w:rsidR="00AD6882" w:rsidRPr="000F194F">
        <w:rPr>
          <w:rFonts w:eastAsia="Verdana"/>
          <w:i/>
          <w:color w:val="auto"/>
          <w:spacing w:val="-3"/>
        </w:rPr>
        <w:t>ι</w:t>
      </w:r>
      <w:r w:rsidR="00AD6882" w:rsidRPr="000F194F">
        <w:rPr>
          <w:rFonts w:eastAsia="Verdana"/>
          <w:i/>
          <w:color w:val="auto"/>
        </w:rPr>
        <w:t>ς</w:t>
      </w:r>
      <w:r w:rsidR="00AD6882" w:rsidRPr="000F194F">
        <w:rPr>
          <w:rFonts w:eastAsia="Verdana"/>
          <w:i/>
          <w:color w:val="auto"/>
          <w:spacing w:val="3"/>
        </w:rPr>
        <w:t xml:space="preserve"> </w:t>
      </w:r>
      <w:r w:rsidR="00AD6882" w:rsidRPr="000F194F">
        <w:rPr>
          <w:rFonts w:eastAsia="Verdana"/>
          <w:i/>
          <w:color w:val="auto"/>
          <w:spacing w:val="-1"/>
        </w:rPr>
        <w:t>η</w:t>
      </w:r>
      <w:r w:rsidR="00AD6882" w:rsidRPr="000F194F">
        <w:rPr>
          <w:rFonts w:eastAsia="Verdana"/>
          <w:i/>
          <w:color w:val="auto"/>
        </w:rPr>
        <w:t>μ</w:t>
      </w:r>
      <w:r w:rsidR="00AD6882" w:rsidRPr="000F194F">
        <w:rPr>
          <w:rFonts w:eastAsia="Verdana"/>
          <w:i/>
          <w:color w:val="auto"/>
          <w:spacing w:val="-1"/>
        </w:rPr>
        <w:t>έ</w:t>
      </w:r>
      <w:r w:rsidR="00AD6882" w:rsidRPr="000F194F">
        <w:rPr>
          <w:rFonts w:eastAsia="Verdana"/>
          <w:i/>
          <w:color w:val="auto"/>
          <w:spacing w:val="1"/>
        </w:rPr>
        <w:t>ρ</w:t>
      </w:r>
      <w:r w:rsidR="00AD6882" w:rsidRPr="000F194F">
        <w:rPr>
          <w:rFonts w:eastAsia="Verdana"/>
          <w:i/>
          <w:color w:val="auto"/>
          <w:spacing w:val="-1"/>
        </w:rPr>
        <w:t>ε</w:t>
      </w:r>
      <w:r w:rsidR="00AD6882" w:rsidRPr="000F194F">
        <w:rPr>
          <w:rFonts w:eastAsia="Verdana"/>
          <w:i/>
          <w:color w:val="auto"/>
        </w:rPr>
        <w:t>ς</w:t>
      </w:r>
      <w:r w:rsidR="00AD6882" w:rsidRPr="000F194F">
        <w:rPr>
          <w:rFonts w:eastAsia="Verdana"/>
          <w:i/>
          <w:color w:val="auto"/>
          <w:spacing w:val="1"/>
        </w:rPr>
        <w:t xml:space="preserve"> </w:t>
      </w:r>
      <w:r w:rsidR="00AD6882" w:rsidRPr="000F194F">
        <w:rPr>
          <w:rFonts w:eastAsia="Verdana"/>
          <w:i/>
          <w:color w:val="auto"/>
          <w:spacing w:val="-1"/>
        </w:rPr>
        <w:t>π</w:t>
      </w:r>
      <w:r w:rsidR="00AD6882" w:rsidRPr="000F194F">
        <w:rPr>
          <w:rFonts w:eastAsia="Verdana"/>
          <w:i/>
          <w:color w:val="auto"/>
          <w:spacing w:val="1"/>
        </w:rPr>
        <w:t>ο</w:t>
      </w:r>
      <w:r w:rsidR="00AD6882" w:rsidRPr="000F194F">
        <w:rPr>
          <w:rFonts w:eastAsia="Verdana"/>
          <w:i/>
          <w:color w:val="auto"/>
        </w:rPr>
        <w:t>υ</w:t>
      </w:r>
      <w:r w:rsidR="00AD6882" w:rsidRPr="000F194F">
        <w:rPr>
          <w:rFonts w:eastAsia="Verdana"/>
          <w:i/>
          <w:color w:val="auto"/>
          <w:spacing w:val="3"/>
        </w:rPr>
        <w:t xml:space="preserve"> </w:t>
      </w:r>
      <w:r w:rsidR="00AD6882" w:rsidRPr="000F194F">
        <w:rPr>
          <w:rFonts w:eastAsia="Verdana"/>
          <w:i/>
          <w:color w:val="auto"/>
          <w:spacing w:val="-1"/>
        </w:rPr>
        <w:t>π</w:t>
      </w:r>
      <w:r w:rsidR="00AD6882" w:rsidRPr="000F194F">
        <w:rPr>
          <w:rFonts w:eastAsia="Verdana"/>
          <w:i/>
          <w:color w:val="auto"/>
          <w:spacing w:val="1"/>
        </w:rPr>
        <w:t>ρ</w:t>
      </w:r>
      <w:r w:rsidR="00AD6882" w:rsidRPr="000F194F">
        <w:rPr>
          <w:rFonts w:eastAsia="Verdana"/>
          <w:i/>
          <w:color w:val="auto"/>
          <w:spacing w:val="-1"/>
        </w:rPr>
        <w:t>ο</w:t>
      </w:r>
      <w:r w:rsidR="00AD6882" w:rsidRPr="000F194F">
        <w:rPr>
          <w:rFonts w:eastAsia="Verdana"/>
          <w:i/>
          <w:color w:val="auto"/>
        </w:rPr>
        <w:t>βλ</w:t>
      </w:r>
      <w:r w:rsidR="00AD6882" w:rsidRPr="000F194F">
        <w:rPr>
          <w:rFonts w:eastAsia="Verdana"/>
          <w:i/>
          <w:color w:val="auto"/>
          <w:spacing w:val="-1"/>
        </w:rPr>
        <w:t>έ</w:t>
      </w:r>
      <w:r w:rsidR="00AD6882" w:rsidRPr="000F194F">
        <w:rPr>
          <w:rFonts w:eastAsia="Verdana"/>
          <w:i/>
          <w:color w:val="auto"/>
          <w:spacing w:val="1"/>
        </w:rPr>
        <w:t>πο</w:t>
      </w:r>
      <w:r w:rsidR="00AD6882" w:rsidRPr="000F194F">
        <w:rPr>
          <w:rFonts w:eastAsia="Verdana"/>
          <w:i/>
          <w:color w:val="auto"/>
        </w:rPr>
        <w:t>ν</w:t>
      </w:r>
      <w:r w:rsidR="00AD6882" w:rsidRPr="000F194F">
        <w:rPr>
          <w:rFonts w:eastAsia="Verdana"/>
          <w:i/>
          <w:color w:val="auto"/>
          <w:spacing w:val="1"/>
        </w:rPr>
        <w:t>τ</w:t>
      </w:r>
      <w:r w:rsidR="00AD6882" w:rsidRPr="000F194F">
        <w:rPr>
          <w:rFonts w:eastAsia="Verdana"/>
          <w:i/>
          <w:color w:val="auto"/>
          <w:spacing w:val="-1"/>
        </w:rPr>
        <w:t>α</w:t>
      </w:r>
      <w:r w:rsidR="00AD6882" w:rsidRPr="000F194F">
        <w:rPr>
          <w:rFonts w:eastAsia="Verdana"/>
          <w:i/>
          <w:color w:val="auto"/>
        </w:rPr>
        <w:t>ι</w:t>
      </w:r>
      <w:r w:rsidR="00AD6882" w:rsidRPr="000F194F">
        <w:rPr>
          <w:rFonts w:eastAsia="Verdana"/>
          <w:i/>
          <w:color w:val="auto"/>
          <w:spacing w:val="2"/>
        </w:rPr>
        <w:t xml:space="preserve"> </w:t>
      </w:r>
      <w:r w:rsidR="00AD6882" w:rsidRPr="000F194F">
        <w:rPr>
          <w:rFonts w:eastAsia="Verdana"/>
          <w:i/>
          <w:color w:val="auto"/>
        </w:rPr>
        <w:t>σ</w:t>
      </w:r>
      <w:r w:rsidR="00AD6882" w:rsidRPr="000F194F">
        <w:rPr>
          <w:rFonts w:eastAsia="Verdana"/>
          <w:i/>
          <w:color w:val="auto"/>
          <w:spacing w:val="-1"/>
        </w:rPr>
        <w:t>τ</w:t>
      </w:r>
      <w:r w:rsidR="00AD6882" w:rsidRPr="000F194F">
        <w:rPr>
          <w:rFonts w:eastAsia="Verdana"/>
          <w:i/>
          <w:color w:val="auto"/>
        </w:rPr>
        <w:t xml:space="preserve">ο </w:t>
      </w:r>
      <w:r w:rsidR="00AD6882" w:rsidRPr="000F194F">
        <w:rPr>
          <w:rFonts w:eastAsia="Verdana"/>
          <w:i/>
          <w:color w:val="auto"/>
          <w:spacing w:val="-1"/>
        </w:rPr>
        <w:t>π</w:t>
      </w:r>
      <w:r w:rsidR="00AD6882" w:rsidRPr="000F194F">
        <w:rPr>
          <w:rFonts w:eastAsia="Verdana"/>
          <w:i/>
          <w:color w:val="auto"/>
          <w:spacing w:val="1"/>
        </w:rPr>
        <w:t>ρό</w:t>
      </w:r>
      <w:r w:rsidR="00AD6882" w:rsidRPr="000F194F">
        <w:rPr>
          <w:rFonts w:eastAsia="Verdana"/>
          <w:i/>
          <w:color w:val="auto"/>
          <w:spacing w:val="-2"/>
        </w:rPr>
        <w:t>γ</w:t>
      </w:r>
      <w:r w:rsidR="00AD6882" w:rsidRPr="000F194F">
        <w:rPr>
          <w:rFonts w:eastAsia="Verdana"/>
          <w:i/>
          <w:color w:val="auto"/>
          <w:spacing w:val="1"/>
        </w:rPr>
        <w:t>ρ</w:t>
      </w:r>
      <w:r w:rsidR="00AD6882" w:rsidRPr="000F194F">
        <w:rPr>
          <w:rFonts w:eastAsia="Verdana"/>
          <w:i/>
          <w:color w:val="auto"/>
          <w:spacing w:val="-1"/>
        </w:rPr>
        <w:t>α</w:t>
      </w:r>
      <w:r w:rsidR="00AD6882" w:rsidRPr="000F194F">
        <w:rPr>
          <w:rFonts w:eastAsia="Verdana"/>
          <w:i/>
          <w:color w:val="auto"/>
        </w:rPr>
        <w:t>μμα</w:t>
      </w:r>
      <w:r w:rsidR="00AD6882" w:rsidRPr="000F194F">
        <w:rPr>
          <w:rFonts w:eastAsia="Verdana"/>
          <w:i/>
          <w:color w:val="auto"/>
          <w:spacing w:val="3"/>
        </w:rPr>
        <w:t xml:space="preserve"> </w:t>
      </w:r>
      <w:r w:rsidR="00AD6882" w:rsidRPr="000F194F">
        <w:rPr>
          <w:rFonts w:eastAsia="Verdana"/>
          <w:i/>
          <w:color w:val="auto"/>
        </w:rPr>
        <w:t>συλλ</w:t>
      </w:r>
      <w:r w:rsidR="00AD6882" w:rsidRPr="000F194F">
        <w:rPr>
          <w:rFonts w:eastAsia="Verdana"/>
          <w:i/>
          <w:color w:val="auto"/>
          <w:spacing w:val="1"/>
        </w:rPr>
        <w:t>ο</w:t>
      </w:r>
      <w:r w:rsidR="00AD6882" w:rsidRPr="000F194F">
        <w:rPr>
          <w:rFonts w:eastAsia="Verdana"/>
          <w:i/>
          <w:color w:val="auto"/>
        </w:rPr>
        <w:t>γ</w:t>
      </w:r>
      <w:r w:rsidR="00AD6882" w:rsidRPr="000F194F">
        <w:rPr>
          <w:rFonts w:eastAsia="Verdana"/>
          <w:i/>
          <w:color w:val="auto"/>
          <w:spacing w:val="-1"/>
        </w:rPr>
        <w:t>ή</w:t>
      </w:r>
      <w:r w:rsidR="00AD6882" w:rsidRPr="000F194F">
        <w:rPr>
          <w:rFonts w:eastAsia="Verdana"/>
          <w:i/>
          <w:color w:val="auto"/>
        </w:rPr>
        <w:t>ς</w:t>
      </w:r>
      <w:r w:rsidR="00AD6882" w:rsidRPr="000F194F">
        <w:rPr>
          <w:rFonts w:eastAsia="Verdana"/>
          <w:i/>
          <w:color w:val="auto"/>
          <w:spacing w:val="2"/>
        </w:rPr>
        <w:t xml:space="preserve"> </w:t>
      </w:r>
      <w:r w:rsidR="00AD6882" w:rsidRPr="000F194F">
        <w:rPr>
          <w:rFonts w:eastAsia="Verdana"/>
          <w:i/>
          <w:color w:val="auto"/>
          <w:spacing w:val="-1"/>
        </w:rPr>
        <w:t>τ</w:t>
      </w:r>
      <w:r w:rsidR="00AD6882" w:rsidRPr="000F194F">
        <w:rPr>
          <w:rFonts w:eastAsia="Verdana"/>
          <w:i/>
          <w:color w:val="auto"/>
          <w:spacing w:val="1"/>
        </w:rPr>
        <w:t>ο</w:t>
      </w:r>
      <w:r w:rsidR="00AD6882" w:rsidRPr="000F194F">
        <w:rPr>
          <w:rFonts w:eastAsia="Verdana"/>
          <w:i/>
          <w:color w:val="auto"/>
        </w:rPr>
        <w:t>υς</w:t>
      </w:r>
      <w:r w:rsidR="00AD6882" w:rsidRPr="000F194F">
        <w:rPr>
          <w:rFonts w:eastAsia="Verdana"/>
          <w:i/>
          <w:color w:val="auto"/>
          <w:spacing w:val="2"/>
        </w:rPr>
        <w:t xml:space="preserve"> </w:t>
      </w:r>
      <w:r w:rsidR="00AD6882" w:rsidRPr="000F194F">
        <w:rPr>
          <w:rFonts w:eastAsia="Verdana"/>
          <w:i/>
          <w:color w:val="auto"/>
          <w:spacing w:val="-1"/>
        </w:rPr>
        <w:t>τ</w:t>
      </w:r>
      <w:r w:rsidR="00AD6882" w:rsidRPr="000F194F">
        <w:rPr>
          <w:rFonts w:eastAsia="Verdana"/>
          <w:i/>
          <w:color w:val="auto"/>
        </w:rPr>
        <w:t xml:space="preserve">ο </w:t>
      </w:r>
      <w:r w:rsidR="00AD6882" w:rsidRPr="000F194F">
        <w:rPr>
          <w:rFonts w:eastAsia="Verdana"/>
          <w:i/>
          <w:color w:val="auto"/>
          <w:spacing w:val="1"/>
        </w:rPr>
        <w:t>οπο</w:t>
      </w:r>
      <w:r w:rsidR="00AD6882" w:rsidRPr="000F194F">
        <w:rPr>
          <w:rFonts w:eastAsia="Verdana"/>
          <w:i/>
          <w:color w:val="auto"/>
          <w:spacing w:val="-1"/>
        </w:rPr>
        <w:t>ί</w:t>
      </w:r>
      <w:r w:rsidR="00AD6882" w:rsidRPr="000F194F">
        <w:rPr>
          <w:rFonts w:eastAsia="Verdana"/>
          <w:i/>
          <w:color w:val="auto"/>
        </w:rPr>
        <w:t xml:space="preserve">ο </w:t>
      </w:r>
      <w:r w:rsidR="00AD6882" w:rsidRPr="000F194F">
        <w:rPr>
          <w:rFonts w:eastAsia="Verdana"/>
          <w:i/>
          <w:color w:val="auto"/>
          <w:spacing w:val="-1"/>
        </w:rPr>
        <w:t>θ</w:t>
      </w:r>
      <w:r w:rsidR="00AD6882" w:rsidRPr="000F194F">
        <w:rPr>
          <w:rFonts w:eastAsia="Verdana"/>
          <w:i/>
          <w:color w:val="auto"/>
        </w:rPr>
        <w:t>α</w:t>
      </w:r>
      <w:r w:rsidR="00AD6882" w:rsidRPr="000F194F">
        <w:rPr>
          <w:rFonts w:eastAsia="Verdana"/>
          <w:i/>
          <w:color w:val="auto"/>
          <w:spacing w:val="3"/>
        </w:rPr>
        <w:t xml:space="preserve"> </w:t>
      </w:r>
      <w:r w:rsidR="00AD6882" w:rsidRPr="000F194F">
        <w:rPr>
          <w:rFonts w:eastAsia="Verdana"/>
          <w:i/>
          <w:color w:val="auto"/>
          <w:spacing w:val="-1"/>
        </w:rPr>
        <w:t>α</w:t>
      </w:r>
      <w:r w:rsidR="00AD6882" w:rsidRPr="000F194F">
        <w:rPr>
          <w:rFonts w:eastAsia="Verdana"/>
          <w:i/>
          <w:color w:val="auto"/>
        </w:rPr>
        <w:t>ν</w:t>
      </w:r>
      <w:r w:rsidR="00AD6882" w:rsidRPr="000F194F">
        <w:rPr>
          <w:rFonts w:eastAsia="Verdana"/>
          <w:i/>
          <w:color w:val="auto"/>
          <w:spacing w:val="-1"/>
        </w:rPr>
        <w:t>α</w:t>
      </w:r>
      <w:r w:rsidR="00AD6882" w:rsidRPr="000F194F">
        <w:rPr>
          <w:rFonts w:eastAsia="Verdana"/>
          <w:i/>
          <w:color w:val="auto"/>
        </w:rPr>
        <w:t>κ</w:t>
      </w:r>
      <w:r w:rsidR="00AD6882" w:rsidRPr="000F194F">
        <w:rPr>
          <w:rFonts w:eastAsia="Verdana"/>
          <w:i/>
          <w:color w:val="auto"/>
          <w:spacing w:val="1"/>
        </w:rPr>
        <w:t>ο</w:t>
      </w:r>
      <w:r w:rsidR="00AD6882" w:rsidRPr="000F194F">
        <w:rPr>
          <w:rFonts w:eastAsia="Verdana"/>
          <w:i/>
          <w:color w:val="auto"/>
          <w:spacing w:val="-1"/>
        </w:rPr>
        <w:t>ι</w:t>
      </w:r>
      <w:r w:rsidR="00AD6882" w:rsidRPr="000F194F">
        <w:rPr>
          <w:rFonts w:eastAsia="Verdana"/>
          <w:i/>
          <w:color w:val="auto"/>
        </w:rPr>
        <w:t>ν</w:t>
      </w:r>
      <w:r w:rsidR="00AD6882" w:rsidRPr="000F194F">
        <w:rPr>
          <w:rFonts w:eastAsia="Verdana"/>
          <w:i/>
          <w:color w:val="auto"/>
          <w:spacing w:val="-1"/>
        </w:rPr>
        <w:t>ώ</w:t>
      </w:r>
      <w:r w:rsidR="00AD6882" w:rsidRPr="000F194F">
        <w:rPr>
          <w:rFonts w:eastAsia="Verdana"/>
          <w:i/>
          <w:color w:val="auto"/>
        </w:rPr>
        <w:t>ν</w:t>
      </w:r>
      <w:r w:rsidR="00AD6882" w:rsidRPr="000F194F">
        <w:rPr>
          <w:rFonts w:eastAsia="Verdana"/>
          <w:i/>
          <w:color w:val="auto"/>
          <w:spacing w:val="1"/>
        </w:rPr>
        <w:t>ε</w:t>
      </w:r>
      <w:r w:rsidR="00AD6882" w:rsidRPr="000F194F">
        <w:rPr>
          <w:rFonts w:eastAsia="Verdana"/>
          <w:i/>
          <w:color w:val="auto"/>
        </w:rPr>
        <w:t>ι</w:t>
      </w:r>
      <w:r w:rsidR="00AD6882" w:rsidRPr="000F194F">
        <w:rPr>
          <w:rFonts w:eastAsia="Verdana"/>
          <w:i/>
          <w:color w:val="auto"/>
          <w:spacing w:val="3"/>
        </w:rPr>
        <w:t xml:space="preserve"> </w:t>
      </w:r>
      <w:r w:rsidR="00AD6882" w:rsidRPr="000F194F">
        <w:rPr>
          <w:rFonts w:eastAsia="Verdana"/>
          <w:i/>
          <w:color w:val="auto"/>
        </w:rPr>
        <w:t xml:space="preserve">ο </w:t>
      </w:r>
      <w:r w:rsidR="00AD6882" w:rsidRPr="000F194F">
        <w:rPr>
          <w:rFonts w:eastAsia="Verdana"/>
          <w:i/>
          <w:color w:val="auto"/>
          <w:spacing w:val="-1"/>
        </w:rPr>
        <w:t>Δή</w:t>
      </w:r>
      <w:r w:rsidR="00AD6882" w:rsidRPr="000F194F">
        <w:rPr>
          <w:rFonts w:eastAsia="Verdana"/>
          <w:i/>
          <w:color w:val="auto"/>
        </w:rPr>
        <w:t>μ</w:t>
      </w:r>
      <w:r w:rsidR="00AD6882" w:rsidRPr="000F194F">
        <w:rPr>
          <w:rFonts w:eastAsia="Verdana"/>
          <w:i/>
          <w:color w:val="auto"/>
          <w:spacing w:val="1"/>
        </w:rPr>
        <w:t>ο</w:t>
      </w:r>
      <w:r w:rsidR="00AD6882" w:rsidRPr="000F194F">
        <w:rPr>
          <w:rFonts w:eastAsia="Verdana"/>
          <w:i/>
          <w:color w:val="auto"/>
        </w:rPr>
        <w:t>ς</w:t>
      </w:r>
    </w:p>
    <w:p w:rsidR="00AD6882" w:rsidRPr="000F194F" w:rsidRDefault="00AD6882" w:rsidP="00E60550">
      <w:pPr>
        <w:spacing w:line="276" w:lineRule="auto"/>
        <w:ind w:right="-1"/>
        <w:jc w:val="both"/>
        <w:rPr>
          <w:rFonts w:ascii="Calibri" w:eastAsia="Verdana" w:hAnsi="Calibri" w:cs="Calibri"/>
          <w:i/>
          <w:color w:val="auto"/>
          <w:sz w:val="20"/>
          <w:szCs w:val="20"/>
        </w:rPr>
      </w:pPr>
    </w:p>
    <w:p w:rsidR="0048204E" w:rsidRPr="000F194F" w:rsidRDefault="00AD6882" w:rsidP="00B349ED">
      <w:pPr>
        <w:spacing w:line="276" w:lineRule="auto"/>
        <w:ind w:right="91"/>
        <w:jc w:val="both"/>
        <w:rPr>
          <w:rFonts w:ascii="Calibri" w:eastAsia="Verdana" w:hAnsi="Calibri" w:cs="Calibri"/>
          <w:i/>
          <w:color w:val="auto"/>
          <w:sz w:val="20"/>
          <w:szCs w:val="20"/>
        </w:rPr>
      </w:pPr>
      <w:r w:rsidRPr="000F194F">
        <w:rPr>
          <w:rFonts w:ascii="Calibri" w:eastAsia="Verdana" w:hAnsi="Calibri" w:cs="Calibri"/>
          <w:i/>
          <w:color w:val="auto"/>
          <w:sz w:val="20"/>
          <w:szCs w:val="20"/>
        </w:rPr>
        <w:t xml:space="preserve">Ο  </w:t>
      </w:r>
      <w:r w:rsidRPr="000F194F">
        <w:rPr>
          <w:rFonts w:ascii="Calibri" w:eastAsia="Verdana" w:hAnsi="Calibri" w:cs="Calibri"/>
          <w:i/>
          <w:color w:val="auto"/>
          <w:spacing w:val="-1"/>
          <w:sz w:val="20"/>
          <w:szCs w:val="20"/>
        </w:rPr>
        <w:t>Δή</w:t>
      </w:r>
      <w:r w:rsidRPr="000F194F">
        <w:rPr>
          <w:rFonts w:ascii="Calibri" w:eastAsia="Verdana" w:hAnsi="Calibri" w:cs="Calibri"/>
          <w:i/>
          <w:color w:val="auto"/>
          <w:sz w:val="20"/>
          <w:szCs w:val="20"/>
        </w:rPr>
        <w:t>μ</w:t>
      </w:r>
      <w:r w:rsidRPr="000F194F">
        <w:rPr>
          <w:rFonts w:ascii="Calibri" w:eastAsia="Verdana" w:hAnsi="Calibri" w:cs="Calibri"/>
          <w:i/>
          <w:color w:val="auto"/>
          <w:spacing w:val="1"/>
          <w:sz w:val="20"/>
          <w:szCs w:val="20"/>
        </w:rPr>
        <w:t>ο</w:t>
      </w:r>
      <w:r w:rsidRPr="000F194F">
        <w:rPr>
          <w:rFonts w:ascii="Calibri" w:eastAsia="Verdana" w:hAnsi="Calibri" w:cs="Calibri"/>
          <w:i/>
          <w:color w:val="auto"/>
          <w:sz w:val="20"/>
          <w:szCs w:val="20"/>
        </w:rPr>
        <w:t xml:space="preserve">ς </w:t>
      </w:r>
      <w:r w:rsidRPr="000F194F">
        <w:rPr>
          <w:rFonts w:ascii="Calibri" w:eastAsia="Verdana" w:hAnsi="Calibri" w:cs="Calibri"/>
          <w:i/>
          <w:color w:val="auto"/>
          <w:spacing w:val="2"/>
          <w:sz w:val="20"/>
          <w:szCs w:val="20"/>
        </w:rPr>
        <w:t xml:space="preserve"> </w:t>
      </w:r>
      <w:r w:rsidRPr="000F194F">
        <w:rPr>
          <w:rFonts w:ascii="Calibri" w:eastAsia="Verdana" w:hAnsi="Calibri" w:cs="Calibri"/>
          <w:i/>
          <w:color w:val="auto"/>
          <w:spacing w:val="-1"/>
          <w:sz w:val="20"/>
          <w:szCs w:val="20"/>
        </w:rPr>
        <w:t>Α</w:t>
      </w:r>
      <w:r w:rsidRPr="000F194F">
        <w:rPr>
          <w:rFonts w:ascii="Calibri" w:eastAsia="Verdana" w:hAnsi="Calibri" w:cs="Calibri"/>
          <w:i/>
          <w:color w:val="auto"/>
          <w:sz w:val="20"/>
          <w:szCs w:val="20"/>
        </w:rPr>
        <w:t>ν</w:t>
      </w:r>
      <w:r w:rsidRPr="000F194F">
        <w:rPr>
          <w:rFonts w:ascii="Calibri" w:eastAsia="Verdana" w:hAnsi="Calibri" w:cs="Calibri"/>
          <w:i/>
          <w:color w:val="auto"/>
          <w:spacing w:val="-1"/>
          <w:sz w:val="20"/>
          <w:szCs w:val="20"/>
        </w:rPr>
        <w:t>α</w:t>
      </w:r>
      <w:r w:rsidRPr="000F194F">
        <w:rPr>
          <w:rFonts w:ascii="Calibri" w:eastAsia="Verdana" w:hAnsi="Calibri" w:cs="Calibri"/>
          <w:i/>
          <w:color w:val="auto"/>
          <w:spacing w:val="1"/>
          <w:sz w:val="20"/>
          <w:szCs w:val="20"/>
        </w:rPr>
        <w:t>το</w:t>
      </w:r>
      <w:r w:rsidRPr="000F194F">
        <w:rPr>
          <w:rFonts w:ascii="Calibri" w:eastAsia="Verdana" w:hAnsi="Calibri" w:cs="Calibri"/>
          <w:i/>
          <w:color w:val="auto"/>
          <w:sz w:val="20"/>
          <w:szCs w:val="20"/>
        </w:rPr>
        <w:t>λ</w:t>
      </w:r>
      <w:r w:rsidRPr="000F194F">
        <w:rPr>
          <w:rFonts w:ascii="Calibri" w:eastAsia="Verdana" w:hAnsi="Calibri" w:cs="Calibri"/>
          <w:i/>
          <w:color w:val="auto"/>
          <w:spacing w:val="-1"/>
          <w:sz w:val="20"/>
          <w:szCs w:val="20"/>
        </w:rPr>
        <w:t>ι</w:t>
      </w:r>
      <w:r w:rsidRPr="000F194F">
        <w:rPr>
          <w:rFonts w:ascii="Calibri" w:eastAsia="Verdana" w:hAnsi="Calibri" w:cs="Calibri"/>
          <w:i/>
          <w:color w:val="auto"/>
          <w:sz w:val="20"/>
          <w:szCs w:val="20"/>
        </w:rPr>
        <w:t>κ</w:t>
      </w:r>
      <w:r w:rsidRPr="000F194F">
        <w:rPr>
          <w:rFonts w:ascii="Calibri" w:eastAsia="Verdana" w:hAnsi="Calibri" w:cs="Calibri"/>
          <w:i/>
          <w:color w:val="auto"/>
          <w:spacing w:val="-1"/>
          <w:sz w:val="20"/>
          <w:szCs w:val="20"/>
        </w:rPr>
        <w:t>ή</w:t>
      </w:r>
      <w:r w:rsidRPr="000F194F">
        <w:rPr>
          <w:rFonts w:ascii="Calibri" w:eastAsia="Verdana" w:hAnsi="Calibri" w:cs="Calibri"/>
          <w:i/>
          <w:color w:val="auto"/>
          <w:sz w:val="20"/>
          <w:szCs w:val="20"/>
        </w:rPr>
        <w:t xml:space="preserve">ς </w:t>
      </w:r>
      <w:r w:rsidRPr="000F194F">
        <w:rPr>
          <w:rFonts w:ascii="Calibri" w:eastAsia="Verdana" w:hAnsi="Calibri" w:cs="Calibri"/>
          <w:i/>
          <w:color w:val="auto"/>
          <w:spacing w:val="2"/>
          <w:sz w:val="20"/>
          <w:szCs w:val="20"/>
        </w:rPr>
        <w:t xml:space="preserve"> </w:t>
      </w:r>
      <w:r w:rsidRPr="000F194F">
        <w:rPr>
          <w:rFonts w:ascii="Calibri" w:eastAsia="Verdana" w:hAnsi="Calibri" w:cs="Calibri"/>
          <w:i/>
          <w:color w:val="auto"/>
          <w:spacing w:val="-1"/>
          <w:sz w:val="20"/>
          <w:szCs w:val="20"/>
        </w:rPr>
        <w:t>Μά</w:t>
      </w:r>
      <w:r w:rsidRPr="000F194F">
        <w:rPr>
          <w:rFonts w:ascii="Calibri" w:eastAsia="Verdana" w:hAnsi="Calibri" w:cs="Calibri"/>
          <w:i/>
          <w:color w:val="auto"/>
          <w:sz w:val="20"/>
          <w:szCs w:val="20"/>
        </w:rPr>
        <w:t>ν</w:t>
      </w:r>
      <w:r w:rsidRPr="000F194F">
        <w:rPr>
          <w:rFonts w:ascii="Calibri" w:eastAsia="Verdana" w:hAnsi="Calibri" w:cs="Calibri"/>
          <w:i/>
          <w:color w:val="auto"/>
          <w:spacing w:val="-1"/>
          <w:sz w:val="20"/>
          <w:szCs w:val="20"/>
        </w:rPr>
        <w:t>η</w:t>
      </w:r>
      <w:r w:rsidRPr="000F194F">
        <w:rPr>
          <w:rFonts w:ascii="Calibri" w:eastAsia="Verdana" w:hAnsi="Calibri" w:cs="Calibri"/>
          <w:i/>
          <w:color w:val="auto"/>
          <w:sz w:val="20"/>
          <w:szCs w:val="20"/>
        </w:rPr>
        <w:t xml:space="preserve">ς </w:t>
      </w:r>
      <w:r w:rsidRPr="000F194F">
        <w:rPr>
          <w:rFonts w:ascii="Calibri" w:eastAsia="Verdana" w:hAnsi="Calibri" w:cs="Calibri"/>
          <w:i/>
          <w:color w:val="auto"/>
          <w:spacing w:val="4"/>
          <w:sz w:val="20"/>
          <w:szCs w:val="20"/>
        </w:rPr>
        <w:t xml:space="preserve"> </w:t>
      </w:r>
      <w:r w:rsidRPr="000F194F">
        <w:rPr>
          <w:rFonts w:ascii="Calibri" w:eastAsia="Verdana" w:hAnsi="Calibri" w:cs="Calibri"/>
          <w:i/>
          <w:color w:val="auto"/>
          <w:sz w:val="20"/>
          <w:szCs w:val="20"/>
        </w:rPr>
        <w:t>δ</w:t>
      </w:r>
      <w:r w:rsidRPr="000F194F">
        <w:rPr>
          <w:rFonts w:ascii="Calibri" w:eastAsia="Verdana" w:hAnsi="Calibri" w:cs="Calibri"/>
          <w:i/>
          <w:color w:val="auto"/>
          <w:spacing w:val="-1"/>
          <w:sz w:val="20"/>
          <w:szCs w:val="20"/>
        </w:rPr>
        <w:t>ια</w:t>
      </w:r>
      <w:r w:rsidRPr="000F194F">
        <w:rPr>
          <w:rFonts w:ascii="Calibri" w:eastAsia="Verdana" w:hAnsi="Calibri" w:cs="Calibri"/>
          <w:i/>
          <w:color w:val="auto"/>
          <w:spacing w:val="1"/>
          <w:sz w:val="20"/>
          <w:szCs w:val="20"/>
        </w:rPr>
        <w:t>τ</w:t>
      </w:r>
      <w:r w:rsidRPr="000F194F">
        <w:rPr>
          <w:rFonts w:ascii="Calibri" w:eastAsia="Verdana" w:hAnsi="Calibri" w:cs="Calibri"/>
          <w:i/>
          <w:color w:val="auto"/>
          <w:spacing w:val="-1"/>
          <w:sz w:val="20"/>
          <w:szCs w:val="20"/>
        </w:rPr>
        <w:t>η</w:t>
      </w:r>
      <w:r w:rsidRPr="000F194F">
        <w:rPr>
          <w:rFonts w:ascii="Calibri" w:eastAsia="Verdana" w:hAnsi="Calibri" w:cs="Calibri"/>
          <w:i/>
          <w:color w:val="auto"/>
          <w:spacing w:val="1"/>
          <w:sz w:val="20"/>
          <w:szCs w:val="20"/>
        </w:rPr>
        <w:t>ρ</w:t>
      </w:r>
      <w:r w:rsidRPr="000F194F">
        <w:rPr>
          <w:rFonts w:ascii="Calibri" w:eastAsia="Verdana" w:hAnsi="Calibri" w:cs="Calibri"/>
          <w:i/>
          <w:color w:val="auto"/>
          <w:spacing w:val="-1"/>
          <w:sz w:val="20"/>
          <w:szCs w:val="20"/>
        </w:rPr>
        <w:t>ε</w:t>
      </w:r>
      <w:r w:rsidRPr="000F194F">
        <w:rPr>
          <w:rFonts w:ascii="Calibri" w:eastAsia="Verdana" w:hAnsi="Calibri" w:cs="Calibri"/>
          <w:i/>
          <w:color w:val="auto"/>
          <w:sz w:val="20"/>
          <w:szCs w:val="20"/>
        </w:rPr>
        <w:t xml:space="preserve">ί </w:t>
      </w:r>
      <w:r w:rsidRPr="000F194F">
        <w:rPr>
          <w:rFonts w:ascii="Calibri" w:eastAsia="Verdana" w:hAnsi="Calibri" w:cs="Calibri"/>
          <w:i/>
          <w:color w:val="auto"/>
          <w:spacing w:val="1"/>
          <w:sz w:val="20"/>
          <w:szCs w:val="20"/>
        </w:rPr>
        <w:t xml:space="preserve"> </w:t>
      </w:r>
      <w:r w:rsidRPr="000F194F">
        <w:rPr>
          <w:rFonts w:ascii="Calibri" w:eastAsia="Verdana" w:hAnsi="Calibri" w:cs="Calibri"/>
          <w:i/>
          <w:color w:val="auto"/>
          <w:spacing w:val="-1"/>
          <w:sz w:val="20"/>
          <w:szCs w:val="20"/>
        </w:rPr>
        <w:t>τ</w:t>
      </w:r>
      <w:r w:rsidRPr="000F194F">
        <w:rPr>
          <w:rFonts w:ascii="Calibri" w:eastAsia="Verdana" w:hAnsi="Calibri" w:cs="Calibri"/>
          <w:i/>
          <w:color w:val="auto"/>
          <w:sz w:val="20"/>
          <w:szCs w:val="20"/>
        </w:rPr>
        <w:t xml:space="preserve">ο </w:t>
      </w:r>
      <w:r w:rsidRPr="000F194F">
        <w:rPr>
          <w:rFonts w:ascii="Calibri" w:eastAsia="Verdana" w:hAnsi="Calibri" w:cs="Calibri"/>
          <w:i/>
          <w:color w:val="auto"/>
          <w:spacing w:val="2"/>
          <w:sz w:val="20"/>
          <w:szCs w:val="20"/>
        </w:rPr>
        <w:t xml:space="preserve"> </w:t>
      </w:r>
      <w:r w:rsidRPr="000F194F">
        <w:rPr>
          <w:rFonts w:ascii="Calibri" w:eastAsia="Verdana" w:hAnsi="Calibri" w:cs="Calibri"/>
          <w:i/>
          <w:color w:val="auto"/>
          <w:sz w:val="20"/>
          <w:szCs w:val="20"/>
        </w:rPr>
        <w:t>δ</w:t>
      </w:r>
      <w:r w:rsidRPr="000F194F">
        <w:rPr>
          <w:rFonts w:ascii="Calibri" w:eastAsia="Verdana" w:hAnsi="Calibri" w:cs="Calibri"/>
          <w:i/>
          <w:color w:val="auto"/>
          <w:spacing w:val="-1"/>
          <w:sz w:val="20"/>
          <w:szCs w:val="20"/>
        </w:rPr>
        <w:t>ι</w:t>
      </w:r>
      <w:r w:rsidRPr="000F194F">
        <w:rPr>
          <w:rFonts w:ascii="Calibri" w:eastAsia="Verdana" w:hAnsi="Calibri" w:cs="Calibri"/>
          <w:i/>
          <w:color w:val="auto"/>
          <w:sz w:val="20"/>
          <w:szCs w:val="20"/>
        </w:rPr>
        <w:t>κ</w:t>
      </w:r>
      <w:r w:rsidRPr="000F194F">
        <w:rPr>
          <w:rFonts w:ascii="Calibri" w:eastAsia="Verdana" w:hAnsi="Calibri" w:cs="Calibri"/>
          <w:i/>
          <w:color w:val="auto"/>
          <w:spacing w:val="-1"/>
          <w:sz w:val="20"/>
          <w:szCs w:val="20"/>
        </w:rPr>
        <w:t>αίω</w:t>
      </w:r>
      <w:r w:rsidRPr="000F194F">
        <w:rPr>
          <w:rFonts w:ascii="Calibri" w:eastAsia="Verdana" w:hAnsi="Calibri" w:cs="Calibri"/>
          <w:i/>
          <w:color w:val="auto"/>
          <w:sz w:val="20"/>
          <w:szCs w:val="20"/>
        </w:rPr>
        <w:t xml:space="preserve">μα </w:t>
      </w:r>
      <w:r w:rsidRPr="000F194F">
        <w:rPr>
          <w:rFonts w:ascii="Calibri" w:eastAsia="Verdana" w:hAnsi="Calibri" w:cs="Calibri"/>
          <w:i/>
          <w:color w:val="auto"/>
          <w:spacing w:val="3"/>
          <w:sz w:val="20"/>
          <w:szCs w:val="20"/>
        </w:rPr>
        <w:t xml:space="preserve"> </w:t>
      </w:r>
      <w:r w:rsidRPr="000F194F">
        <w:rPr>
          <w:rFonts w:ascii="Calibri" w:eastAsia="Verdana" w:hAnsi="Calibri" w:cs="Calibri"/>
          <w:i/>
          <w:color w:val="auto"/>
          <w:sz w:val="20"/>
          <w:szCs w:val="20"/>
        </w:rPr>
        <w:t xml:space="preserve">να </w:t>
      </w:r>
      <w:r w:rsidRPr="000F194F">
        <w:rPr>
          <w:rFonts w:ascii="Calibri" w:eastAsia="Verdana" w:hAnsi="Calibri" w:cs="Calibri"/>
          <w:i/>
          <w:color w:val="auto"/>
          <w:spacing w:val="1"/>
          <w:sz w:val="20"/>
          <w:szCs w:val="20"/>
        </w:rPr>
        <w:t xml:space="preserve"> </w:t>
      </w:r>
      <w:r w:rsidRPr="000F194F">
        <w:rPr>
          <w:rFonts w:ascii="Calibri" w:eastAsia="Verdana" w:hAnsi="Calibri" w:cs="Calibri"/>
          <w:i/>
          <w:color w:val="auto"/>
          <w:sz w:val="20"/>
          <w:szCs w:val="20"/>
        </w:rPr>
        <w:t xml:space="preserve">μη </w:t>
      </w:r>
      <w:r w:rsidRPr="000F194F">
        <w:rPr>
          <w:rFonts w:ascii="Calibri" w:eastAsia="Verdana" w:hAnsi="Calibri" w:cs="Calibri"/>
          <w:i/>
          <w:color w:val="auto"/>
          <w:spacing w:val="1"/>
          <w:sz w:val="20"/>
          <w:szCs w:val="20"/>
        </w:rPr>
        <w:t xml:space="preserve"> </w:t>
      </w:r>
      <w:r w:rsidRPr="000F194F">
        <w:rPr>
          <w:rFonts w:ascii="Calibri" w:eastAsia="Verdana" w:hAnsi="Calibri" w:cs="Calibri"/>
          <w:i/>
          <w:color w:val="auto"/>
          <w:sz w:val="20"/>
          <w:szCs w:val="20"/>
        </w:rPr>
        <w:t>δ</w:t>
      </w:r>
      <w:r w:rsidRPr="000F194F">
        <w:rPr>
          <w:rFonts w:ascii="Calibri" w:eastAsia="Verdana" w:hAnsi="Calibri" w:cs="Calibri"/>
          <w:i/>
          <w:color w:val="auto"/>
          <w:spacing w:val="-1"/>
          <w:sz w:val="20"/>
          <w:szCs w:val="20"/>
        </w:rPr>
        <w:t>έ</w:t>
      </w:r>
      <w:r w:rsidRPr="000F194F">
        <w:rPr>
          <w:rFonts w:ascii="Calibri" w:eastAsia="Verdana" w:hAnsi="Calibri" w:cs="Calibri"/>
          <w:i/>
          <w:color w:val="auto"/>
          <w:sz w:val="20"/>
          <w:szCs w:val="20"/>
        </w:rPr>
        <w:t>χ</w:t>
      </w:r>
      <w:r w:rsidRPr="000F194F">
        <w:rPr>
          <w:rFonts w:ascii="Calibri" w:eastAsia="Verdana" w:hAnsi="Calibri" w:cs="Calibri"/>
          <w:i/>
          <w:color w:val="auto"/>
          <w:spacing w:val="-1"/>
          <w:sz w:val="20"/>
          <w:szCs w:val="20"/>
        </w:rPr>
        <w:t>ε</w:t>
      </w:r>
      <w:r w:rsidRPr="000F194F">
        <w:rPr>
          <w:rFonts w:ascii="Calibri" w:eastAsia="Verdana" w:hAnsi="Calibri" w:cs="Calibri"/>
          <w:i/>
          <w:color w:val="auto"/>
          <w:spacing w:val="1"/>
          <w:sz w:val="20"/>
          <w:szCs w:val="20"/>
        </w:rPr>
        <w:t>τ</w:t>
      </w:r>
      <w:r w:rsidRPr="000F194F">
        <w:rPr>
          <w:rFonts w:ascii="Calibri" w:eastAsia="Verdana" w:hAnsi="Calibri" w:cs="Calibri"/>
          <w:i/>
          <w:color w:val="auto"/>
          <w:spacing w:val="-1"/>
          <w:sz w:val="20"/>
          <w:szCs w:val="20"/>
        </w:rPr>
        <w:t>α</w:t>
      </w:r>
      <w:r w:rsidRPr="000F194F">
        <w:rPr>
          <w:rFonts w:ascii="Calibri" w:eastAsia="Verdana" w:hAnsi="Calibri" w:cs="Calibri"/>
          <w:i/>
          <w:color w:val="auto"/>
          <w:sz w:val="20"/>
          <w:szCs w:val="20"/>
        </w:rPr>
        <w:t xml:space="preserve">ι </w:t>
      </w:r>
      <w:r w:rsidRPr="000F194F">
        <w:rPr>
          <w:rFonts w:ascii="Calibri" w:eastAsia="Verdana" w:hAnsi="Calibri" w:cs="Calibri"/>
          <w:i/>
          <w:color w:val="auto"/>
          <w:spacing w:val="3"/>
          <w:sz w:val="20"/>
          <w:szCs w:val="20"/>
        </w:rPr>
        <w:t xml:space="preserve"> </w:t>
      </w:r>
      <w:r w:rsidRPr="000F194F">
        <w:rPr>
          <w:rFonts w:ascii="Calibri" w:eastAsia="Verdana" w:hAnsi="Calibri" w:cs="Calibri"/>
          <w:i/>
          <w:color w:val="auto"/>
          <w:sz w:val="20"/>
          <w:szCs w:val="20"/>
        </w:rPr>
        <w:t>δ</w:t>
      </w:r>
      <w:r w:rsidRPr="000F194F">
        <w:rPr>
          <w:rFonts w:ascii="Calibri" w:eastAsia="Verdana" w:hAnsi="Calibri" w:cs="Calibri"/>
          <w:i/>
          <w:color w:val="auto"/>
          <w:spacing w:val="-1"/>
          <w:sz w:val="20"/>
          <w:szCs w:val="20"/>
        </w:rPr>
        <w:t>η</w:t>
      </w:r>
      <w:r w:rsidRPr="000F194F">
        <w:rPr>
          <w:rFonts w:ascii="Calibri" w:eastAsia="Verdana" w:hAnsi="Calibri" w:cs="Calibri"/>
          <w:i/>
          <w:color w:val="auto"/>
          <w:spacing w:val="-2"/>
          <w:sz w:val="20"/>
          <w:szCs w:val="20"/>
        </w:rPr>
        <w:t>μ</w:t>
      </w:r>
      <w:r w:rsidRPr="000F194F">
        <w:rPr>
          <w:rFonts w:ascii="Calibri" w:eastAsia="Verdana" w:hAnsi="Calibri" w:cs="Calibri"/>
          <w:i/>
          <w:color w:val="auto"/>
          <w:spacing w:val="1"/>
          <w:sz w:val="20"/>
          <w:szCs w:val="20"/>
        </w:rPr>
        <w:t>οτ</w:t>
      </w:r>
      <w:r w:rsidRPr="000F194F">
        <w:rPr>
          <w:rFonts w:ascii="Calibri" w:eastAsia="Verdana" w:hAnsi="Calibri" w:cs="Calibri"/>
          <w:i/>
          <w:color w:val="auto"/>
          <w:spacing w:val="-1"/>
          <w:sz w:val="20"/>
          <w:szCs w:val="20"/>
        </w:rPr>
        <w:t>ι</w:t>
      </w:r>
      <w:r w:rsidRPr="000F194F">
        <w:rPr>
          <w:rFonts w:ascii="Calibri" w:eastAsia="Verdana" w:hAnsi="Calibri" w:cs="Calibri"/>
          <w:i/>
          <w:color w:val="auto"/>
          <w:sz w:val="20"/>
          <w:szCs w:val="20"/>
        </w:rPr>
        <w:t xml:space="preserve">κά </w:t>
      </w:r>
      <w:r w:rsidRPr="000F194F">
        <w:rPr>
          <w:rFonts w:ascii="Calibri" w:eastAsia="Verdana" w:hAnsi="Calibri" w:cs="Calibri"/>
          <w:i/>
          <w:color w:val="auto"/>
          <w:spacing w:val="-1"/>
          <w:sz w:val="20"/>
          <w:szCs w:val="20"/>
        </w:rPr>
        <w:t>α</w:t>
      </w:r>
      <w:r w:rsidRPr="000F194F">
        <w:rPr>
          <w:rFonts w:ascii="Calibri" w:eastAsia="Verdana" w:hAnsi="Calibri" w:cs="Calibri"/>
          <w:i/>
          <w:color w:val="auto"/>
          <w:spacing w:val="1"/>
          <w:sz w:val="20"/>
          <w:szCs w:val="20"/>
        </w:rPr>
        <w:t>πό</w:t>
      </w:r>
      <w:r w:rsidRPr="000F194F">
        <w:rPr>
          <w:rFonts w:ascii="Calibri" w:eastAsia="Verdana" w:hAnsi="Calibri" w:cs="Calibri"/>
          <w:i/>
          <w:color w:val="auto"/>
          <w:sz w:val="20"/>
          <w:szCs w:val="20"/>
        </w:rPr>
        <w:t>βλ</w:t>
      </w:r>
      <w:r w:rsidRPr="000F194F">
        <w:rPr>
          <w:rFonts w:ascii="Calibri" w:eastAsia="Verdana" w:hAnsi="Calibri" w:cs="Calibri"/>
          <w:i/>
          <w:color w:val="auto"/>
          <w:spacing w:val="-1"/>
          <w:sz w:val="20"/>
          <w:szCs w:val="20"/>
        </w:rPr>
        <w:t>η</w:t>
      </w:r>
      <w:r w:rsidRPr="000F194F">
        <w:rPr>
          <w:rFonts w:ascii="Calibri" w:eastAsia="Verdana" w:hAnsi="Calibri" w:cs="Calibri"/>
          <w:i/>
          <w:color w:val="auto"/>
          <w:spacing w:val="1"/>
          <w:sz w:val="20"/>
          <w:szCs w:val="20"/>
        </w:rPr>
        <w:t>τ</w:t>
      </w:r>
      <w:r w:rsidRPr="000F194F">
        <w:rPr>
          <w:rFonts w:ascii="Calibri" w:eastAsia="Verdana" w:hAnsi="Calibri" w:cs="Calibri"/>
          <w:i/>
          <w:color w:val="auto"/>
          <w:sz w:val="20"/>
          <w:szCs w:val="20"/>
        </w:rPr>
        <w:t xml:space="preserve">α </w:t>
      </w:r>
      <w:r w:rsidRPr="000F194F">
        <w:rPr>
          <w:rFonts w:ascii="Calibri" w:eastAsia="Verdana" w:hAnsi="Calibri" w:cs="Calibri"/>
          <w:i/>
          <w:color w:val="auto"/>
          <w:spacing w:val="-1"/>
          <w:sz w:val="20"/>
          <w:szCs w:val="20"/>
        </w:rPr>
        <w:t>ε</w:t>
      </w:r>
      <w:r w:rsidRPr="000F194F">
        <w:rPr>
          <w:rFonts w:ascii="Calibri" w:eastAsia="Verdana" w:hAnsi="Calibri" w:cs="Calibri"/>
          <w:i/>
          <w:color w:val="auto"/>
          <w:sz w:val="20"/>
          <w:szCs w:val="20"/>
        </w:rPr>
        <w:t>κ</w:t>
      </w:r>
      <w:r w:rsidRPr="000F194F">
        <w:rPr>
          <w:rFonts w:ascii="Calibri" w:eastAsia="Verdana" w:hAnsi="Calibri" w:cs="Calibri"/>
          <w:i/>
          <w:color w:val="auto"/>
          <w:spacing w:val="1"/>
          <w:sz w:val="20"/>
          <w:szCs w:val="20"/>
        </w:rPr>
        <w:t>τ</w:t>
      </w:r>
      <w:r w:rsidRPr="000F194F">
        <w:rPr>
          <w:rFonts w:ascii="Calibri" w:eastAsia="Verdana" w:hAnsi="Calibri" w:cs="Calibri"/>
          <w:i/>
          <w:color w:val="auto"/>
          <w:spacing w:val="-1"/>
          <w:sz w:val="20"/>
          <w:szCs w:val="20"/>
        </w:rPr>
        <w:t>ό</w:t>
      </w:r>
      <w:r w:rsidRPr="000F194F">
        <w:rPr>
          <w:rFonts w:ascii="Calibri" w:eastAsia="Verdana" w:hAnsi="Calibri" w:cs="Calibri"/>
          <w:i/>
          <w:color w:val="auto"/>
          <w:sz w:val="20"/>
          <w:szCs w:val="20"/>
        </w:rPr>
        <w:t>ς</w:t>
      </w:r>
      <w:r w:rsidRPr="000F194F">
        <w:rPr>
          <w:rFonts w:ascii="Calibri" w:eastAsia="Verdana" w:hAnsi="Calibri" w:cs="Calibri"/>
          <w:i/>
          <w:color w:val="auto"/>
          <w:spacing w:val="3"/>
          <w:sz w:val="20"/>
          <w:szCs w:val="20"/>
        </w:rPr>
        <w:t xml:space="preserve"> </w:t>
      </w:r>
      <w:r w:rsidRPr="000F194F">
        <w:rPr>
          <w:rFonts w:ascii="Calibri" w:eastAsia="Verdana" w:hAnsi="Calibri" w:cs="Calibri"/>
          <w:i/>
          <w:color w:val="auto"/>
          <w:spacing w:val="-1"/>
          <w:sz w:val="20"/>
          <w:szCs w:val="20"/>
        </w:rPr>
        <w:t>απ</w:t>
      </w:r>
      <w:r w:rsidRPr="000F194F">
        <w:rPr>
          <w:rFonts w:ascii="Calibri" w:eastAsia="Verdana" w:hAnsi="Calibri" w:cs="Calibri"/>
          <w:i/>
          <w:color w:val="auto"/>
          <w:sz w:val="20"/>
          <w:szCs w:val="20"/>
        </w:rPr>
        <w:t>ό</w:t>
      </w:r>
      <w:r w:rsidRPr="000F194F">
        <w:rPr>
          <w:rFonts w:ascii="Calibri" w:eastAsia="Verdana" w:hAnsi="Calibri" w:cs="Calibri"/>
          <w:i/>
          <w:color w:val="auto"/>
          <w:spacing w:val="3"/>
          <w:sz w:val="20"/>
          <w:szCs w:val="20"/>
        </w:rPr>
        <w:t xml:space="preserve"> </w:t>
      </w:r>
      <w:r w:rsidRPr="000F194F">
        <w:rPr>
          <w:rFonts w:ascii="Calibri" w:eastAsia="Verdana" w:hAnsi="Calibri" w:cs="Calibri"/>
          <w:i/>
          <w:color w:val="auto"/>
          <w:spacing w:val="-1"/>
          <w:sz w:val="20"/>
          <w:szCs w:val="20"/>
        </w:rPr>
        <w:t>τ</w:t>
      </w:r>
      <w:r w:rsidRPr="000F194F">
        <w:rPr>
          <w:rFonts w:ascii="Calibri" w:eastAsia="Verdana" w:hAnsi="Calibri" w:cs="Calibri"/>
          <w:i/>
          <w:color w:val="auto"/>
          <w:sz w:val="20"/>
          <w:szCs w:val="20"/>
        </w:rPr>
        <w:t>α</w:t>
      </w:r>
      <w:r w:rsidRPr="000F194F">
        <w:rPr>
          <w:rFonts w:ascii="Calibri" w:eastAsia="Verdana" w:hAnsi="Calibri" w:cs="Calibri"/>
          <w:i/>
          <w:color w:val="auto"/>
          <w:spacing w:val="2"/>
          <w:sz w:val="20"/>
          <w:szCs w:val="20"/>
        </w:rPr>
        <w:t xml:space="preserve"> </w:t>
      </w:r>
      <w:r w:rsidRPr="000F194F">
        <w:rPr>
          <w:rFonts w:ascii="Calibri" w:eastAsia="Verdana" w:hAnsi="Calibri" w:cs="Calibri"/>
          <w:i/>
          <w:color w:val="auto"/>
          <w:spacing w:val="1"/>
          <w:sz w:val="20"/>
          <w:szCs w:val="20"/>
        </w:rPr>
        <w:t>ο</w:t>
      </w:r>
      <w:r w:rsidRPr="000F194F">
        <w:rPr>
          <w:rFonts w:ascii="Calibri" w:eastAsia="Verdana" w:hAnsi="Calibri" w:cs="Calibri"/>
          <w:i/>
          <w:color w:val="auto"/>
          <w:spacing w:val="-1"/>
          <w:sz w:val="20"/>
          <w:szCs w:val="20"/>
        </w:rPr>
        <w:t>ι</w:t>
      </w:r>
      <w:r w:rsidRPr="000F194F">
        <w:rPr>
          <w:rFonts w:ascii="Calibri" w:eastAsia="Verdana" w:hAnsi="Calibri" w:cs="Calibri"/>
          <w:i/>
          <w:color w:val="auto"/>
          <w:sz w:val="20"/>
          <w:szCs w:val="20"/>
        </w:rPr>
        <w:t>κ</w:t>
      </w:r>
      <w:r w:rsidRPr="000F194F">
        <w:rPr>
          <w:rFonts w:ascii="Calibri" w:eastAsia="Verdana" w:hAnsi="Calibri" w:cs="Calibri"/>
          <w:i/>
          <w:color w:val="auto"/>
          <w:spacing w:val="-1"/>
          <w:sz w:val="20"/>
          <w:szCs w:val="20"/>
        </w:rPr>
        <w:t>ια</w:t>
      </w:r>
      <w:r w:rsidRPr="000F194F">
        <w:rPr>
          <w:rFonts w:ascii="Calibri" w:eastAsia="Verdana" w:hAnsi="Calibri" w:cs="Calibri"/>
          <w:i/>
          <w:color w:val="auto"/>
          <w:sz w:val="20"/>
          <w:szCs w:val="20"/>
        </w:rPr>
        <w:t>κ</w:t>
      </w:r>
      <w:r w:rsidRPr="000F194F">
        <w:rPr>
          <w:rFonts w:ascii="Calibri" w:eastAsia="Verdana" w:hAnsi="Calibri" w:cs="Calibri"/>
          <w:i/>
          <w:color w:val="auto"/>
          <w:spacing w:val="-1"/>
          <w:sz w:val="20"/>
          <w:szCs w:val="20"/>
        </w:rPr>
        <w:t>ά</w:t>
      </w:r>
      <w:r w:rsidRPr="000F194F">
        <w:rPr>
          <w:rFonts w:ascii="Calibri" w:eastAsia="Verdana" w:hAnsi="Calibri" w:cs="Calibri"/>
          <w:i/>
          <w:color w:val="auto"/>
          <w:sz w:val="20"/>
          <w:szCs w:val="20"/>
        </w:rPr>
        <w:t>,</w:t>
      </w:r>
      <w:r w:rsidRPr="000F194F">
        <w:rPr>
          <w:rFonts w:ascii="Calibri" w:eastAsia="Verdana" w:hAnsi="Calibri" w:cs="Calibri"/>
          <w:i/>
          <w:color w:val="auto"/>
          <w:spacing w:val="4"/>
          <w:sz w:val="20"/>
          <w:szCs w:val="20"/>
        </w:rPr>
        <w:t xml:space="preserve"> </w:t>
      </w:r>
      <w:r w:rsidRPr="000F194F">
        <w:rPr>
          <w:rFonts w:ascii="Calibri" w:eastAsia="Verdana" w:hAnsi="Calibri" w:cs="Calibri"/>
          <w:i/>
          <w:color w:val="auto"/>
          <w:spacing w:val="1"/>
          <w:sz w:val="20"/>
          <w:szCs w:val="20"/>
        </w:rPr>
        <w:t>τ</w:t>
      </w:r>
      <w:r w:rsidRPr="000F194F">
        <w:rPr>
          <w:rFonts w:ascii="Calibri" w:eastAsia="Verdana" w:hAnsi="Calibri" w:cs="Calibri"/>
          <w:i/>
          <w:color w:val="auto"/>
          <w:sz w:val="20"/>
          <w:szCs w:val="20"/>
        </w:rPr>
        <w:t xml:space="preserve">α </w:t>
      </w:r>
      <w:r w:rsidRPr="000F194F">
        <w:rPr>
          <w:rFonts w:ascii="Calibri" w:eastAsia="Verdana" w:hAnsi="Calibri" w:cs="Calibri"/>
          <w:i/>
          <w:color w:val="auto"/>
          <w:spacing w:val="-1"/>
          <w:sz w:val="20"/>
          <w:szCs w:val="20"/>
        </w:rPr>
        <w:t>ο</w:t>
      </w:r>
      <w:r w:rsidRPr="000F194F">
        <w:rPr>
          <w:rFonts w:ascii="Calibri" w:eastAsia="Verdana" w:hAnsi="Calibri" w:cs="Calibri"/>
          <w:i/>
          <w:color w:val="auto"/>
          <w:spacing w:val="1"/>
          <w:sz w:val="20"/>
          <w:szCs w:val="20"/>
        </w:rPr>
        <w:t>πο</w:t>
      </w:r>
      <w:r w:rsidRPr="000F194F">
        <w:rPr>
          <w:rFonts w:ascii="Calibri" w:eastAsia="Verdana" w:hAnsi="Calibri" w:cs="Calibri"/>
          <w:i/>
          <w:color w:val="auto"/>
          <w:spacing w:val="-1"/>
          <w:sz w:val="20"/>
          <w:szCs w:val="20"/>
        </w:rPr>
        <w:t>ί</w:t>
      </w:r>
      <w:r w:rsidRPr="000F194F">
        <w:rPr>
          <w:rFonts w:ascii="Calibri" w:eastAsia="Verdana" w:hAnsi="Calibri" w:cs="Calibri"/>
          <w:i/>
          <w:color w:val="auto"/>
          <w:sz w:val="20"/>
          <w:szCs w:val="20"/>
        </w:rPr>
        <w:t>α</w:t>
      </w:r>
      <w:r w:rsidRPr="000F194F">
        <w:rPr>
          <w:rFonts w:ascii="Calibri" w:eastAsia="Verdana" w:hAnsi="Calibri" w:cs="Calibri"/>
          <w:i/>
          <w:color w:val="auto"/>
          <w:spacing w:val="2"/>
          <w:sz w:val="20"/>
          <w:szCs w:val="20"/>
        </w:rPr>
        <w:t xml:space="preserve"> </w:t>
      </w:r>
      <w:r w:rsidRPr="000F194F">
        <w:rPr>
          <w:rFonts w:ascii="Calibri" w:eastAsia="Verdana" w:hAnsi="Calibri" w:cs="Calibri"/>
          <w:i/>
          <w:color w:val="auto"/>
          <w:sz w:val="20"/>
          <w:szCs w:val="20"/>
        </w:rPr>
        <w:t>λ</w:t>
      </w:r>
      <w:r w:rsidRPr="000F194F">
        <w:rPr>
          <w:rFonts w:ascii="Calibri" w:eastAsia="Verdana" w:hAnsi="Calibri" w:cs="Calibri"/>
          <w:i/>
          <w:color w:val="auto"/>
          <w:spacing w:val="1"/>
          <w:sz w:val="20"/>
          <w:szCs w:val="20"/>
        </w:rPr>
        <w:t>ό</w:t>
      </w:r>
      <w:r w:rsidRPr="000F194F">
        <w:rPr>
          <w:rFonts w:ascii="Calibri" w:eastAsia="Verdana" w:hAnsi="Calibri" w:cs="Calibri"/>
          <w:i/>
          <w:color w:val="auto"/>
          <w:sz w:val="20"/>
          <w:szCs w:val="20"/>
        </w:rPr>
        <w:t xml:space="preserve">γω </w:t>
      </w:r>
      <w:r w:rsidRPr="000F194F">
        <w:rPr>
          <w:rFonts w:ascii="Calibri" w:eastAsia="Verdana" w:hAnsi="Calibri" w:cs="Calibri"/>
          <w:i/>
          <w:color w:val="auto"/>
          <w:spacing w:val="1"/>
          <w:sz w:val="20"/>
          <w:szCs w:val="20"/>
        </w:rPr>
        <w:t>τ</w:t>
      </w:r>
      <w:r w:rsidRPr="000F194F">
        <w:rPr>
          <w:rFonts w:ascii="Calibri" w:eastAsia="Verdana" w:hAnsi="Calibri" w:cs="Calibri"/>
          <w:i/>
          <w:color w:val="auto"/>
          <w:spacing w:val="-1"/>
          <w:sz w:val="20"/>
          <w:szCs w:val="20"/>
        </w:rPr>
        <w:t>η</w:t>
      </w:r>
      <w:r w:rsidRPr="000F194F">
        <w:rPr>
          <w:rFonts w:ascii="Calibri" w:eastAsia="Verdana" w:hAnsi="Calibri" w:cs="Calibri"/>
          <w:i/>
          <w:color w:val="auto"/>
          <w:sz w:val="20"/>
          <w:szCs w:val="20"/>
        </w:rPr>
        <w:t>ς</w:t>
      </w:r>
      <w:r w:rsidRPr="000F194F">
        <w:rPr>
          <w:rFonts w:ascii="Calibri" w:eastAsia="Verdana" w:hAnsi="Calibri" w:cs="Calibri"/>
          <w:i/>
          <w:color w:val="auto"/>
          <w:spacing w:val="1"/>
          <w:sz w:val="20"/>
          <w:szCs w:val="20"/>
        </w:rPr>
        <w:t xml:space="preserve"> </w:t>
      </w:r>
      <w:r w:rsidRPr="000F194F">
        <w:rPr>
          <w:rFonts w:ascii="Calibri" w:eastAsia="Verdana" w:hAnsi="Calibri" w:cs="Calibri"/>
          <w:i/>
          <w:color w:val="auto"/>
          <w:sz w:val="20"/>
          <w:szCs w:val="20"/>
        </w:rPr>
        <w:t>φύσ</w:t>
      </w:r>
      <w:r w:rsidRPr="000F194F">
        <w:rPr>
          <w:rFonts w:ascii="Calibri" w:eastAsia="Verdana" w:hAnsi="Calibri" w:cs="Calibri"/>
          <w:i/>
          <w:color w:val="auto"/>
          <w:spacing w:val="-1"/>
          <w:sz w:val="20"/>
          <w:szCs w:val="20"/>
        </w:rPr>
        <w:t>η</w:t>
      </w:r>
      <w:r w:rsidRPr="000F194F">
        <w:rPr>
          <w:rFonts w:ascii="Calibri" w:eastAsia="Verdana" w:hAnsi="Calibri" w:cs="Calibri"/>
          <w:i/>
          <w:color w:val="auto"/>
          <w:sz w:val="20"/>
          <w:szCs w:val="20"/>
        </w:rPr>
        <w:t>ς,</w:t>
      </w:r>
      <w:r w:rsidRPr="000F194F">
        <w:rPr>
          <w:rFonts w:ascii="Calibri" w:eastAsia="Verdana" w:hAnsi="Calibri" w:cs="Calibri"/>
          <w:i/>
          <w:color w:val="auto"/>
          <w:spacing w:val="2"/>
          <w:sz w:val="20"/>
          <w:szCs w:val="20"/>
        </w:rPr>
        <w:t xml:space="preserve"> </w:t>
      </w:r>
      <w:r w:rsidRPr="000F194F">
        <w:rPr>
          <w:rFonts w:ascii="Calibri" w:eastAsia="Verdana" w:hAnsi="Calibri" w:cs="Calibri"/>
          <w:i/>
          <w:color w:val="auto"/>
          <w:spacing w:val="1"/>
          <w:sz w:val="20"/>
          <w:szCs w:val="20"/>
        </w:rPr>
        <w:t>τ</w:t>
      </w:r>
      <w:r w:rsidRPr="000F194F">
        <w:rPr>
          <w:rFonts w:ascii="Calibri" w:eastAsia="Verdana" w:hAnsi="Calibri" w:cs="Calibri"/>
          <w:i/>
          <w:color w:val="auto"/>
          <w:spacing w:val="-3"/>
          <w:sz w:val="20"/>
          <w:szCs w:val="20"/>
        </w:rPr>
        <w:t>η</w:t>
      </w:r>
      <w:r w:rsidRPr="000F194F">
        <w:rPr>
          <w:rFonts w:ascii="Calibri" w:eastAsia="Verdana" w:hAnsi="Calibri" w:cs="Calibri"/>
          <w:i/>
          <w:color w:val="auto"/>
          <w:sz w:val="20"/>
          <w:szCs w:val="20"/>
        </w:rPr>
        <w:t>ς</w:t>
      </w:r>
      <w:r w:rsidRPr="000F194F">
        <w:rPr>
          <w:rFonts w:ascii="Calibri" w:eastAsia="Verdana" w:hAnsi="Calibri" w:cs="Calibri"/>
          <w:i/>
          <w:color w:val="auto"/>
          <w:spacing w:val="3"/>
          <w:sz w:val="20"/>
          <w:szCs w:val="20"/>
        </w:rPr>
        <w:t xml:space="preserve"> </w:t>
      </w:r>
      <w:r w:rsidRPr="000F194F">
        <w:rPr>
          <w:rFonts w:ascii="Calibri" w:eastAsia="Verdana" w:hAnsi="Calibri" w:cs="Calibri"/>
          <w:i/>
          <w:color w:val="auto"/>
          <w:sz w:val="20"/>
          <w:szCs w:val="20"/>
        </w:rPr>
        <w:t>σύν</w:t>
      </w:r>
      <w:r w:rsidRPr="000F194F">
        <w:rPr>
          <w:rFonts w:ascii="Calibri" w:eastAsia="Verdana" w:hAnsi="Calibri" w:cs="Calibri"/>
          <w:i/>
          <w:color w:val="auto"/>
          <w:spacing w:val="-1"/>
          <w:sz w:val="20"/>
          <w:szCs w:val="20"/>
        </w:rPr>
        <w:t>θε</w:t>
      </w:r>
      <w:r w:rsidRPr="000F194F">
        <w:rPr>
          <w:rFonts w:ascii="Calibri" w:eastAsia="Verdana" w:hAnsi="Calibri" w:cs="Calibri"/>
          <w:i/>
          <w:color w:val="auto"/>
          <w:sz w:val="20"/>
          <w:szCs w:val="20"/>
        </w:rPr>
        <w:t>σ</w:t>
      </w:r>
      <w:r w:rsidRPr="000F194F">
        <w:rPr>
          <w:rFonts w:ascii="Calibri" w:eastAsia="Verdana" w:hAnsi="Calibri" w:cs="Calibri"/>
          <w:i/>
          <w:color w:val="auto"/>
          <w:spacing w:val="-1"/>
          <w:sz w:val="20"/>
          <w:szCs w:val="20"/>
        </w:rPr>
        <w:t>η</w:t>
      </w:r>
      <w:r w:rsidRPr="000F194F">
        <w:rPr>
          <w:rFonts w:ascii="Calibri" w:eastAsia="Verdana" w:hAnsi="Calibri" w:cs="Calibri"/>
          <w:i/>
          <w:color w:val="auto"/>
          <w:sz w:val="20"/>
          <w:szCs w:val="20"/>
        </w:rPr>
        <w:t>ς,</w:t>
      </w:r>
      <w:r w:rsidRPr="000F194F">
        <w:rPr>
          <w:rFonts w:ascii="Calibri" w:eastAsia="Verdana" w:hAnsi="Calibri" w:cs="Calibri"/>
          <w:i/>
          <w:color w:val="auto"/>
          <w:spacing w:val="2"/>
          <w:sz w:val="20"/>
          <w:szCs w:val="20"/>
        </w:rPr>
        <w:t xml:space="preserve"> </w:t>
      </w:r>
      <w:r w:rsidRPr="000F194F">
        <w:rPr>
          <w:rFonts w:ascii="Calibri" w:eastAsia="Verdana" w:hAnsi="Calibri" w:cs="Calibri"/>
          <w:i/>
          <w:color w:val="auto"/>
          <w:spacing w:val="1"/>
          <w:sz w:val="20"/>
          <w:szCs w:val="20"/>
        </w:rPr>
        <w:t>το</w:t>
      </w:r>
      <w:r w:rsidRPr="000F194F">
        <w:rPr>
          <w:rFonts w:ascii="Calibri" w:eastAsia="Verdana" w:hAnsi="Calibri" w:cs="Calibri"/>
          <w:i/>
          <w:color w:val="auto"/>
          <w:sz w:val="20"/>
          <w:szCs w:val="20"/>
        </w:rPr>
        <w:t xml:space="preserve">υ </w:t>
      </w:r>
      <w:r w:rsidRPr="000F194F">
        <w:rPr>
          <w:rFonts w:ascii="Calibri" w:eastAsia="Verdana" w:hAnsi="Calibri" w:cs="Calibri"/>
          <w:i/>
          <w:color w:val="auto"/>
          <w:spacing w:val="-1"/>
          <w:sz w:val="20"/>
          <w:szCs w:val="20"/>
        </w:rPr>
        <w:t>εί</w:t>
      </w:r>
      <w:r w:rsidRPr="000F194F">
        <w:rPr>
          <w:rFonts w:ascii="Calibri" w:eastAsia="Verdana" w:hAnsi="Calibri" w:cs="Calibri"/>
          <w:i/>
          <w:color w:val="auto"/>
          <w:sz w:val="20"/>
          <w:szCs w:val="20"/>
        </w:rPr>
        <w:t>δ</w:t>
      </w:r>
      <w:r w:rsidRPr="000F194F">
        <w:rPr>
          <w:rFonts w:ascii="Calibri" w:eastAsia="Verdana" w:hAnsi="Calibri" w:cs="Calibri"/>
          <w:i/>
          <w:color w:val="auto"/>
          <w:spacing w:val="1"/>
          <w:sz w:val="20"/>
          <w:szCs w:val="20"/>
        </w:rPr>
        <w:t>ο</w:t>
      </w:r>
      <w:r w:rsidRPr="000F194F">
        <w:rPr>
          <w:rFonts w:ascii="Calibri" w:eastAsia="Verdana" w:hAnsi="Calibri" w:cs="Calibri"/>
          <w:i/>
          <w:color w:val="auto"/>
          <w:sz w:val="20"/>
          <w:szCs w:val="20"/>
        </w:rPr>
        <w:t>υς ή</w:t>
      </w:r>
      <w:r w:rsidRPr="000F194F">
        <w:rPr>
          <w:rFonts w:ascii="Calibri" w:eastAsia="Verdana" w:hAnsi="Calibri" w:cs="Calibri"/>
          <w:i/>
          <w:color w:val="auto"/>
          <w:spacing w:val="1"/>
          <w:sz w:val="20"/>
          <w:szCs w:val="20"/>
        </w:rPr>
        <w:t xml:space="preserve"> τ</w:t>
      </w:r>
      <w:r w:rsidRPr="000F194F">
        <w:rPr>
          <w:rFonts w:ascii="Calibri" w:eastAsia="Verdana" w:hAnsi="Calibri" w:cs="Calibri"/>
          <w:i/>
          <w:color w:val="auto"/>
          <w:spacing w:val="-1"/>
          <w:sz w:val="20"/>
          <w:szCs w:val="20"/>
        </w:rPr>
        <w:t>η</w:t>
      </w:r>
      <w:r w:rsidRPr="000F194F">
        <w:rPr>
          <w:rFonts w:ascii="Calibri" w:eastAsia="Verdana" w:hAnsi="Calibri" w:cs="Calibri"/>
          <w:i/>
          <w:color w:val="auto"/>
          <w:sz w:val="20"/>
          <w:szCs w:val="20"/>
        </w:rPr>
        <w:t>ς</w:t>
      </w:r>
      <w:r w:rsidRPr="000F194F">
        <w:rPr>
          <w:rFonts w:ascii="Calibri" w:eastAsia="Verdana" w:hAnsi="Calibri" w:cs="Calibri"/>
          <w:i/>
          <w:color w:val="auto"/>
          <w:spacing w:val="2"/>
          <w:sz w:val="20"/>
          <w:szCs w:val="20"/>
        </w:rPr>
        <w:t xml:space="preserve"> </w:t>
      </w:r>
      <w:r w:rsidRPr="000F194F">
        <w:rPr>
          <w:rFonts w:ascii="Calibri" w:eastAsia="Verdana" w:hAnsi="Calibri" w:cs="Calibri"/>
          <w:i/>
          <w:color w:val="auto"/>
          <w:spacing w:val="-1"/>
          <w:sz w:val="20"/>
          <w:szCs w:val="20"/>
        </w:rPr>
        <w:t>π</w:t>
      </w:r>
      <w:r w:rsidRPr="000F194F">
        <w:rPr>
          <w:rFonts w:ascii="Calibri" w:eastAsia="Verdana" w:hAnsi="Calibri" w:cs="Calibri"/>
          <w:i/>
          <w:color w:val="auto"/>
          <w:spacing w:val="1"/>
          <w:sz w:val="20"/>
          <w:szCs w:val="20"/>
        </w:rPr>
        <w:t>ο</w:t>
      </w:r>
      <w:r w:rsidRPr="000F194F">
        <w:rPr>
          <w:rFonts w:ascii="Calibri" w:eastAsia="Verdana" w:hAnsi="Calibri" w:cs="Calibri"/>
          <w:i/>
          <w:color w:val="auto"/>
          <w:spacing w:val="-1"/>
          <w:sz w:val="20"/>
          <w:szCs w:val="20"/>
        </w:rPr>
        <w:t>ι</w:t>
      </w:r>
      <w:r w:rsidRPr="000F194F">
        <w:rPr>
          <w:rFonts w:ascii="Calibri" w:eastAsia="Verdana" w:hAnsi="Calibri" w:cs="Calibri"/>
          <w:i/>
          <w:color w:val="auto"/>
          <w:spacing w:val="1"/>
          <w:sz w:val="20"/>
          <w:szCs w:val="20"/>
        </w:rPr>
        <w:t>ότ</w:t>
      </w:r>
      <w:r w:rsidRPr="000F194F">
        <w:rPr>
          <w:rFonts w:ascii="Calibri" w:eastAsia="Verdana" w:hAnsi="Calibri" w:cs="Calibri"/>
          <w:i/>
          <w:color w:val="auto"/>
          <w:spacing w:val="-1"/>
          <w:sz w:val="20"/>
          <w:szCs w:val="20"/>
        </w:rPr>
        <w:t>η</w:t>
      </w:r>
      <w:r w:rsidRPr="000F194F">
        <w:rPr>
          <w:rFonts w:ascii="Calibri" w:eastAsia="Verdana" w:hAnsi="Calibri" w:cs="Calibri"/>
          <w:i/>
          <w:color w:val="auto"/>
          <w:spacing w:val="1"/>
          <w:sz w:val="20"/>
          <w:szCs w:val="20"/>
        </w:rPr>
        <w:t>τ</w:t>
      </w:r>
      <w:r w:rsidRPr="000F194F">
        <w:rPr>
          <w:rFonts w:ascii="Calibri" w:eastAsia="Verdana" w:hAnsi="Calibri" w:cs="Calibri"/>
          <w:i/>
          <w:color w:val="auto"/>
          <w:spacing w:val="-1"/>
          <w:sz w:val="20"/>
          <w:szCs w:val="20"/>
        </w:rPr>
        <w:t>α</w:t>
      </w:r>
      <w:r w:rsidRPr="000F194F">
        <w:rPr>
          <w:rFonts w:ascii="Calibri" w:eastAsia="Verdana" w:hAnsi="Calibri" w:cs="Calibri"/>
          <w:i/>
          <w:color w:val="auto"/>
          <w:sz w:val="20"/>
          <w:szCs w:val="20"/>
        </w:rPr>
        <w:t>ς κ</w:t>
      </w:r>
      <w:r w:rsidRPr="000F194F">
        <w:rPr>
          <w:rFonts w:ascii="Calibri" w:eastAsia="Verdana" w:hAnsi="Calibri" w:cs="Calibri"/>
          <w:i/>
          <w:color w:val="auto"/>
          <w:spacing w:val="-1"/>
          <w:sz w:val="20"/>
          <w:szCs w:val="20"/>
        </w:rPr>
        <w:t>α</w:t>
      </w:r>
      <w:r w:rsidRPr="000F194F">
        <w:rPr>
          <w:rFonts w:ascii="Calibri" w:eastAsia="Verdana" w:hAnsi="Calibri" w:cs="Calibri"/>
          <w:i/>
          <w:color w:val="auto"/>
          <w:sz w:val="20"/>
          <w:szCs w:val="20"/>
        </w:rPr>
        <w:t>ι</w:t>
      </w:r>
      <w:r w:rsidRPr="000F194F">
        <w:rPr>
          <w:rFonts w:ascii="Calibri" w:eastAsia="Verdana" w:hAnsi="Calibri" w:cs="Calibri"/>
          <w:i/>
          <w:color w:val="auto"/>
          <w:spacing w:val="3"/>
          <w:sz w:val="20"/>
          <w:szCs w:val="20"/>
        </w:rPr>
        <w:t xml:space="preserve"> </w:t>
      </w:r>
      <w:r w:rsidRPr="000F194F">
        <w:rPr>
          <w:rFonts w:ascii="Calibri" w:eastAsia="Verdana" w:hAnsi="Calibri" w:cs="Calibri"/>
          <w:i/>
          <w:color w:val="auto"/>
          <w:spacing w:val="1"/>
          <w:sz w:val="20"/>
          <w:szCs w:val="20"/>
        </w:rPr>
        <w:t>τ</w:t>
      </w:r>
      <w:r w:rsidRPr="000F194F">
        <w:rPr>
          <w:rFonts w:ascii="Calibri" w:eastAsia="Verdana" w:hAnsi="Calibri" w:cs="Calibri"/>
          <w:i/>
          <w:color w:val="auto"/>
          <w:spacing w:val="-3"/>
          <w:sz w:val="20"/>
          <w:szCs w:val="20"/>
        </w:rPr>
        <w:t>η</w:t>
      </w:r>
      <w:r w:rsidRPr="000F194F">
        <w:rPr>
          <w:rFonts w:ascii="Calibri" w:eastAsia="Verdana" w:hAnsi="Calibri" w:cs="Calibri"/>
          <w:i/>
          <w:color w:val="auto"/>
          <w:sz w:val="20"/>
          <w:szCs w:val="20"/>
        </w:rPr>
        <w:t>ς</w:t>
      </w:r>
      <w:r w:rsidRPr="000F194F">
        <w:rPr>
          <w:rFonts w:ascii="Calibri" w:eastAsia="Verdana" w:hAnsi="Calibri" w:cs="Calibri"/>
          <w:i/>
          <w:color w:val="auto"/>
          <w:spacing w:val="2"/>
          <w:sz w:val="20"/>
          <w:szCs w:val="20"/>
        </w:rPr>
        <w:t xml:space="preserve"> </w:t>
      </w:r>
      <w:r w:rsidRPr="000F194F">
        <w:rPr>
          <w:rFonts w:ascii="Calibri" w:eastAsia="Verdana" w:hAnsi="Calibri" w:cs="Calibri"/>
          <w:i/>
          <w:color w:val="auto"/>
          <w:spacing w:val="1"/>
          <w:sz w:val="20"/>
          <w:szCs w:val="20"/>
        </w:rPr>
        <w:t>πο</w:t>
      </w:r>
      <w:r w:rsidRPr="000F194F">
        <w:rPr>
          <w:rFonts w:ascii="Calibri" w:eastAsia="Verdana" w:hAnsi="Calibri" w:cs="Calibri"/>
          <w:i/>
          <w:color w:val="auto"/>
          <w:spacing w:val="-2"/>
          <w:sz w:val="20"/>
          <w:szCs w:val="20"/>
        </w:rPr>
        <w:t>σ</w:t>
      </w:r>
      <w:r w:rsidRPr="000F194F">
        <w:rPr>
          <w:rFonts w:ascii="Calibri" w:eastAsia="Verdana" w:hAnsi="Calibri" w:cs="Calibri"/>
          <w:i/>
          <w:color w:val="auto"/>
          <w:spacing w:val="1"/>
          <w:sz w:val="20"/>
          <w:szCs w:val="20"/>
        </w:rPr>
        <w:t>ότ</w:t>
      </w:r>
      <w:r w:rsidRPr="000F194F">
        <w:rPr>
          <w:rFonts w:ascii="Calibri" w:eastAsia="Verdana" w:hAnsi="Calibri" w:cs="Calibri"/>
          <w:i/>
          <w:color w:val="auto"/>
          <w:spacing w:val="-1"/>
          <w:sz w:val="20"/>
          <w:szCs w:val="20"/>
        </w:rPr>
        <w:t>η</w:t>
      </w:r>
      <w:r w:rsidRPr="000F194F">
        <w:rPr>
          <w:rFonts w:ascii="Calibri" w:eastAsia="Verdana" w:hAnsi="Calibri" w:cs="Calibri"/>
          <w:i/>
          <w:color w:val="auto"/>
          <w:spacing w:val="1"/>
          <w:sz w:val="20"/>
          <w:szCs w:val="20"/>
        </w:rPr>
        <w:t>τ</w:t>
      </w:r>
      <w:r w:rsidRPr="000F194F">
        <w:rPr>
          <w:rFonts w:ascii="Calibri" w:eastAsia="Verdana" w:hAnsi="Calibri" w:cs="Calibri"/>
          <w:i/>
          <w:color w:val="auto"/>
          <w:spacing w:val="-1"/>
          <w:sz w:val="20"/>
          <w:szCs w:val="20"/>
        </w:rPr>
        <w:t>ά</w:t>
      </w:r>
      <w:r w:rsidRPr="000F194F">
        <w:rPr>
          <w:rFonts w:ascii="Calibri" w:eastAsia="Verdana" w:hAnsi="Calibri" w:cs="Calibri"/>
          <w:i/>
          <w:color w:val="auto"/>
          <w:sz w:val="20"/>
          <w:szCs w:val="20"/>
        </w:rPr>
        <w:t xml:space="preserve">ς </w:t>
      </w:r>
      <w:r w:rsidRPr="000F194F">
        <w:rPr>
          <w:rFonts w:ascii="Calibri" w:eastAsia="Verdana" w:hAnsi="Calibri" w:cs="Calibri"/>
          <w:i/>
          <w:color w:val="auto"/>
          <w:spacing w:val="1"/>
          <w:sz w:val="20"/>
          <w:szCs w:val="20"/>
        </w:rPr>
        <w:t>το</w:t>
      </w:r>
      <w:r w:rsidRPr="000F194F">
        <w:rPr>
          <w:rFonts w:ascii="Calibri" w:eastAsia="Verdana" w:hAnsi="Calibri" w:cs="Calibri"/>
          <w:i/>
          <w:color w:val="auto"/>
          <w:sz w:val="20"/>
          <w:szCs w:val="20"/>
        </w:rPr>
        <w:t>υς ή</w:t>
      </w:r>
      <w:r w:rsidRPr="000F194F">
        <w:rPr>
          <w:rFonts w:ascii="Calibri" w:eastAsia="Verdana" w:hAnsi="Calibri" w:cs="Calibri"/>
          <w:i/>
          <w:color w:val="auto"/>
          <w:spacing w:val="1"/>
          <w:sz w:val="20"/>
          <w:szCs w:val="20"/>
        </w:rPr>
        <w:t xml:space="preserve"> </w:t>
      </w:r>
      <w:r w:rsidRPr="000F194F">
        <w:rPr>
          <w:rFonts w:ascii="Calibri" w:eastAsia="Verdana" w:hAnsi="Calibri" w:cs="Calibri"/>
          <w:i/>
          <w:color w:val="auto"/>
          <w:spacing w:val="-1"/>
          <w:sz w:val="20"/>
          <w:szCs w:val="20"/>
        </w:rPr>
        <w:t>ε</w:t>
      </w:r>
      <w:r w:rsidRPr="000F194F">
        <w:rPr>
          <w:rFonts w:ascii="Calibri" w:eastAsia="Verdana" w:hAnsi="Calibri" w:cs="Calibri"/>
          <w:i/>
          <w:color w:val="auto"/>
          <w:spacing w:val="1"/>
          <w:sz w:val="20"/>
          <w:szCs w:val="20"/>
        </w:rPr>
        <w:t>π</w:t>
      </w:r>
      <w:r w:rsidRPr="000F194F">
        <w:rPr>
          <w:rFonts w:ascii="Calibri" w:eastAsia="Verdana" w:hAnsi="Calibri" w:cs="Calibri"/>
          <w:i/>
          <w:color w:val="auto"/>
          <w:spacing w:val="-1"/>
          <w:sz w:val="20"/>
          <w:szCs w:val="20"/>
        </w:rPr>
        <w:t>ει</w:t>
      </w:r>
      <w:r w:rsidRPr="000F194F">
        <w:rPr>
          <w:rFonts w:ascii="Calibri" w:eastAsia="Verdana" w:hAnsi="Calibri" w:cs="Calibri"/>
          <w:i/>
          <w:color w:val="auto"/>
          <w:sz w:val="20"/>
          <w:szCs w:val="20"/>
        </w:rPr>
        <w:t>δή</w:t>
      </w:r>
      <w:r w:rsidRPr="000F194F">
        <w:rPr>
          <w:rFonts w:ascii="Calibri" w:eastAsia="Verdana" w:hAnsi="Calibri" w:cs="Calibri"/>
          <w:i/>
          <w:color w:val="auto"/>
          <w:spacing w:val="1"/>
          <w:sz w:val="20"/>
          <w:szCs w:val="20"/>
        </w:rPr>
        <w:t xml:space="preserve"> π</w:t>
      </w:r>
      <w:r w:rsidRPr="000F194F">
        <w:rPr>
          <w:rFonts w:ascii="Calibri" w:eastAsia="Verdana" w:hAnsi="Calibri" w:cs="Calibri"/>
          <w:i/>
          <w:color w:val="auto"/>
          <w:spacing w:val="-1"/>
          <w:sz w:val="20"/>
          <w:szCs w:val="20"/>
        </w:rPr>
        <w:t>α</w:t>
      </w:r>
      <w:r w:rsidRPr="000F194F">
        <w:rPr>
          <w:rFonts w:ascii="Calibri" w:eastAsia="Verdana" w:hAnsi="Calibri" w:cs="Calibri"/>
          <w:i/>
          <w:color w:val="auto"/>
          <w:spacing w:val="1"/>
          <w:sz w:val="20"/>
          <w:szCs w:val="20"/>
        </w:rPr>
        <w:t>ρ</w:t>
      </w:r>
      <w:r w:rsidRPr="000F194F">
        <w:rPr>
          <w:rFonts w:ascii="Calibri" w:eastAsia="Verdana" w:hAnsi="Calibri" w:cs="Calibri"/>
          <w:i/>
          <w:color w:val="auto"/>
          <w:spacing w:val="-1"/>
          <w:sz w:val="20"/>
          <w:szCs w:val="20"/>
        </w:rPr>
        <w:t>ά</w:t>
      </w:r>
      <w:r w:rsidRPr="000F194F">
        <w:rPr>
          <w:rFonts w:ascii="Calibri" w:eastAsia="Verdana" w:hAnsi="Calibri" w:cs="Calibri"/>
          <w:i/>
          <w:color w:val="auto"/>
          <w:sz w:val="20"/>
          <w:szCs w:val="20"/>
        </w:rPr>
        <w:t>γ</w:t>
      </w:r>
      <w:r w:rsidRPr="000F194F">
        <w:rPr>
          <w:rFonts w:ascii="Calibri" w:eastAsia="Verdana" w:hAnsi="Calibri" w:cs="Calibri"/>
          <w:i/>
          <w:color w:val="auto"/>
          <w:spacing w:val="1"/>
          <w:sz w:val="20"/>
          <w:szCs w:val="20"/>
        </w:rPr>
        <w:t>ο</w:t>
      </w:r>
      <w:r w:rsidRPr="000F194F">
        <w:rPr>
          <w:rFonts w:ascii="Calibri" w:eastAsia="Verdana" w:hAnsi="Calibri" w:cs="Calibri"/>
          <w:i/>
          <w:color w:val="auto"/>
          <w:sz w:val="20"/>
          <w:szCs w:val="20"/>
        </w:rPr>
        <w:t>ν</w:t>
      </w:r>
      <w:r w:rsidRPr="000F194F">
        <w:rPr>
          <w:rFonts w:ascii="Calibri" w:eastAsia="Verdana" w:hAnsi="Calibri" w:cs="Calibri"/>
          <w:i/>
          <w:color w:val="auto"/>
          <w:spacing w:val="1"/>
          <w:sz w:val="20"/>
          <w:szCs w:val="20"/>
        </w:rPr>
        <w:t>τ</w:t>
      </w:r>
      <w:r w:rsidRPr="000F194F">
        <w:rPr>
          <w:rFonts w:ascii="Calibri" w:eastAsia="Verdana" w:hAnsi="Calibri" w:cs="Calibri"/>
          <w:i/>
          <w:color w:val="auto"/>
          <w:spacing w:val="-1"/>
          <w:sz w:val="20"/>
          <w:szCs w:val="20"/>
        </w:rPr>
        <w:t>α</w:t>
      </w:r>
      <w:r w:rsidRPr="000F194F">
        <w:rPr>
          <w:rFonts w:ascii="Calibri" w:eastAsia="Verdana" w:hAnsi="Calibri" w:cs="Calibri"/>
          <w:i/>
          <w:color w:val="auto"/>
          <w:sz w:val="20"/>
          <w:szCs w:val="20"/>
        </w:rPr>
        <w:t>ι</w:t>
      </w:r>
      <w:r w:rsidRPr="000F194F">
        <w:rPr>
          <w:rFonts w:ascii="Calibri" w:eastAsia="Verdana" w:hAnsi="Calibri" w:cs="Calibri"/>
          <w:i/>
          <w:color w:val="auto"/>
          <w:spacing w:val="1"/>
          <w:sz w:val="20"/>
          <w:szCs w:val="20"/>
        </w:rPr>
        <w:t xml:space="preserve"> </w:t>
      </w:r>
      <w:r w:rsidRPr="000F194F">
        <w:rPr>
          <w:rFonts w:ascii="Calibri" w:eastAsia="Verdana" w:hAnsi="Calibri" w:cs="Calibri"/>
          <w:i/>
          <w:color w:val="auto"/>
          <w:sz w:val="20"/>
          <w:szCs w:val="20"/>
        </w:rPr>
        <w:t>σε</w:t>
      </w:r>
      <w:r w:rsidRPr="000F194F">
        <w:rPr>
          <w:rFonts w:ascii="Calibri" w:eastAsia="Verdana" w:hAnsi="Calibri" w:cs="Calibri"/>
          <w:i/>
          <w:color w:val="auto"/>
          <w:spacing w:val="1"/>
          <w:sz w:val="20"/>
          <w:szCs w:val="20"/>
        </w:rPr>
        <w:t xml:space="preserve"> </w:t>
      </w:r>
      <w:r w:rsidRPr="000F194F">
        <w:rPr>
          <w:rFonts w:ascii="Calibri" w:eastAsia="Verdana" w:hAnsi="Calibri" w:cs="Calibri"/>
          <w:i/>
          <w:color w:val="auto"/>
          <w:sz w:val="20"/>
          <w:szCs w:val="20"/>
        </w:rPr>
        <w:t>χ</w:t>
      </w:r>
      <w:r w:rsidRPr="000F194F">
        <w:rPr>
          <w:rFonts w:ascii="Calibri" w:eastAsia="Verdana" w:hAnsi="Calibri" w:cs="Calibri"/>
          <w:i/>
          <w:color w:val="auto"/>
          <w:spacing w:val="-1"/>
          <w:sz w:val="20"/>
          <w:szCs w:val="20"/>
        </w:rPr>
        <w:t>ώ</w:t>
      </w:r>
      <w:r w:rsidRPr="000F194F">
        <w:rPr>
          <w:rFonts w:ascii="Calibri" w:eastAsia="Verdana" w:hAnsi="Calibri" w:cs="Calibri"/>
          <w:i/>
          <w:color w:val="auto"/>
          <w:spacing w:val="1"/>
          <w:sz w:val="20"/>
          <w:szCs w:val="20"/>
        </w:rPr>
        <w:t>ρο</w:t>
      </w:r>
      <w:r w:rsidRPr="000F194F">
        <w:rPr>
          <w:rFonts w:ascii="Calibri" w:eastAsia="Verdana" w:hAnsi="Calibri" w:cs="Calibri"/>
          <w:i/>
          <w:color w:val="auto"/>
          <w:sz w:val="20"/>
          <w:szCs w:val="20"/>
        </w:rPr>
        <w:t xml:space="preserve">υς </w:t>
      </w:r>
      <w:r w:rsidRPr="000F194F">
        <w:rPr>
          <w:rFonts w:ascii="Calibri" w:eastAsia="Verdana" w:hAnsi="Calibri" w:cs="Calibri"/>
          <w:i/>
          <w:color w:val="auto"/>
          <w:spacing w:val="-1"/>
          <w:sz w:val="20"/>
          <w:szCs w:val="20"/>
        </w:rPr>
        <w:t>απ</w:t>
      </w:r>
      <w:r w:rsidRPr="000F194F">
        <w:rPr>
          <w:rFonts w:ascii="Calibri" w:eastAsia="Verdana" w:hAnsi="Calibri" w:cs="Calibri"/>
          <w:i/>
          <w:color w:val="auto"/>
          <w:spacing w:val="1"/>
          <w:sz w:val="20"/>
          <w:szCs w:val="20"/>
        </w:rPr>
        <w:t>ρό</w:t>
      </w:r>
      <w:r w:rsidRPr="000F194F">
        <w:rPr>
          <w:rFonts w:ascii="Calibri" w:eastAsia="Verdana" w:hAnsi="Calibri" w:cs="Calibri"/>
          <w:i/>
          <w:color w:val="auto"/>
          <w:sz w:val="20"/>
          <w:szCs w:val="20"/>
        </w:rPr>
        <w:t>σ</w:t>
      </w:r>
      <w:r w:rsidRPr="000F194F">
        <w:rPr>
          <w:rFonts w:ascii="Calibri" w:eastAsia="Verdana" w:hAnsi="Calibri" w:cs="Calibri"/>
          <w:i/>
          <w:color w:val="auto"/>
          <w:spacing w:val="-1"/>
          <w:sz w:val="20"/>
          <w:szCs w:val="20"/>
        </w:rPr>
        <w:t>ι</w:t>
      </w:r>
      <w:r w:rsidRPr="000F194F">
        <w:rPr>
          <w:rFonts w:ascii="Calibri" w:eastAsia="Verdana" w:hAnsi="Calibri" w:cs="Calibri"/>
          <w:i/>
          <w:color w:val="auto"/>
          <w:spacing w:val="1"/>
          <w:sz w:val="20"/>
          <w:szCs w:val="20"/>
        </w:rPr>
        <w:t>το</w:t>
      </w:r>
      <w:r w:rsidRPr="000F194F">
        <w:rPr>
          <w:rFonts w:ascii="Calibri" w:eastAsia="Verdana" w:hAnsi="Calibri" w:cs="Calibri"/>
          <w:i/>
          <w:color w:val="auto"/>
          <w:sz w:val="20"/>
          <w:szCs w:val="20"/>
        </w:rPr>
        <w:t>υς</w:t>
      </w:r>
      <w:r w:rsidRPr="000F194F">
        <w:rPr>
          <w:rFonts w:ascii="Calibri" w:eastAsia="Verdana" w:hAnsi="Calibri" w:cs="Calibri"/>
          <w:i/>
          <w:color w:val="auto"/>
          <w:spacing w:val="50"/>
          <w:sz w:val="20"/>
          <w:szCs w:val="20"/>
        </w:rPr>
        <w:t xml:space="preserve"> </w:t>
      </w:r>
      <w:r w:rsidRPr="000F194F">
        <w:rPr>
          <w:rFonts w:ascii="Calibri" w:eastAsia="Verdana" w:hAnsi="Calibri" w:cs="Calibri"/>
          <w:i/>
          <w:color w:val="auto"/>
          <w:sz w:val="20"/>
          <w:szCs w:val="20"/>
        </w:rPr>
        <w:t>ή</w:t>
      </w:r>
      <w:r w:rsidRPr="000F194F">
        <w:rPr>
          <w:rFonts w:ascii="Calibri" w:eastAsia="Verdana" w:hAnsi="Calibri" w:cs="Calibri"/>
          <w:i/>
          <w:color w:val="auto"/>
          <w:spacing w:val="49"/>
          <w:sz w:val="20"/>
          <w:szCs w:val="20"/>
        </w:rPr>
        <w:t xml:space="preserve"> </w:t>
      </w:r>
      <w:r w:rsidRPr="000F194F">
        <w:rPr>
          <w:rFonts w:ascii="Calibri" w:eastAsia="Verdana" w:hAnsi="Calibri" w:cs="Calibri"/>
          <w:i/>
          <w:color w:val="auto"/>
          <w:spacing w:val="-1"/>
          <w:sz w:val="20"/>
          <w:szCs w:val="20"/>
        </w:rPr>
        <w:t>α</w:t>
      </w:r>
      <w:r w:rsidRPr="000F194F">
        <w:rPr>
          <w:rFonts w:ascii="Calibri" w:eastAsia="Verdana" w:hAnsi="Calibri" w:cs="Calibri"/>
          <w:i/>
          <w:color w:val="auto"/>
          <w:spacing w:val="1"/>
          <w:sz w:val="20"/>
          <w:szCs w:val="20"/>
        </w:rPr>
        <w:t>πο</w:t>
      </w:r>
      <w:r w:rsidRPr="000F194F">
        <w:rPr>
          <w:rFonts w:ascii="Calibri" w:eastAsia="Verdana" w:hAnsi="Calibri" w:cs="Calibri"/>
          <w:i/>
          <w:color w:val="auto"/>
          <w:sz w:val="20"/>
          <w:szCs w:val="20"/>
        </w:rPr>
        <w:t>μ</w:t>
      </w:r>
      <w:r w:rsidRPr="000F194F">
        <w:rPr>
          <w:rFonts w:ascii="Calibri" w:eastAsia="Verdana" w:hAnsi="Calibri" w:cs="Calibri"/>
          <w:i/>
          <w:color w:val="auto"/>
          <w:spacing w:val="-1"/>
          <w:sz w:val="20"/>
          <w:szCs w:val="20"/>
        </w:rPr>
        <w:t>α</w:t>
      </w:r>
      <w:r w:rsidRPr="000F194F">
        <w:rPr>
          <w:rFonts w:ascii="Calibri" w:eastAsia="Verdana" w:hAnsi="Calibri" w:cs="Calibri"/>
          <w:i/>
          <w:color w:val="auto"/>
          <w:sz w:val="20"/>
          <w:szCs w:val="20"/>
        </w:rPr>
        <w:t>κ</w:t>
      </w:r>
      <w:r w:rsidRPr="000F194F">
        <w:rPr>
          <w:rFonts w:ascii="Calibri" w:eastAsia="Verdana" w:hAnsi="Calibri" w:cs="Calibri"/>
          <w:i/>
          <w:color w:val="auto"/>
          <w:spacing w:val="1"/>
          <w:sz w:val="20"/>
          <w:szCs w:val="20"/>
        </w:rPr>
        <w:t>ρ</w:t>
      </w:r>
      <w:r w:rsidRPr="000F194F">
        <w:rPr>
          <w:rFonts w:ascii="Calibri" w:eastAsia="Verdana" w:hAnsi="Calibri" w:cs="Calibri"/>
          <w:i/>
          <w:color w:val="auto"/>
          <w:sz w:val="20"/>
          <w:szCs w:val="20"/>
        </w:rPr>
        <w:t>υσμ</w:t>
      </w:r>
      <w:r w:rsidRPr="000F194F">
        <w:rPr>
          <w:rFonts w:ascii="Calibri" w:eastAsia="Verdana" w:hAnsi="Calibri" w:cs="Calibri"/>
          <w:i/>
          <w:color w:val="auto"/>
          <w:spacing w:val="-1"/>
          <w:sz w:val="20"/>
          <w:szCs w:val="20"/>
        </w:rPr>
        <w:t>έ</w:t>
      </w:r>
      <w:r w:rsidRPr="000F194F">
        <w:rPr>
          <w:rFonts w:ascii="Calibri" w:eastAsia="Verdana" w:hAnsi="Calibri" w:cs="Calibri"/>
          <w:i/>
          <w:color w:val="auto"/>
          <w:sz w:val="20"/>
          <w:szCs w:val="20"/>
        </w:rPr>
        <w:t>ν</w:t>
      </w:r>
      <w:r w:rsidRPr="000F194F">
        <w:rPr>
          <w:rFonts w:ascii="Calibri" w:eastAsia="Verdana" w:hAnsi="Calibri" w:cs="Calibri"/>
          <w:i/>
          <w:color w:val="auto"/>
          <w:spacing w:val="1"/>
          <w:sz w:val="20"/>
          <w:szCs w:val="20"/>
        </w:rPr>
        <w:t>ο</w:t>
      </w:r>
      <w:r w:rsidRPr="000F194F">
        <w:rPr>
          <w:rFonts w:ascii="Calibri" w:eastAsia="Verdana" w:hAnsi="Calibri" w:cs="Calibri"/>
          <w:i/>
          <w:color w:val="auto"/>
          <w:sz w:val="20"/>
          <w:szCs w:val="20"/>
        </w:rPr>
        <w:t>υς,</w:t>
      </w:r>
      <w:r w:rsidRPr="000F194F">
        <w:rPr>
          <w:rFonts w:ascii="Calibri" w:eastAsia="Verdana" w:hAnsi="Calibri" w:cs="Calibri"/>
          <w:i/>
          <w:color w:val="auto"/>
          <w:spacing w:val="51"/>
          <w:sz w:val="20"/>
          <w:szCs w:val="20"/>
        </w:rPr>
        <w:t xml:space="preserve"> </w:t>
      </w:r>
      <w:r w:rsidRPr="000F194F">
        <w:rPr>
          <w:rFonts w:ascii="Calibri" w:eastAsia="Verdana" w:hAnsi="Calibri" w:cs="Calibri"/>
          <w:i/>
          <w:color w:val="auto"/>
          <w:sz w:val="20"/>
          <w:szCs w:val="20"/>
        </w:rPr>
        <w:t>κ</w:t>
      </w:r>
      <w:r w:rsidRPr="000F194F">
        <w:rPr>
          <w:rFonts w:ascii="Calibri" w:eastAsia="Verdana" w:hAnsi="Calibri" w:cs="Calibri"/>
          <w:i/>
          <w:color w:val="auto"/>
          <w:spacing w:val="-1"/>
          <w:sz w:val="20"/>
          <w:szCs w:val="20"/>
        </w:rPr>
        <w:t>αθι</w:t>
      </w:r>
      <w:r w:rsidRPr="000F194F">
        <w:rPr>
          <w:rFonts w:ascii="Calibri" w:eastAsia="Verdana" w:hAnsi="Calibri" w:cs="Calibri"/>
          <w:i/>
          <w:color w:val="auto"/>
          <w:sz w:val="20"/>
          <w:szCs w:val="20"/>
        </w:rPr>
        <w:t>σ</w:t>
      </w:r>
      <w:r w:rsidRPr="000F194F">
        <w:rPr>
          <w:rFonts w:ascii="Calibri" w:eastAsia="Verdana" w:hAnsi="Calibri" w:cs="Calibri"/>
          <w:i/>
          <w:color w:val="auto"/>
          <w:spacing w:val="1"/>
          <w:sz w:val="20"/>
          <w:szCs w:val="20"/>
        </w:rPr>
        <w:t>το</w:t>
      </w:r>
      <w:r w:rsidRPr="000F194F">
        <w:rPr>
          <w:rFonts w:ascii="Calibri" w:eastAsia="Verdana" w:hAnsi="Calibri" w:cs="Calibri"/>
          <w:i/>
          <w:color w:val="auto"/>
          <w:sz w:val="20"/>
          <w:szCs w:val="20"/>
        </w:rPr>
        <w:t>ύν</w:t>
      </w:r>
      <w:r w:rsidRPr="000F194F">
        <w:rPr>
          <w:rFonts w:ascii="Calibri" w:eastAsia="Verdana" w:hAnsi="Calibri" w:cs="Calibri"/>
          <w:i/>
          <w:color w:val="auto"/>
          <w:spacing w:val="51"/>
          <w:sz w:val="20"/>
          <w:szCs w:val="20"/>
        </w:rPr>
        <w:t xml:space="preserve"> </w:t>
      </w:r>
      <w:r w:rsidRPr="000F194F">
        <w:rPr>
          <w:rFonts w:ascii="Calibri" w:eastAsia="Verdana" w:hAnsi="Calibri" w:cs="Calibri"/>
          <w:i/>
          <w:color w:val="auto"/>
          <w:spacing w:val="-1"/>
          <w:sz w:val="20"/>
          <w:szCs w:val="20"/>
        </w:rPr>
        <w:t>α</w:t>
      </w:r>
      <w:r w:rsidRPr="000F194F">
        <w:rPr>
          <w:rFonts w:ascii="Calibri" w:eastAsia="Verdana" w:hAnsi="Calibri" w:cs="Calibri"/>
          <w:i/>
          <w:color w:val="auto"/>
          <w:sz w:val="20"/>
          <w:szCs w:val="20"/>
        </w:rPr>
        <w:t>ν</w:t>
      </w:r>
      <w:r w:rsidRPr="000F194F">
        <w:rPr>
          <w:rFonts w:ascii="Calibri" w:eastAsia="Verdana" w:hAnsi="Calibri" w:cs="Calibri"/>
          <w:i/>
          <w:color w:val="auto"/>
          <w:spacing w:val="-1"/>
          <w:sz w:val="20"/>
          <w:szCs w:val="20"/>
        </w:rPr>
        <w:t>έ</w:t>
      </w:r>
      <w:r w:rsidRPr="000F194F">
        <w:rPr>
          <w:rFonts w:ascii="Calibri" w:eastAsia="Verdana" w:hAnsi="Calibri" w:cs="Calibri"/>
          <w:i/>
          <w:color w:val="auto"/>
          <w:sz w:val="20"/>
          <w:szCs w:val="20"/>
        </w:rPr>
        <w:t>φ</w:t>
      </w:r>
      <w:r w:rsidRPr="000F194F">
        <w:rPr>
          <w:rFonts w:ascii="Calibri" w:eastAsia="Verdana" w:hAnsi="Calibri" w:cs="Calibri"/>
          <w:i/>
          <w:color w:val="auto"/>
          <w:spacing w:val="-1"/>
          <w:sz w:val="20"/>
          <w:szCs w:val="20"/>
        </w:rPr>
        <w:t>ι</w:t>
      </w:r>
      <w:r w:rsidRPr="000F194F">
        <w:rPr>
          <w:rFonts w:ascii="Calibri" w:eastAsia="Verdana" w:hAnsi="Calibri" w:cs="Calibri"/>
          <w:i/>
          <w:color w:val="auto"/>
          <w:sz w:val="20"/>
          <w:szCs w:val="20"/>
        </w:rPr>
        <w:t>κ</w:t>
      </w:r>
      <w:r w:rsidRPr="000F194F">
        <w:rPr>
          <w:rFonts w:ascii="Calibri" w:eastAsia="Verdana" w:hAnsi="Calibri" w:cs="Calibri"/>
          <w:i/>
          <w:color w:val="auto"/>
          <w:spacing w:val="1"/>
          <w:sz w:val="20"/>
          <w:szCs w:val="20"/>
        </w:rPr>
        <w:t>τ</w:t>
      </w:r>
      <w:r w:rsidRPr="000F194F">
        <w:rPr>
          <w:rFonts w:ascii="Calibri" w:eastAsia="Verdana" w:hAnsi="Calibri" w:cs="Calibri"/>
          <w:i/>
          <w:color w:val="auto"/>
          <w:sz w:val="20"/>
          <w:szCs w:val="20"/>
        </w:rPr>
        <w:t>η</w:t>
      </w:r>
      <w:r w:rsidRPr="000F194F">
        <w:rPr>
          <w:rFonts w:ascii="Calibri" w:eastAsia="Verdana" w:hAnsi="Calibri" w:cs="Calibri"/>
          <w:i/>
          <w:color w:val="auto"/>
          <w:spacing w:val="51"/>
          <w:sz w:val="20"/>
          <w:szCs w:val="20"/>
        </w:rPr>
        <w:t xml:space="preserve"> </w:t>
      </w:r>
      <w:r w:rsidRPr="000F194F">
        <w:rPr>
          <w:rFonts w:ascii="Calibri" w:eastAsia="Verdana" w:hAnsi="Calibri" w:cs="Calibri"/>
          <w:i/>
          <w:color w:val="auto"/>
          <w:spacing w:val="1"/>
          <w:sz w:val="20"/>
          <w:szCs w:val="20"/>
        </w:rPr>
        <w:t>τ</w:t>
      </w:r>
      <w:r w:rsidRPr="000F194F">
        <w:rPr>
          <w:rFonts w:ascii="Calibri" w:eastAsia="Verdana" w:hAnsi="Calibri" w:cs="Calibri"/>
          <w:i/>
          <w:color w:val="auto"/>
          <w:spacing w:val="-1"/>
          <w:sz w:val="20"/>
          <w:szCs w:val="20"/>
        </w:rPr>
        <w:t>η</w:t>
      </w:r>
      <w:r w:rsidRPr="000F194F">
        <w:rPr>
          <w:rFonts w:ascii="Calibri" w:eastAsia="Verdana" w:hAnsi="Calibri" w:cs="Calibri"/>
          <w:i/>
          <w:color w:val="auto"/>
          <w:sz w:val="20"/>
          <w:szCs w:val="20"/>
        </w:rPr>
        <w:t>ν</w:t>
      </w:r>
      <w:r w:rsidRPr="000F194F">
        <w:rPr>
          <w:rFonts w:ascii="Calibri" w:eastAsia="Verdana" w:hAnsi="Calibri" w:cs="Calibri"/>
          <w:i/>
          <w:color w:val="auto"/>
          <w:spacing w:val="49"/>
          <w:sz w:val="20"/>
          <w:szCs w:val="20"/>
        </w:rPr>
        <w:t xml:space="preserve"> </w:t>
      </w:r>
      <w:r w:rsidRPr="000F194F">
        <w:rPr>
          <w:rFonts w:ascii="Calibri" w:eastAsia="Verdana" w:hAnsi="Calibri" w:cs="Calibri"/>
          <w:i/>
          <w:color w:val="auto"/>
          <w:sz w:val="20"/>
          <w:szCs w:val="20"/>
        </w:rPr>
        <w:t>συλλ</w:t>
      </w:r>
      <w:r w:rsidRPr="000F194F">
        <w:rPr>
          <w:rFonts w:ascii="Calibri" w:eastAsia="Verdana" w:hAnsi="Calibri" w:cs="Calibri"/>
          <w:i/>
          <w:color w:val="auto"/>
          <w:spacing w:val="1"/>
          <w:sz w:val="20"/>
          <w:szCs w:val="20"/>
        </w:rPr>
        <w:t>ο</w:t>
      </w:r>
      <w:r w:rsidRPr="000F194F">
        <w:rPr>
          <w:rFonts w:ascii="Calibri" w:eastAsia="Verdana" w:hAnsi="Calibri" w:cs="Calibri"/>
          <w:i/>
          <w:color w:val="auto"/>
          <w:sz w:val="20"/>
          <w:szCs w:val="20"/>
        </w:rPr>
        <w:t>γή</w:t>
      </w:r>
      <w:r w:rsidRPr="000F194F">
        <w:rPr>
          <w:rFonts w:ascii="Calibri" w:eastAsia="Verdana" w:hAnsi="Calibri" w:cs="Calibri"/>
          <w:i/>
          <w:color w:val="auto"/>
          <w:spacing w:val="51"/>
          <w:sz w:val="20"/>
          <w:szCs w:val="20"/>
        </w:rPr>
        <w:t xml:space="preserve"> </w:t>
      </w:r>
      <w:r w:rsidRPr="000F194F">
        <w:rPr>
          <w:rFonts w:ascii="Calibri" w:eastAsia="Verdana" w:hAnsi="Calibri" w:cs="Calibri"/>
          <w:i/>
          <w:color w:val="auto"/>
          <w:sz w:val="20"/>
          <w:szCs w:val="20"/>
        </w:rPr>
        <w:t>κ</w:t>
      </w:r>
      <w:r w:rsidRPr="000F194F">
        <w:rPr>
          <w:rFonts w:ascii="Calibri" w:eastAsia="Verdana" w:hAnsi="Calibri" w:cs="Calibri"/>
          <w:i/>
          <w:color w:val="auto"/>
          <w:spacing w:val="-1"/>
          <w:sz w:val="20"/>
          <w:szCs w:val="20"/>
        </w:rPr>
        <w:t>α</w:t>
      </w:r>
      <w:r w:rsidRPr="000F194F">
        <w:rPr>
          <w:rFonts w:ascii="Calibri" w:eastAsia="Verdana" w:hAnsi="Calibri" w:cs="Calibri"/>
          <w:i/>
          <w:color w:val="auto"/>
          <w:sz w:val="20"/>
          <w:szCs w:val="20"/>
        </w:rPr>
        <w:t>ι</w:t>
      </w:r>
      <w:r w:rsidRPr="000F194F">
        <w:rPr>
          <w:rFonts w:ascii="Calibri" w:eastAsia="Verdana" w:hAnsi="Calibri" w:cs="Calibri"/>
          <w:i/>
          <w:color w:val="auto"/>
          <w:spacing w:val="51"/>
          <w:sz w:val="20"/>
          <w:szCs w:val="20"/>
        </w:rPr>
        <w:t xml:space="preserve"> </w:t>
      </w:r>
      <w:r w:rsidRPr="000F194F">
        <w:rPr>
          <w:rFonts w:ascii="Calibri" w:eastAsia="Verdana" w:hAnsi="Calibri" w:cs="Calibri"/>
          <w:i/>
          <w:color w:val="auto"/>
          <w:sz w:val="20"/>
          <w:szCs w:val="20"/>
        </w:rPr>
        <w:t>δ</w:t>
      </w:r>
      <w:r w:rsidRPr="000F194F">
        <w:rPr>
          <w:rFonts w:ascii="Calibri" w:eastAsia="Verdana" w:hAnsi="Calibri" w:cs="Calibri"/>
          <w:i/>
          <w:color w:val="auto"/>
          <w:spacing w:val="-1"/>
          <w:sz w:val="20"/>
          <w:szCs w:val="20"/>
        </w:rPr>
        <w:t>ιάθε</w:t>
      </w:r>
      <w:r w:rsidRPr="000F194F">
        <w:rPr>
          <w:rFonts w:ascii="Calibri" w:eastAsia="Verdana" w:hAnsi="Calibri" w:cs="Calibri"/>
          <w:i/>
          <w:color w:val="auto"/>
          <w:sz w:val="20"/>
          <w:szCs w:val="20"/>
        </w:rPr>
        <w:t xml:space="preserve">σή </w:t>
      </w:r>
      <w:r w:rsidRPr="000F194F">
        <w:rPr>
          <w:rFonts w:ascii="Calibri" w:eastAsia="Verdana" w:hAnsi="Calibri" w:cs="Calibri"/>
          <w:i/>
          <w:color w:val="auto"/>
          <w:spacing w:val="-1"/>
          <w:sz w:val="20"/>
          <w:szCs w:val="20"/>
        </w:rPr>
        <w:t>τ</w:t>
      </w:r>
      <w:r w:rsidRPr="000F194F">
        <w:rPr>
          <w:rFonts w:ascii="Calibri" w:eastAsia="Verdana" w:hAnsi="Calibri" w:cs="Calibri"/>
          <w:i/>
          <w:color w:val="auto"/>
          <w:spacing w:val="1"/>
          <w:sz w:val="20"/>
          <w:szCs w:val="20"/>
        </w:rPr>
        <w:t>ο</w:t>
      </w:r>
      <w:r w:rsidRPr="000F194F">
        <w:rPr>
          <w:rFonts w:ascii="Calibri" w:eastAsia="Verdana" w:hAnsi="Calibri" w:cs="Calibri"/>
          <w:i/>
          <w:color w:val="auto"/>
          <w:sz w:val="20"/>
          <w:szCs w:val="20"/>
        </w:rPr>
        <w:t>υς</w:t>
      </w:r>
      <w:r w:rsidRPr="000F194F">
        <w:rPr>
          <w:rFonts w:ascii="Calibri" w:eastAsia="Verdana" w:hAnsi="Calibri" w:cs="Calibri"/>
          <w:i/>
          <w:color w:val="auto"/>
          <w:spacing w:val="2"/>
          <w:sz w:val="20"/>
          <w:szCs w:val="20"/>
        </w:rPr>
        <w:t xml:space="preserve"> </w:t>
      </w:r>
      <w:r w:rsidRPr="000F194F">
        <w:rPr>
          <w:rFonts w:ascii="Calibri" w:eastAsia="Verdana" w:hAnsi="Calibri" w:cs="Calibri"/>
          <w:i/>
          <w:color w:val="auto"/>
          <w:sz w:val="20"/>
          <w:szCs w:val="20"/>
        </w:rPr>
        <w:t>με</w:t>
      </w:r>
      <w:r w:rsidRPr="000F194F">
        <w:rPr>
          <w:rFonts w:ascii="Calibri" w:eastAsia="Verdana" w:hAnsi="Calibri" w:cs="Calibri"/>
          <w:i/>
          <w:color w:val="auto"/>
          <w:spacing w:val="1"/>
          <w:sz w:val="20"/>
          <w:szCs w:val="20"/>
        </w:rPr>
        <w:t xml:space="preserve"> </w:t>
      </w:r>
      <w:r w:rsidRPr="000F194F">
        <w:rPr>
          <w:rFonts w:ascii="Calibri" w:eastAsia="Verdana" w:hAnsi="Calibri" w:cs="Calibri"/>
          <w:i/>
          <w:color w:val="auto"/>
          <w:spacing w:val="-1"/>
          <w:sz w:val="20"/>
          <w:szCs w:val="20"/>
        </w:rPr>
        <w:t>τ</w:t>
      </w:r>
      <w:r w:rsidRPr="000F194F">
        <w:rPr>
          <w:rFonts w:ascii="Calibri" w:eastAsia="Verdana" w:hAnsi="Calibri" w:cs="Calibri"/>
          <w:i/>
          <w:color w:val="auto"/>
          <w:sz w:val="20"/>
          <w:szCs w:val="20"/>
        </w:rPr>
        <w:t>α</w:t>
      </w:r>
      <w:r w:rsidRPr="000F194F">
        <w:rPr>
          <w:rFonts w:ascii="Calibri" w:eastAsia="Verdana" w:hAnsi="Calibri" w:cs="Calibri"/>
          <w:i/>
          <w:color w:val="auto"/>
          <w:spacing w:val="1"/>
          <w:sz w:val="20"/>
          <w:szCs w:val="20"/>
        </w:rPr>
        <w:t xml:space="preserve"> </w:t>
      </w:r>
      <w:r w:rsidRPr="000F194F">
        <w:rPr>
          <w:rFonts w:ascii="Calibri" w:eastAsia="Verdana" w:hAnsi="Calibri" w:cs="Calibri"/>
          <w:i/>
          <w:color w:val="auto"/>
          <w:sz w:val="20"/>
          <w:szCs w:val="20"/>
        </w:rPr>
        <w:t>δ</w:t>
      </w:r>
      <w:r w:rsidRPr="000F194F">
        <w:rPr>
          <w:rFonts w:ascii="Calibri" w:eastAsia="Verdana" w:hAnsi="Calibri" w:cs="Calibri"/>
          <w:i/>
          <w:color w:val="auto"/>
          <w:spacing w:val="-1"/>
          <w:sz w:val="20"/>
          <w:szCs w:val="20"/>
        </w:rPr>
        <w:t>ιαθέ</w:t>
      </w:r>
      <w:r w:rsidRPr="000F194F">
        <w:rPr>
          <w:rFonts w:ascii="Calibri" w:eastAsia="Verdana" w:hAnsi="Calibri" w:cs="Calibri"/>
          <w:i/>
          <w:color w:val="auto"/>
          <w:sz w:val="20"/>
          <w:szCs w:val="20"/>
        </w:rPr>
        <w:t>σ</w:t>
      </w:r>
      <w:r w:rsidRPr="000F194F">
        <w:rPr>
          <w:rFonts w:ascii="Calibri" w:eastAsia="Verdana" w:hAnsi="Calibri" w:cs="Calibri"/>
          <w:i/>
          <w:color w:val="auto"/>
          <w:spacing w:val="-1"/>
          <w:sz w:val="20"/>
          <w:szCs w:val="20"/>
        </w:rPr>
        <w:t>ι</w:t>
      </w:r>
      <w:r w:rsidRPr="000F194F">
        <w:rPr>
          <w:rFonts w:ascii="Calibri" w:eastAsia="Verdana" w:hAnsi="Calibri" w:cs="Calibri"/>
          <w:i/>
          <w:color w:val="auto"/>
          <w:spacing w:val="2"/>
          <w:sz w:val="20"/>
          <w:szCs w:val="20"/>
        </w:rPr>
        <w:t>μ</w:t>
      </w:r>
      <w:r w:rsidRPr="000F194F">
        <w:rPr>
          <w:rFonts w:ascii="Calibri" w:eastAsia="Verdana" w:hAnsi="Calibri" w:cs="Calibri"/>
          <w:i/>
          <w:color w:val="auto"/>
          <w:sz w:val="20"/>
          <w:szCs w:val="20"/>
        </w:rPr>
        <w:t>α</w:t>
      </w:r>
      <w:r w:rsidRPr="000F194F">
        <w:rPr>
          <w:rFonts w:ascii="Calibri" w:eastAsia="Verdana" w:hAnsi="Calibri" w:cs="Calibri"/>
          <w:i/>
          <w:color w:val="auto"/>
          <w:spacing w:val="3"/>
          <w:sz w:val="20"/>
          <w:szCs w:val="20"/>
        </w:rPr>
        <w:t xml:space="preserve"> </w:t>
      </w:r>
      <w:r w:rsidRPr="000F194F">
        <w:rPr>
          <w:rFonts w:ascii="Calibri" w:eastAsia="Verdana" w:hAnsi="Calibri" w:cs="Calibri"/>
          <w:i/>
          <w:color w:val="auto"/>
          <w:sz w:val="20"/>
          <w:szCs w:val="20"/>
        </w:rPr>
        <w:t>μ</w:t>
      </w:r>
      <w:r w:rsidRPr="000F194F">
        <w:rPr>
          <w:rFonts w:ascii="Calibri" w:eastAsia="Verdana" w:hAnsi="Calibri" w:cs="Calibri"/>
          <w:i/>
          <w:color w:val="auto"/>
          <w:spacing w:val="-1"/>
          <w:sz w:val="20"/>
          <w:szCs w:val="20"/>
        </w:rPr>
        <w:t>έ</w:t>
      </w:r>
      <w:r w:rsidRPr="000F194F">
        <w:rPr>
          <w:rFonts w:ascii="Calibri" w:eastAsia="Verdana" w:hAnsi="Calibri" w:cs="Calibri"/>
          <w:i/>
          <w:color w:val="auto"/>
          <w:sz w:val="20"/>
          <w:szCs w:val="20"/>
        </w:rPr>
        <w:t>σ</w:t>
      </w:r>
      <w:r w:rsidRPr="000F194F">
        <w:rPr>
          <w:rFonts w:ascii="Calibri" w:eastAsia="Verdana" w:hAnsi="Calibri" w:cs="Calibri"/>
          <w:i/>
          <w:color w:val="auto"/>
          <w:spacing w:val="-1"/>
          <w:sz w:val="20"/>
          <w:szCs w:val="20"/>
        </w:rPr>
        <w:t>α</w:t>
      </w:r>
      <w:r w:rsidRPr="000F194F">
        <w:rPr>
          <w:rFonts w:ascii="Calibri" w:eastAsia="Verdana" w:hAnsi="Calibri" w:cs="Calibri"/>
          <w:i/>
          <w:color w:val="auto"/>
          <w:sz w:val="20"/>
          <w:szCs w:val="20"/>
        </w:rPr>
        <w:t>.</w:t>
      </w:r>
      <w:r w:rsidRPr="000F194F">
        <w:rPr>
          <w:rFonts w:ascii="Calibri" w:eastAsia="Verdana" w:hAnsi="Calibri" w:cs="Calibri"/>
          <w:i/>
          <w:color w:val="auto"/>
          <w:spacing w:val="1"/>
          <w:sz w:val="20"/>
          <w:szCs w:val="20"/>
        </w:rPr>
        <w:t xml:space="preserve"> </w:t>
      </w:r>
      <w:r w:rsidRPr="000F194F">
        <w:rPr>
          <w:rFonts w:ascii="Calibri" w:eastAsia="Verdana" w:hAnsi="Calibri" w:cs="Calibri"/>
          <w:i/>
          <w:color w:val="auto"/>
          <w:sz w:val="20"/>
          <w:szCs w:val="20"/>
        </w:rPr>
        <w:t>Σ</w:t>
      </w:r>
      <w:r w:rsidRPr="000F194F">
        <w:rPr>
          <w:rFonts w:ascii="Calibri" w:eastAsia="Verdana" w:hAnsi="Calibri" w:cs="Calibri"/>
          <w:i/>
          <w:color w:val="auto"/>
          <w:spacing w:val="1"/>
          <w:sz w:val="20"/>
          <w:szCs w:val="20"/>
        </w:rPr>
        <w:t>τ</w:t>
      </w:r>
      <w:r w:rsidRPr="000F194F">
        <w:rPr>
          <w:rFonts w:ascii="Calibri" w:eastAsia="Verdana" w:hAnsi="Calibri" w:cs="Calibri"/>
          <w:i/>
          <w:color w:val="auto"/>
          <w:spacing w:val="-1"/>
          <w:sz w:val="20"/>
          <w:szCs w:val="20"/>
        </w:rPr>
        <w:t>ι</w:t>
      </w:r>
      <w:r w:rsidRPr="000F194F">
        <w:rPr>
          <w:rFonts w:ascii="Calibri" w:eastAsia="Verdana" w:hAnsi="Calibri" w:cs="Calibri"/>
          <w:i/>
          <w:color w:val="auto"/>
          <w:sz w:val="20"/>
          <w:szCs w:val="20"/>
        </w:rPr>
        <w:t>ς</w:t>
      </w:r>
      <w:r w:rsidRPr="000F194F">
        <w:rPr>
          <w:rFonts w:ascii="Calibri" w:eastAsia="Verdana" w:hAnsi="Calibri" w:cs="Calibri"/>
          <w:i/>
          <w:color w:val="auto"/>
          <w:spacing w:val="2"/>
          <w:sz w:val="20"/>
          <w:szCs w:val="20"/>
        </w:rPr>
        <w:t xml:space="preserve"> </w:t>
      </w:r>
      <w:r w:rsidRPr="000F194F">
        <w:rPr>
          <w:rFonts w:ascii="Calibri" w:eastAsia="Verdana" w:hAnsi="Calibri" w:cs="Calibri"/>
          <w:i/>
          <w:color w:val="auto"/>
          <w:spacing w:val="1"/>
          <w:sz w:val="20"/>
          <w:szCs w:val="20"/>
        </w:rPr>
        <w:t>π</w:t>
      </w:r>
      <w:r w:rsidRPr="000F194F">
        <w:rPr>
          <w:rFonts w:ascii="Calibri" w:eastAsia="Verdana" w:hAnsi="Calibri" w:cs="Calibri"/>
          <w:i/>
          <w:color w:val="auto"/>
          <w:spacing w:val="-1"/>
          <w:sz w:val="20"/>
          <w:szCs w:val="20"/>
        </w:rPr>
        <w:t>ε</w:t>
      </w:r>
      <w:r w:rsidRPr="000F194F">
        <w:rPr>
          <w:rFonts w:ascii="Calibri" w:eastAsia="Verdana" w:hAnsi="Calibri" w:cs="Calibri"/>
          <w:i/>
          <w:color w:val="auto"/>
          <w:spacing w:val="1"/>
          <w:sz w:val="20"/>
          <w:szCs w:val="20"/>
        </w:rPr>
        <w:t>ρ</w:t>
      </w:r>
      <w:r w:rsidRPr="000F194F">
        <w:rPr>
          <w:rFonts w:ascii="Calibri" w:eastAsia="Verdana" w:hAnsi="Calibri" w:cs="Calibri"/>
          <w:i/>
          <w:color w:val="auto"/>
          <w:spacing w:val="-1"/>
          <w:sz w:val="20"/>
          <w:szCs w:val="20"/>
        </w:rPr>
        <w:t>ιπ</w:t>
      </w:r>
      <w:r w:rsidRPr="000F194F">
        <w:rPr>
          <w:rFonts w:ascii="Calibri" w:eastAsia="Verdana" w:hAnsi="Calibri" w:cs="Calibri"/>
          <w:i/>
          <w:color w:val="auto"/>
          <w:spacing w:val="1"/>
          <w:sz w:val="20"/>
          <w:szCs w:val="20"/>
        </w:rPr>
        <w:t>τ</w:t>
      </w:r>
      <w:r w:rsidRPr="000F194F">
        <w:rPr>
          <w:rFonts w:ascii="Calibri" w:eastAsia="Verdana" w:hAnsi="Calibri" w:cs="Calibri"/>
          <w:i/>
          <w:color w:val="auto"/>
          <w:spacing w:val="-1"/>
          <w:sz w:val="20"/>
          <w:szCs w:val="20"/>
        </w:rPr>
        <w:t>ώ</w:t>
      </w:r>
      <w:r w:rsidRPr="000F194F">
        <w:rPr>
          <w:rFonts w:ascii="Calibri" w:eastAsia="Verdana" w:hAnsi="Calibri" w:cs="Calibri"/>
          <w:i/>
          <w:color w:val="auto"/>
          <w:sz w:val="20"/>
          <w:szCs w:val="20"/>
        </w:rPr>
        <w:t>σ</w:t>
      </w:r>
      <w:r w:rsidRPr="000F194F">
        <w:rPr>
          <w:rFonts w:ascii="Calibri" w:eastAsia="Verdana" w:hAnsi="Calibri" w:cs="Calibri"/>
          <w:i/>
          <w:color w:val="auto"/>
          <w:spacing w:val="-1"/>
          <w:sz w:val="20"/>
          <w:szCs w:val="20"/>
        </w:rPr>
        <w:t>ει</w:t>
      </w:r>
      <w:r w:rsidRPr="000F194F">
        <w:rPr>
          <w:rFonts w:ascii="Calibri" w:eastAsia="Verdana" w:hAnsi="Calibri" w:cs="Calibri"/>
          <w:i/>
          <w:color w:val="auto"/>
          <w:sz w:val="20"/>
          <w:szCs w:val="20"/>
        </w:rPr>
        <w:t>ς</w:t>
      </w:r>
      <w:r w:rsidRPr="000F194F">
        <w:rPr>
          <w:rFonts w:ascii="Calibri" w:eastAsia="Verdana" w:hAnsi="Calibri" w:cs="Calibri"/>
          <w:i/>
          <w:color w:val="auto"/>
          <w:spacing w:val="4"/>
          <w:sz w:val="20"/>
          <w:szCs w:val="20"/>
        </w:rPr>
        <w:t xml:space="preserve"> </w:t>
      </w:r>
      <w:r w:rsidRPr="000F194F">
        <w:rPr>
          <w:rFonts w:ascii="Calibri" w:eastAsia="Verdana" w:hAnsi="Calibri" w:cs="Calibri"/>
          <w:i/>
          <w:color w:val="auto"/>
          <w:spacing w:val="-1"/>
          <w:sz w:val="20"/>
          <w:szCs w:val="20"/>
        </w:rPr>
        <w:t>α</w:t>
      </w:r>
      <w:r w:rsidRPr="000F194F">
        <w:rPr>
          <w:rFonts w:ascii="Calibri" w:eastAsia="Verdana" w:hAnsi="Calibri" w:cs="Calibri"/>
          <w:i/>
          <w:color w:val="auto"/>
          <w:sz w:val="20"/>
          <w:szCs w:val="20"/>
        </w:rPr>
        <w:t>υ</w:t>
      </w:r>
      <w:r w:rsidRPr="000F194F">
        <w:rPr>
          <w:rFonts w:ascii="Calibri" w:eastAsia="Verdana" w:hAnsi="Calibri" w:cs="Calibri"/>
          <w:i/>
          <w:color w:val="auto"/>
          <w:spacing w:val="1"/>
          <w:sz w:val="20"/>
          <w:szCs w:val="20"/>
        </w:rPr>
        <w:t>τ</w:t>
      </w:r>
      <w:r w:rsidRPr="000F194F">
        <w:rPr>
          <w:rFonts w:ascii="Calibri" w:eastAsia="Verdana" w:hAnsi="Calibri" w:cs="Calibri"/>
          <w:i/>
          <w:color w:val="auto"/>
          <w:spacing w:val="-1"/>
          <w:sz w:val="20"/>
          <w:szCs w:val="20"/>
        </w:rPr>
        <w:t>έ</w:t>
      </w:r>
      <w:r w:rsidRPr="000F194F">
        <w:rPr>
          <w:rFonts w:ascii="Calibri" w:eastAsia="Verdana" w:hAnsi="Calibri" w:cs="Calibri"/>
          <w:i/>
          <w:color w:val="auto"/>
          <w:sz w:val="20"/>
          <w:szCs w:val="20"/>
        </w:rPr>
        <w:t>ς η</w:t>
      </w:r>
      <w:r w:rsidRPr="000F194F">
        <w:rPr>
          <w:rFonts w:ascii="Calibri" w:eastAsia="Verdana" w:hAnsi="Calibri" w:cs="Calibri"/>
          <w:i/>
          <w:color w:val="auto"/>
          <w:spacing w:val="1"/>
          <w:sz w:val="20"/>
          <w:szCs w:val="20"/>
        </w:rPr>
        <w:t xml:space="preserve"> </w:t>
      </w:r>
      <w:r w:rsidRPr="000F194F">
        <w:rPr>
          <w:rFonts w:ascii="Calibri" w:eastAsia="Verdana" w:hAnsi="Calibri" w:cs="Calibri"/>
          <w:i/>
          <w:color w:val="auto"/>
          <w:sz w:val="20"/>
          <w:szCs w:val="20"/>
        </w:rPr>
        <w:t>συλλ</w:t>
      </w:r>
      <w:r w:rsidRPr="000F194F">
        <w:rPr>
          <w:rFonts w:ascii="Calibri" w:eastAsia="Verdana" w:hAnsi="Calibri" w:cs="Calibri"/>
          <w:i/>
          <w:color w:val="auto"/>
          <w:spacing w:val="1"/>
          <w:sz w:val="20"/>
          <w:szCs w:val="20"/>
        </w:rPr>
        <w:t>ο</w:t>
      </w:r>
      <w:r w:rsidRPr="000F194F">
        <w:rPr>
          <w:rFonts w:ascii="Calibri" w:eastAsia="Verdana" w:hAnsi="Calibri" w:cs="Calibri"/>
          <w:i/>
          <w:color w:val="auto"/>
          <w:sz w:val="20"/>
          <w:szCs w:val="20"/>
        </w:rPr>
        <w:t>γ</w:t>
      </w:r>
      <w:r w:rsidRPr="000F194F">
        <w:rPr>
          <w:rFonts w:ascii="Calibri" w:eastAsia="Verdana" w:hAnsi="Calibri" w:cs="Calibri"/>
          <w:i/>
          <w:color w:val="auto"/>
          <w:spacing w:val="-1"/>
          <w:sz w:val="20"/>
          <w:szCs w:val="20"/>
        </w:rPr>
        <w:t>ή</w:t>
      </w:r>
      <w:r w:rsidRPr="000F194F">
        <w:rPr>
          <w:rFonts w:ascii="Calibri" w:eastAsia="Verdana" w:hAnsi="Calibri" w:cs="Calibri"/>
          <w:i/>
          <w:color w:val="auto"/>
          <w:sz w:val="20"/>
          <w:szCs w:val="20"/>
        </w:rPr>
        <w:t>,</w:t>
      </w:r>
      <w:r w:rsidRPr="000F194F">
        <w:rPr>
          <w:rFonts w:ascii="Calibri" w:eastAsia="Verdana" w:hAnsi="Calibri" w:cs="Calibri"/>
          <w:i/>
          <w:color w:val="auto"/>
          <w:spacing w:val="3"/>
          <w:sz w:val="20"/>
          <w:szCs w:val="20"/>
        </w:rPr>
        <w:t xml:space="preserve"> </w:t>
      </w:r>
      <w:r w:rsidRPr="000F194F">
        <w:rPr>
          <w:rFonts w:ascii="Calibri" w:eastAsia="Verdana" w:hAnsi="Calibri" w:cs="Calibri"/>
          <w:i/>
          <w:color w:val="auto"/>
          <w:sz w:val="20"/>
          <w:szCs w:val="20"/>
        </w:rPr>
        <w:t>μ</w:t>
      </w:r>
      <w:r w:rsidRPr="000F194F">
        <w:rPr>
          <w:rFonts w:ascii="Calibri" w:eastAsia="Verdana" w:hAnsi="Calibri" w:cs="Calibri"/>
          <w:i/>
          <w:color w:val="auto"/>
          <w:spacing w:val="-1"/>
          <w:sz w:val="20"/>
          <w:szCs w:val="20"/>
        </w:rPr>
        <w:t>ε</w:t>
      </w:r>
      <w:r w:rsidRPr="000F194F">
        <w:rPr>
          <w:rFonts w:ascii="Calibri" w:eastAsia="Verdana" w:hAnsi="Calibri" w:cs="Calibri"/>
          <w:i/>
          <w:color w:val="auto"/>
          <w:spacing w:val="1"/>
          <w:sz w:val="20"/>
          <w:szCs w:val="20"/>
        </w:rPr>
        <w:t>τ</w:t>
      </w:r>
      <w:r w:rsidRPr="000F194F">
        <w:rPr>
          <w:rFonts w:ascii="Calibri" w:eastAsia="Verdana" w:hAnsi="Calibri" w:cs="Calibri"/>
          <w:i/>
          <w:color w:val="auto"/>
          <w:spacing w:val="-1"/>
          <w:sz w:val="20"/>
          <w:szCs w:val="20"/>
        </w:rPr>
        <w:t>α</w:t>
      </w:r>
      <w:r w:rsidRPr="000F194F">
        <w:rPr>
          <w:rFonts w:ascii="Calibri" w:eastAsia="Verdana" w:hAnsi="Calibri" w:cs="Calibri"/>
          <w:i/>
          <w:color w:val="auto"/>
          <w:sz w:val="20"/>
          <w:szCs w:val="20"/>
        </w:rPr>
        <w:t>φ</w:t>
      </w:r>
      <w:r w:rsidRPr="000F194F">
        <w:rPr>
          <w:rFonts w:ascii="Calibri" w:eastAsia="Verdana" w:hAnsi="Calibri" w:cs="Calibri"/>
          <w:i/>
          <w:color w:val="auto"/>
          <w:spacing w:val="-1"/>
          <w:sz w:val="20"/>
          <w:szCs w:val="20"/>
        </w:rPr>
        <w:t>ο</w:t>
      </w:r>
      <w:r w:rsidRPr="000F194F">
        <w:rPr>
          <w:rFonts w:ascii="Calibri" w:eastAsia="Verdana" w:hAnsi="Calibri" w:cs="Calibri"/>
          <w:i/>
          <w:color w:val="auto"/>
          <w:spacing w:val="1"/>
          <w:sz w:val="20"/>
          <w:szCs w:val="20"/>
        </w:rPr>
        <w:t>ρ</w:t>
      </w:r>
      <w:r w:rsidRPr="000F194F">
        <w:rPr>
          <w:rFonts w:ascii="Calibri" w:eastAsia="Verdana" w:hAnsi="Calibri" w:cs="Calibri"/>
          <w:i/>
          <w:color w:val="auto"/>
          <w:sz w:val="20"/>
          <w:szCs w:val="20"/>
        </w:rPr>
        <w:t>ά</w:t>
      </w:r>
      <w:r w:rsidRPr="000F194F">
        <w:rPr>
          <w:rFonts w:ascii="Calibri" w:eastAsia="Verdana" w:hAnsi="Calibri" w:cs="Calibri"/>
          <w:i/>
          <w:color w:val="auto"/>
          <w:spacing w:val="1"/>
          <w:sz w:val="20"/>
          <w:szCs w:val="20"/>
        </w:rPr>
        <w:t xml:space="preserve"> </w:t>
      </w:r>
      <w:r w:rsidRPr="000F194F">
        <w:rPr>
          <w:rFonts w:ascii="Calibri" w:eastAsia="Verdana" w:hAnsi="Calibri" w:cs="Calibri"/>
          <w:i/>
          <w:color w:val="auto"/>
          <w:sz w:val="20"/>
          <w:szCs w:val="20"/>
        </w:rPr>
        <w:t>ή</w:t>
      </w:r>
      <w:r w:rsidRPr="000F194F">
        <w:rPr>
          <w:rFonts w:ascii="Calibri" w:eastAsia="Verdana" w:hAnsi="Calibri" w:cs="Calibri"/>
          <w:i/>
          <w:color w:val="auto"/>
          <w:spacing w:val="1"/>
          <w:sz w:val="20"/>
          <w:szCs w:val="20"/>
        </w:rPr>
        <w:t xml:space="preserve"> </w:t>
      </w:r>
      <w:r w:rsidRPr="000F194F">
        <w:rPr>
          <w:rFonts w:ascii="Calibri" w:eastAsia="Verdana" w:hAnsi="Calibri" w:cs="Calibri"/>
          <w:i/>
          <w:color w:val="auto"/>
          <w:sz w:val="20"/>
          <w:szCs w:val="20"/>
        </w:rPr>
        <w:t>κ</w:t>
      </w:r>
      <w:r w:rsidRPr="000F194F">
        <w:rPr>
          <w:rFonts w:ascii="Calibri" w:eastAsia="Verdana" w:hAnsi="Calibri" w:cs="Calibri"/>
          <w:i/>
          <w:color w:val="auto"/>
          <w:spacing w:val="-1"/>
          <w:sz w:val="20"/>
          <w:szCs w:val="20"/>
        </w:rPr>
        <w:t>α</w:t>
      </w:r>
      <w:r w:rsidRPr="000F194F">
        <w:rPr>
          <w:rFonts w:ascii="Calibri" w:eastAsia="Verdana" w:hAnsi="Calibri" w:cs="Calibri"/>
          <w:i/>
          <w:color w:val="auto"/>
          <w:sz w:val="20"/>
          <w:szCs w:val="20"/>
        </w:rPr>
        <w:t>ι δ</w:t>
      </w:r>
      <w:r w:rsidRPr="000F194F">
        <w:rPr>
          <w:rFonts w:ascii="Calibri" w:eastAsia="Verdana" w:hAnsi="Calibri" w:cs="Calibri"/>
          <w:i/>
          <w:color w:val="auto"/>
          <w:spacing w:val="-1"/>
          <w:sz w:val="20"/>
          <w:szCs w:val="20"/>
        </w:rPr>
        <w:t>ιάθε</w:t>
      </w:r>
      <w:r w:rsidRPr="000F194F">
        <w:rPr>
          <w:rFonts w:ascii="Calibri" w:eastAsia="Verdana" w:hAnsi="Calibri" w:cs="Calibri"/>
          <w:i/>
          <w:color w:val="auto"/>
          <w:sz w:val="20"/>
          <w:szCs w:val="20"/>
        </w:rPr>
        <w:t>σή</w:t>
      </w:r>
      <w:r w:rsidRPr="000F194F">
        <w:rPr>
          <w:rFonts w:ascii="Calibri" w:eastAsia="Verdana" w:hAnsi="Calibri" w:cs="Calibri"/>
          <w:i/>
          <w:color w:val="auto"/>
          <w:spacing w:val="4"/>
          <w:sz w:val="20"/>
          <w:szCs w:val="20"/>
        </w:rPr>
        <w:t xml:space="preserve"> </w:t>
      </w:r>
      <w:r w:rsidRPr="000F194F">
        <w:rPr>
          <w:rFonts w:ascii="Calibri" w:eastAsia="Verdana" w:hAnsi="Calibri" w:cs="Calibri"/>
          <w:i/>
          <w:color w:val="auto"/>
          <w:spacing w:val="-1"/>
          <w:sz w:val="20"/>
          <w:szCs w:val="20"/>
        </w:rPr>
        <w:t>τ</w:t>
      </w:r>
      <w:r w:rsidRPr="000F194F">
        <w:rPr>
          <w:rFonts w:ascii="Calibri" w:eastAsia="Verdana" w:hAnsi="Calibri" w:cs="Calibri"/>
          <w:i/>
          <w:color w:val="auto"/>
          <w:spacing w:val="1"/>
          <w:sz w:val="20"/>
          <w:szCs w:val="20"/>
        </w:rPr>
        <w:t>ο</w:t>
      </w:r>
      <w:r w:rsidRPr="000F194F">
        <w:rPr>
          <w:rFonts w:ascii="Calibri" w:eastAsia="Verdana" w:hAnsi="Calibri" w:cs="Calibri"/>
          <w:i/>
          <w:color w:val="auto"/>
          <w:sz w:val="20"/>
          <w:szCs w:val="20"/>
        </w:rPr>
        <w:t>υς</w:t>
      </w:r>
      <w:r w:rsidRPr="000F194F">
        <w:rPr>
          <w:rFonts w:ascii="Calibri" w:eastAsia="Verdana" w:hAnsi="Calibri" w:cs="Calibri"/>
          <w:i/>
          <w:color w:val="auto"/>
          <w:spacing w:val="3"/>
          <w:sz w:val="20"/>
          <w:szCs w:val="20"/>
        </w:rPr>
        <w:t xml:space="preserve"> </w:t>
      </w:r>
      <w:r w:rsidRPr="000F194F">
        <w:rPr>
          <w:rFonts w:ascii="Calibri" w:eastAsia="Verdana" w:hAnsi="Calibri" w:cs="Calibri"/>
          <w:i/>
          <w:color w:val="auto"/>
          <w:sz w:val="20"/>
          <w:szCs w:val="20"/>
        </w:rPr>
        <w:t>γ</w:t>
      </w:r>
      <w:r w:rsidRPr="000F194F">
        <w:rPr>
          <w:rFonts w:ascii="Calibri" w:eastAsia="Verdana" w:hAnsi="Calibri" w:cs="Calibri"/>
          <w:i/>
          <w:color w:val="auto"/>
          <w:spacing w:val="-1"/>
          <w:sz w:val="20"/>
          <w:szCs w:val="20"/>
        </w:rPr>
        <w:t>ί</w:t>
      </w:r>
      <w:r w:rsidRPr="000F194F">
        <w:rPr>
          <w:rFonts w:ascii="Calibri" w:eastAsia="Verdana" w:hAnsi="Calibri" w:cs="Calibri"/>
          <w:i/>
          <w:color w:val="auto"/>
          <w:sz w:val="20"/>
          <w:szCs w:val="20"/>
        </w:rPr>
        <w:t>ν</w:t>
      </w:r>
      <w:r w:rsidRPr="000F194F">
        <w:rPr>
          <w:rFonts w:ascii="Calibri" w:eastAsia="Verdana" w:hAnsi="Calibri" w:cs="Calibri"/>
          <w:i/>
          <w:color w:val="auto"/>
          <w:spacing w:val="-1"/>
          <w:sz w:val="20"/>
          <w:szCs w:val="20"/>
        </w:rPr>
        <w:t>ε</w:t>
      </w:r>
      <w:r w:rsidRPr="000F194F">
        <w:rPr>
          <w:rFonts w:ascii="Calibri" w:eastAsia="Verdana" w:hAnsi="Calibri" w:cs="Calibri"/>
          <w:i/>
          <w:color w:val="auto"/>
          <w:spacing w:val="1"/>
          <w:sz w:val="20"/>
          <w:szCs w:val="20"/>
        </w:rPr>
        <w:t>τ</w:t>
      </w:r>
      <w:r w:rsidRPr="000F194F">
        <w:rPr>
          <w:rFonts w:ascii="Calibri" w:eastAsia="Verdana" w:hAnsi="Calibri" w:cs="Calibri"/>
          <w:i/>
          <w:color w:val="auto"/>
          <w:spacing w:val="-1"/>
          <w:sz w:val="20"/>
          <w:szCs w:val="20"/>
        </w:rPr>
        <w:t>α</w:t>
      </w:r>
      <w:r w:rsidRPr="000F194F">
        <w:rPr>
          <w:rFonts w:ascii="Calibri" w:eastAsia="Verdana" w:hAnsi="Calibri" w:cs="Calibri"/>
          <w:i/>
          <w:color w:val="auto"/>
          <w:sz w:val="20"/>
          <w:szCs w:val="20"/>
        </w:rPr>
        <w:t>ι</w:t>
      </w:r>
      <w:r w:rsidRPr="000F194F">
        <w:rPr>
          <w:rFonts w:ascii="Calibri" w:eastAsia="Verdana" w:hAnsi="Calibri" w:cs="Calibri"/>
          <w:i/>
          <w:color w:val="auto"/>
          <w:spacing w:val="4"/>
          <w:sz w:val="20"/>
          <w:szCs w:val="20"/>
        </w:rPr>
        <w:t xml:space="preserve"> </w:t>
      </w:r>
      <w:r w:rsidRPr="000F194F">
        <w:rPr>
          <w:rFonts w:ascii="Calibri" w:eastAsia="Verdana" w:hAnsi="Calibri" w:cs="Calibri"/>
          <w:i/>
          <w:color w:val="auto"/>
          <w:sz w:val="20"/>
          <w:szCs w:val="20"/>
        </w:rPr>
        <w:t>με</w:t>
      </w:r>
      <w:r w:rsidRPr="000F194F">
        <w:rPr>
          <w:rFonts w:ascii="Calibri" w:eastAsia="Verdana" w:hAnsi="Calibri" w:cs="Calibri"/>
          <w:i/>
          <w:color w:val="auto"/>
          <w:spacing w:val="2"/>
          <w:sz w:val="20"/>
          <w:szCs w:val="20"/>
        </w:rPr>
        <w:t xml:space="preserve"> </w:t>
      </w:r>
      <w:r w:rsidRPr="000F194F">
        <w:rPr>
          <w:rFonts w:ascii="Calibri" w:eastAsia="Verdana" w:hAnsi="Calibri" w:cs="Calibri"/>
          <w:i/>
          <w:color w:val="auto"/>
          <w:spacing w:val="-1"/>
          <w:sz w:val="20"/>
          <w:szCs w:val="20"/>
        </w:rPr>
        <w:t>ε</w:t>
      </w:r>
      <w:r w:rsidRPr="000F194F">
        <w:rPr>
          <w:rFonts w:ascii="Calibri" w:eastAsia="Verdana" w:hAnsi="Calibri" w:cs="Calibri"/>
          <w:i/>
          <w:color w:val="auto"/>
          <w:sz w:val="20"/>
          <w:szCs w:val="20"/>
        </w:rPr>
        <w:t>υ</w:t>
      </w:r>
      <w:r w:rsidRPr="000F194F">
        <w:rPr>
          <w:rFonts w:ascii="Calibri" w:eastAsia="Verdana" w:hAnsi="Calibri" w:cs="Calibri"/>
          <w:i/>
          <w:color w:val="auto"/>
          <w:spacing w:val="-1"/>
          <w:sz w:val="20"/>
          <w:szCs w:val="20"/>
        </w:rPr>
        <w:t>θ</w:t>
      </w:r>
      <w:r w:rsidRPr="000F194F">
        <w:rPr>
          <w:rFonts w:ascii="Calibri" w:eastAsia="Verdana" w:hAnsi="Calibri" w:cs="Calibri"/>
          <w:i/>
          <w:color w:val="auto"/>
          <w:sz w:val="20"/>
          <w:szCs w:val="20"/>
        </w:rPr>
        <w:t>ύνη</w:t>
      </w:r>
      <w:r w:rsidRPr="000F194F">
        <w:rPr>
          <w:rFonts w:ascii="Calibri" w:eastAsia="Verdana" w:hAnsi="Calibri" w:cs="Calibri"/>
          <w:i/>
          <w:color w:val="auto"/>
          <w:spacing w:val="4"/>
          <w:sz w:val="20"/>
          <w:szCs w:val="20"/>
        </w:rPr>
        <w:t xml:space="preserve"> </w:t>
      </w:r>
      <w:r w:rsidRPr="000F194F">
        <w:rPr>
          <w:rFonts w:ascii="Calibri" w:eastAsia="Verdana" w:hAnsi="Calibri" w:cs="Calibri"/>
          <w:i/>
          <w:color w:val="auto"/>
          <w:sz w:val="20"/>
          <w:szCs w:val="20"/>
        </w:rPr>
        <w:t>κ</w:t>
      </w:r>
      <w:r w:rsidRPr="000F194F">
        <w:rPr>
          <w:rFonts w:ascii="Calibri" w:eastAsia="Verdana" w:hAnsi="Calibri" w:cs="Calibri"/>
          <w:i/>
          <w:color w:val="auto"/>
          <w:spacing w:val="-1"/>
          <w:sz w:val="20"/>
          <w:szCs w:val="20"/>
        </w:rPr>
        <w:t>α</w:t>
      </w:r>
      <w:r w:rsidRPr="000F194F">
        <w:rPr>
          <w:rFonts w:ascii="Calibri" w:eastAsia="Verdana" w:hAnsi="Calibri" w:cs="Calibri"/>
          <w:i/>
          <w:color w:val="auto"/>
          <w:sz w:val="20"/>
          <w:szCs w:val="20"/>
        </w:rPr>
        <w:t>ι</w:t>
      </w:r>
      <w:r w:rsidRPr="000F194F">
        <w:rPr>
          <w:rFonts w:ascii="Calibri" w:eastAsia="Verdana" w:hAnsi="Calibri" w:cs="Calibri"/>
          <w:i/>
          <w:color w:val="auto"/>
          <w:spacing w:val="2"/>
          <w:sz w:val="20"/>
          <w:szCs w:val="20"/>
        </w:rPr>
        <w:t xml:space="preserve"> </w:t>
      </w:r>
      <w:r w:rsidRPr="000F194F">
        <w:rPr>
          <w:rFonts w:ascii="Calibri" w:eastAsia="Verdana" w:hAnsi="Calibri" w:cs="Calibri"/>
          <w:i/>
          <w:color w:val="auto"/>
          <w:sz w:val="20"/>
          <w:szCs w:val="20"/>
        </w:rPr>
        <w:t>δ</w:t>
      </w:r>
      <w:r w:rsidRPr="000F194F">
        <w:rPr>
          <w:rFonts w:ascii="Calibri" w:eastAsia="Verdana" w:hAnsi="Calibri" w:cs="Calibri"/>
          <w:i/>
          <w:color w:val="auto"/>
          <w:spacing w:val="-1"/>
          <w:sz w:val="20"/>
          <w:szCs w:val="20"/>
        </w:rPr>
        <w:t>α</w:t>
      </w:r>
      <w:r w:rsidRPr="000F194F">
        <w:rPr>
          <w:rFonts w:ascii="Calibri" w:eastAsia="Verdana" w:hAnsi="Calibri" w:cs="Calibri"/>
          <w:i/>
          <w:color w:val="auto"/>
          <w:spacing w:val="1"/>
          <w:sz w:val="20"/>
          <w:szCs w:val="20"/>
        </w:rPr>
        <w:t>π</w:t>
      </w:r>
      <w:r w:rsidRPr="000F194F">
        <w:rPr>
          <w:rFonts w:ascii="Calibri" w:eastAsia="Verdana" w:hAnsi="Calibri" w:cs="Calibri"/>
          <w:i/>
          <w:color w:val="auto"/>
          <w:spacing w:val="-1"/>
          <w:sz w:val="20"/>
          <w:szCs w:val="20"/>
        </w:rPr>
        <w:t>ά</w:t>
      </w:r>
      <w:r w:rsidRPr="000F194F">
        <w:rPr>
          <w:rFonts w:ascii="Calibri" w:eastAsia="Verdana" w:hAnsi="Calibri" w:cs="Calibri"/>
          <w:i/>
          <w:color w:val="auto"/>
          <w:sz w:val="20"/>
          <w:szCs w:val="20"/>
        </w:rPr>
        <w:t>ν</w:t>
      </w:r>
      <w:r w:rsidRPr="000F194F">
        <w:rPr>
          <w:rFonts w:ascii="Calibri" w:eastAsia="Verdana" w:hAnsi="Calibri" w:cs="Calibri"/>
          <w:i/>
          <w:color w:val="auto"/>
          <w:spacing w:val="-1"/>
          <w:sz w:val="20"/>
          <w:szCs w:val="20"/>
        </w:rPr>
        <w:t>ε</w:t>
      </w:r>
      <w:r w:rsidRPr="000F194F">
        <w:rPr>
          <w:rFonts w:ascii="Calibri" w:eastAsia="Verdana" w:hAnsi="Calibri" w:cs="Calibri"/>
          <w:i/>
          <w:color w:val="auto"/>
          <w:sz w:val="20"/>
          <w:szCs w:val="20"/>
        </w:rPr>
        <w:t>ς</w:t>
      </w:r>
      <w:r w:rsidRPr="000F194F">
        <w:rPr>
          <w:rFonts w:ascii="Calibri" w:eastAsia="Verdana" w:hAnsi="Calibri" w:cs="Calibri"/>
          <w:i/>
          <w:color w:val="auto"/>
          <w:spacing w:val="3"/>
          <w:sz w:val="20"/>
          <w:szCs w:val="20"/>
        </w:rPr>
        <w:t xml:space="preserve"> </w:t>
      </w:r>
      <w:r w:rsidRPr="000F194F">
        <w:rPr>
          <w:rFonts w:ascii="Calibri" w:eastAsia="Verdana" w:hAnsi="Calibri" w:cs="Calibri"/>
          <w:i/>
          <w:color w:val="auto"/>
          <w:spacing w:val="1"/>
          <w:sz w:val="20"/>
          <w:szCs w:val="20"/>
        </w:rPr>
        <w:t>το</w:t>
      </w:r>
      <w:r w:rsidRPr="000F194F">
        <w:rPr>
          <w:rFonts w:ascii="Calibri" w:eastAsia="Verdana" w:hAnsi="Calibri" w:cs="Calibri"/>
          <w:i/>
          <w:color w:val="auto"/>
          <w:sz w:val="20"/>
          <w:szCs w:val="20"/>
        </w:rPr>
        <w:t>υ κυ</w:t>
      </w:r>
      <w:r w:rsidRPr="000F194F">
        <w:rPr>
          <w:rFonts w:ascii="Calibri" w:eastAsia="Verdana" w:hAnsi="Calibri" w:cs="Calibri"/>
          <w:i/>
          <w:color w:val="auto"/>
          <w:spacing w:val="1"/>
          <w:sz w:val="20"/>
          <w:szCs w:val="20"/>
        </w:rPr>
        <w:t>ρ</w:t>
      </w:r>
      <w:r w:rsidRPr="000F194F">
        <w:rPr>
          <w:rFonts w:ascii="Calibri" w:eastAsia="Verdana" w:hAnsi="Calibri" w:cs="Calibri"/>
          <w:i/>
          <w:color w:val="auto"/>
          <w:spacing w:val="-1"/>
          <w:sz w:val="20"/>
          <w:szCs w:val="20"/>
        </w:rPr>
        <w:t>ί</w:t>
      </w:r>
      <w:r w:rsidRPr="000F194F">
        <w:rPr>
          <w:rFonts w:ascii="Calibri" w:eastAsia="Verdana" w:hAnsi="Calibri" w:cs="Calibri"/>
          <w:i/>
          <w:color w:val="auto"/>
          <w:spacing w:val="1"/>
          <w:sz w:val="20"/>
          <w:szCs w:val="20"/>
        </w:rPr>
        <w:t>ο</w:t>
      </w:r>
      <w:r w:rsidRPr="000F194F">
        <w:rPr>
          <w:rFonts w:ascii="Calibri" w:eastAsia="Verdana" w:hAnsi="Calibri" w:cs="Calibri"/>
          <w:i/>
          <w:color w:val="auto"/>
          <w:sz w:val="20"/>
          <w:szCs w:val="20"/>
        </w:rPr>
        <w:t>υ,</w:t>
      </w:r>
      <w:r w:rsidRPr="000F194F">
        <w:rPr>
          <w:rFonts w:ascii="Calibri" w:eastAsia="Verdana" w:hAnsi="Calibri" w:cs="Calibri"/>
          <w:i/>
          <w:color w:val="auto"/>
          <w:spacing w:val="4"/>
          <w:sz w:val="20"/>
          <w:szCs w:val="20"/>
        </w:rPr>
        <w:t xml:space="preserve"> </w:t>
      </w:r>
      <w:r w:rsidRPr="000F194F">
        <w:rPr>
          <w:rFonts w:ascii="Calibri" w:eastAsia="Verdana" w:hAnsi="Calibri" w:cs="Calibri"/>
          <w:i/>
          <w:color w:val="auto"/>
          <w:spacing w:val="-2"/>
          <w:sz w:val="20"/>
          <w:szCs w:val="20"/>
        </w:rPr>
        <w:t>ν</w:t>
      </w:r>
      <w:r w:rsidRPr="000F194F">
        <w:rPr>
          <w:rFonts w:ascii="Calibri" w:eastAsia="Verdana" w:hAnsi="Calibri" w:cs="Calibri"/>
          <w:i/>
          <w:color w:val="auto"/>
          <w:spacing w:val="1"/>
          <w:sz w:val="20"/>
          <w:szCs w:val="20"/>
        </w:rPr>
        <w:t>ο</w:t>
      </w:r>
      <w:r w:rsidRPr="000F194F">
        <w:rPr>
          <w:rFonts w:ascii="Calibri" w:eastAsia="Verdana" w:hAnsi="Calibri" w:cs="Calibri"/>
          <w:i/>
          <w:color w:val="auto"/>
          <w:sz w:val="20"/>
          <w:szCs w:val="20"/>
        </w:rPr>
        <w:t>μ</w:t>
      </w:r>
      <w:r w:rsidRPr="000F194F">
        <w:rPr>
          <w:rFonts w:ascii="Calibri" w:eastAsia="Verdana" w:hAnsi="Calibri" w:cs="Calibri"/>
          <w:i/>
          <w:color w:val="auto"/>
          <w:spacing w:val="-1"/>
          <w:sz w:val="20"/>
          <w:szCs w:val="20"/>
        </w:rPr>
        <w:t>έ</w:t>
      </w:r>
      <w:r w:rsidRPr="000F194F">
        <w:rPr>
          <w:rFonts w:ascii="Calibri" w:eastAsia="Verdana" w:hAnsi="Calibri" w:cs="Calibri"/>
          <w:i/>
          <w:color w:val="auto"/>
          <w:sz w:val="20"/>
          <w:szCs w:val="20"/>
        </w:rPr>
        <w:t>α</w:t>
      </w:r>
      <w:r w:rsidRPr="000F194F">
        <w:rPr>
          <w:rFonts w:ascii="Calibri" w:eastAsia="Verdana" w:hAnsi="Calibri" w:cs="Calibri"/>
          <w:i/>
          <w:color w:val="auto"/>
          <w:spacing w:val="4"/>
          <w:sz w:val="20"/>
          <w:szCs w:val="20"/>
        </w:rPr>
        <w:t xml:space="preserve"> </w:t>
      </w:r>
      <w:r w:rsidRPr="000F194F">
        <w:rPr>
          <w:rFonts w:ascii="Calibri" w:eastAsia="Verdana" w:hAnsi="Calibri" w:cs="Calibri"/>
          <w:i/>
          <w:color w:val="auto"/>
          <w:sz w:val="20"/>
          <w:szCs w:val="20"/>
        </w:rPr>
        <w:t>ή</w:t>
      </w:r>
      <w:r w:rsidRPr="000F194F">
        <w:rPr>
          <w:rFonts w:ascii="Calibri" w:eastAsia="Verdana" w:hAnsi="Calibri" w:cs="Calibri"/>
          <w:i/>
          <w:color w:val="auto"/>
          <w:spacing w:val="2"/>
          <w:sz w:val="20"/>
          <w:szCs w:val="20"/>
        </w:rPr>
        <w:t xml:space="preserve"> </w:t>
      </w:r>
      <w:r w:rsidRPr="000F194F">
        <w:rPr>
          <w:rFonts w:ascii="Calibri" w:eastAsia="Verdana" w:hAnsi="Calibri" w:cs="Calibri"/>
          <w:i/>
          <w:color w:val="auto"/>
          <w:sz w:val="20"/>
          <w:szCs w:val="20"/>
        </w:rPr>
        <w:t>κ</w:t>
      </w:r>
      <w:r w:rsidRPr="000F194F">
        <w:rPr>
          <w:rFonts w:ascii="Calibri" w:eastAsia="Verdana" w:hAnsi="Calibri" w:cs="Calibri"/>
          <w:i/>
          <w:color w:val="auto"/>
          <w:spacing w:val="-1"/>
          <w:sz w:val="20"/>
          <w:szCs w:val="20"/>
        </w:rPr>
        <w:t>ατ</w:t>
      </w:r>
      <w:r w:rsidRPr="000F194F">
        <w:rPr>
          <w:rFonts w:ascii="Calibri" w:eastAsia="Verdana" w:hAnsi="Calibri" w:cs="Calibri"/>
          <w:i/>
          <w:color w:val="auto"/>
          <w:spacing w:val="1"/>
          <w:sz w:val="20"/>
          <w:szCs w:val="20"/>
        </w:rPr>
        <w:t>ό</w:t>
      </w:r>
      <w:r w:rsidRPr="000F194F">
        <w:rPr>
          <w:rFonts w:ascii="Calibri" w:eastAsia="Verdana" w:hAnsi="Calibri" w:cs="Calibri"/>
          <w:i/>
          <w:color w:val="auto"/>
          <w:sz w:val="20"/>
          <w:szCs w:val="20"/>
        </w:rPr>
        <w:t>χ</w:t>
      </w:r>
      <w:r w:rsidRPr="000F194F">
        <w:rPr>
          <w:rFonts w:ascii="Calibri" w:eastAsia="Verdana" w:hAnsi="Calibri" w:cs="Calibri"/>
          <w:i/>
          <w:color w:val="auto"/>
          <w:spacing w:val="1"/>
          <w:sz w:val="20"/>
          <w:szCs w:val="20"/>
        </w:rPr>
        <w:t>ο</w:t>
      </w:r>
      <w:r w:rsidRPr="000F194F">
        <w:rPr>
          <w:rFonts w:ascii="Calibri" w:eastAsia="Verdana" w:hAnsi="Calibri" w:cs="Calibri"/>
          <w:i/>
          <w:color w:val="auto"/>
          <w:sz w:val="20"/>
          <w:szCs w:val="20"/>
        </w:rPr>
        <w:t>υ</w:t>
      </w:r>
      <w:r w:rsidRPr="000F194F">
        <w:rPr>
          <w:rFonts w:ascii="Calibri" w:eastAsia="Verdana" w:hAnsi="Calibri" w:cs="Calibri"/>
          <w:i/>
          <w:color w:val="auto"/>
          <w:spacing w:val="2"/>
          <w:sz w:val="20"/>
          <w:szCs w:val="20"/>
        </w:rPr>
        <w:t xml:space="preserve"> </w:t>
      </w:r>
      <w:r w:rsidRPr="000F194F">
        <w:rPr>
          <w:rFonts w:ascii="Calibri" w:eastAsia="Verdana" w:hAnsi="Calibri" w:cs="Calibri"/>
          <w:i/>
          <w:color w:val="auto"/>
          <w:spacing w:val="-1"/>
          <w:sz w:val="20"/>
          <w:szCs w:val="20"/>
        </w:rPr>
        <w:t>τ</w:t>
      </w:r>
      <w:r w:rsidRPr="000F194F">
        <w:rPr>
          <w:rFonts w:ascii="Calibri" w:eastAsia="Verdana" w:hAnsi="Calibri" w:cs="Calibri"/>
          <w:i/>
          <w:color w:val="auto"/>
          <w:spacing w:val="1"/>
          <w:sz w:val="20"/>
          <w:szCs w:val="20"/>
        </w:rPr>
        <w:t>ο</w:t>
      </w:r>
      <w:r w:rsidRPr="000F194F">
        <w:rPr>
          <w:rFonts w:ascii="Calibri" w:eastAsia="Verdana" w:hAnsi="Calibri" w:cs="Calibri"/>
          <w:i/>
          <w:color w:val="auto"/>
          <w:sz w:val="20"/>
          <w:szCs w:val="20"/>
        </w:rPr>
        <w:t>υ χ</w:t>
      </w:r>
      <w:r w:rsidRPr="000F194F">
        <w:rPr>
          <w:rFonts w:ascii="Calibri" w:eastAsia="Verdana" w:hAnsi="Calibri" w:cs="Calibri"/>
          <w:i/>
          <w:color w:val="auto"/>
          <w:spacing w:val="-1"/>
          <w:sz w:val="20"/>
          <w:szCs w:val="20"/>
        </w:rPr>
        <w:t>ώρ</w:t>
      </w:r>
      <w:r w:rsidRPr="000F194F">
        <w:rPr>
          <w:rFonts w:ascii="Calibri" w:eastAsia="Verdana" w:hAnsi="Calibri" w:cs="Calibri"/>
          <w:i/>
          <w:color w:val="auto"/>
          <w:spacing w:val="1"/>
          <w:sz w:val="20"/>
          <w:szCs w:val="20"/>
        </w:rPr>
        <w:t>ο</w:t>
      </w:r>
      <w:r w:rsidRPr="000F194F">
        <w:rPr>
          <w:rFonts w:ascii="Calibri" w:eastAsia="Verdana" w:hAnsi="Calibri" w:cs="Calibri"/>
          <w:i/>
          <w:color w:val="auto"/>
          <w:sz w:val="20"/>
          <w:szCs w:val="20"/>
        </w:rPr>
        <w:t>υ</w:t>
      </w:r>
      <w:r w:rsidRPr="000F194F">
        <w:rPr>
          <w:rFonts w:ascii="Calibri" w:eastAsia="Verdana" w:hAnsi="Calibri" w:cs="Calibri"/>
          <w:i/>
          <w:color w:val="auto"/>
          <w:spacing w:val="1"/>
          <w:sz w:val="20"/>
          <w:szCs w:val="20"/>
        </w:rPr>
        <w:t xml:space="preserve"> </w:t>
      </w:r>
      <w:r w:rsidRPr="000F194F">
        <w:rPr>
          <w:rFonts w:ascii="Calibri" w:eastAsia="Verdana" w:hAnsi="Calibri" w:cs="Calibri"/>
          <w:i/>
          <w:color w:val="auto"/>
          <w:spacing w:val="-1"/>
          <w:sz w:val="20"/>
          <w:szCs w:val="20"/>
        </w:rPr>
        <w:t>α</w:t>
      </w:r>
      <w:r w:rsidRPr="000F194F">
        <w:rPr>
          <w:rFonts w:ascii="Calibri" w:eastAsia="Verdana" w:hAnsi="Calibri" w:cs="Calibri"/>
          <w:i/>
          <w:color w:val="auto"/>
          <w:spacing w:val="1"/>
          <w:sz w:val="20"/>
          <w:szCs w:val="20"/>
        </w:rPr>
        <w:t>π</w:t>
      </w:r>
      <w:r w:rsidRPr="000F194F">
        <w:rPr>
          <w:rFonts w:ascii="Calibri" w:eastAsia="Verdana" w:hAnsi="Calibri" w:cs="Calibri"/>
          <w:i/>
          <w:color w:val="auto"/>
          <w:sz w:val="20"/>
          <w:szCs w:val="20"/>
        </w:rPr>
        <w:t>ό</w:t>
      </w:r>
      <w:r w:rsidRPr="000F194F">
        <w:rPr>
          <w:rFonts w:ascii="Calibri" w:eastAsia="Verdana" w:hAnsi="Calibri" w:cs="Calibri"/>
          <w:i/>
          <w:color w:val="auto"/>
          <w:spacing w:val="2"/>
          <w:sz w:val="20"/>
          <w:szCs w:val="20"/>
        </w:rPr>
        <w:t xml:space="preserve"> </w:t>
      </w:r>
      <w:r w:rsidRPr="000F194F">
        <w:rPr>
          <w:rFonts w:ascii="Calibri" w:eastAsia="Verdana" w:hAnsi="Calibri" w:cs="Calibri"/>
          <w:i/>
          <w:color w:val="auto"/>
          <w:spacing w:val="-1"/>
          <w:sz w:val="20"/>
          <w:szCs w:val="20"/>
        </w:rPr>
        <w:t>τ</w:t>
      </w:r>
      <w:r w:rsidRPr="000F194F">
        <w:rPr>
          <w:rFonts w:ascii="Calibri" w:eastAsia="Verdana" w:hAnsi="Calibri" w:cs="Calibri"/>
          <w:i/>
          <w:color w:val="auto"/>
          <w:spacing w:val="1"/>
          <w:sz w:val="20"/>
          <w:szCs w:val="20"/>
        </w:rPr>
        <w:t>ο</w:t>
      </w:r>
      <w:r w:rsidRPr="000F194F">
        <w:rPr>
          <w:rFonts w:ascii="Calibri" w:eastAsia="Verdana" w:hAnsi="Calibri" w:cs="Calibri"/>
          <w:i/>
          <w:color w:val="auto"/>
          <w:sz w:val="20"/>
          <w:szCs w:val="20"/>
        </w:rPr>
        <w:t>ν</w:t>
      </w:r>
      <w:r w:rsidRPr="000F194F">
        <w:rPr>
          <w:rFonts w:ascii="Calibri" w:eastAsia="Verdana" w:hAnsi="Calibri" w:cs="Calibri"/>
          <w:i/>
          <w:color w:val="auto"/>
          <w:spacing w:val="1"/>
          <w:sz w:val="20"/>
          <w:szCs w:val="20"/>
        </w:rPr>
        <w:t xml:space="preserve"> </w:t>
      </w:r>
      <w:r w:rsidRPr="000F194F">
        <w:rPr>
          <w:rFonts w:ascii="Calibri" w:eastAsia="Verdana" w:hAnsi="Calibri" w:cs="Calibri"/>
          <w:i/>
          <w:color w:val="auto"/>
          <w:spacing w:val="-1"/>
          <w:sz w:val="20"/>
          <w:szCs w:val="20"/>
        </w:rPr>
        <w:t>ο</w:t>
      </w:r>
      <w:r w:rsidRPr="000F194F">
        <w:rPr>
          <w:rFonts w:ascii="Calibri" w:eastAsia="Verdana" w:hAnsi="Calibri" w:cs="Calibri"/>
          <w:i/>
          <w:color w:val="auto"/>
          <w:spacing w:val="1"/>
          <w:sz w:val="20"/>
          <w:szCs w:val="20"/>
        </w:rPr>
        <w:t>πο</w:t>
      </w:r>
      <w:r w:rsidRPr="000F194F">
        <w:rPr>
          <w:rFonts w:ascii="Calibri" w:eastAsia="Verdana" w:hAnsi="Calibri" w:cs="Calibri"/>
          <w:i/>
          <w:color w:val="auto"/>
          <w:spacing w:val="-1"/>
          <w:sz w:val="20"/>
          <w:szCs w:val="20"/>
        </w:rPr>
        <w:t>ί</w:t>
      </w:r>
      <w:r w:rsidRPr="000F194F">
        <w:rPr>
          <w:rFonts w:ascii="Calibri" w:eastAsia="Verdana" w:hAnsi="Calibri" w:cs="Calibri"/>
          <w:i/>
          <w:color w:val="auto"/>
          <w:sz w:val="20"/>
          <w:szCs w:val="20"/>
        </w:rPr>
        <w:t xml:space="preserve">ο </w:t>
      </w:r>
      <w:r w:rsidRPr="000F194F">
        <w:rPr>
          <w:rFonts w:ascii="Calibri" w:eastAsia="Verdana" w:hAnsi="Calibri" w:cs="Calibri"/>
          <w:i/>
          <w:color w:val="auto"/>
          <w:spacing w:val="1"/>
          <w:sz w:val="20"/>
          <w:szCs w:val="20"/>
        </w:rPr>
        <w:t>π</w:t>
      </w:r>
      <w:r w:rsidRPr="000F194F">
        <w:rPr>
          <w:rFonts w:ascii="Calibri" w:eastAsia="Verdana" w:hAnsi="Calibri" w:cs="Calibri"/>
          <w:i/>
          <w:color w:val="auto"/>
          <w:spacing w:val="-1"/>
          <w:sz w:val="20"/>
          <w:szCs w:val="20"/>
        </w:rPr>
        <w:t>ρ</w:t>
      </w:r>
      <w:r w:rsidRPr="000F194F">
        <w:rPr>
          <w:rFonts w:ascii="Calibri" w:eastAsia="Verdana" w:hAnsi="Calibri" w:cs="Calibri"/>
          <w:i/>
          <w:color w:val="auto"/>
          <w:spacing w:val="1"/>
          <w:sz w:val="20"/>
          <w:szCs w:val="20"/>
        </w:rPr>
        <w:t>ο</w:t>
      </w:r>
      <w:r w:rsidRPr="000F194F">
        <w:rPr>
          <w:rFonts w:ascii="Calibri" w:eastAsia="Verdana" w:hAnsi="Calibri" w:cs="Calibri"/>
          <w:i/>
          <w:color w:val="auto"/>
          <w:spacing w:val="-1"/>
          <w:sz w:val="20"/>
          <w:szCs w:val="20"/>
        </w:rPr>
        <w:t>έ</w:t>
      </w:r>
      <w:r w:rsidRPr="000F194F">
        <w:rPr>
          <w:rFonts w:ascii="Calibri" w:eastAsia="Verdana" w:hAnsi="Calibri" w:cs="Calibri"/>
          <w:i/>
          <w:color w:val="auto"/>
          <w:spacing w:val="1"/>
          <w:sz w:val="20"/>
          <w:szCs w:val="20"/>
        </w:rPr>
        <w:t>ρ</w:t>
      </w:r>
      <w:r w:rsidRPr="000F194F">
        <w:rPr>
          <w:rFonts w:ascii="Calibri" w:eastAsia="Verdana" w:hAnsi="Calibri" w:cs="Calibri"/>
          <w:i/>
          <w:color w:val="auto"/>
          <w:sz w:val="20"/>
          <w:szCs w:val="20"/>
        </w:rPr>
        <w:t>χ</w:t>
      </w:r>
      <w:r w:rsidRPr="000F194F">
        <w:rPr>
          <w:rFonts w:ascii="Calibri" w:eastAsia="Verdana" w:hAnsi="Calibri" w:cs="Calibri"/>
          <w:i/>
          <w:color w:val="auto"/>
          <w:spacing w:val="1"/>
          <w:sz w:val="20"/>
          <w:szCs w:val="20"/>
        </w:rPr>
        <w:t>ο</w:t>
      </w:r>
      <w:r w:rsidRPr="000F194F">
        <w:rPr>
          <w:rFonts w:ascii="Calibri" w:eastAsia="Verdana" w:hAnsi="Calibri" w:cs="Calibri"/>
          <w:i/>
          <w:color w:val="auto"/>
          <w:sz w:val="20"/>
          <w:szCs w:val="20"/>
        </w:rPr>
        <w:t>ν</w:t>
      </w:r>
      <w:r w:rsidRPr="000F194F">
        <w:rPr>
          <w:rFonts w:ascii="Calibri" w:eastAsia="Verdana" w:hAnsi="Calibri" w:cs="Calibri"/>
          <w:i/>
          <w:color w:val="auto"/>
          <w:spacing w:val="1"/>
          <w:sz w:val="20"/>
          <w:szCs w:val="20"/>
        </w:rPr>
        <w:t>τ</w:t>
      </w:r>
      <w:r w:rsidRPr="000F194F">
        <w:rPr>
          <w:rFonts w:ascii="Calibri" w:eastAsia="Verdana" w:hAnsi="Calibri" w:cs="Calibri"/>
          <w:i/>
          <w:color w:val="auto"/>
          <w:spacing w:val="-1"/>
          <w:sz w:val="20"/>
          <w:szCs w:val="20"/>
        </w:rPr>
        <w:t>α</w:t>
      </w:r>
      <w:r w:rsidRPr="000F194F">
        <w:rPr>
          <w:rFonts w:ascii="Calibri" w:eastAsia="Verdana" w:hAnsi="Calibri" w:cs="Calibri"/>
          <w:i/>
          <w:color w:val="auto"/>
          <w:sz w:val="20"/>
          <w:szCs w:val="20"/>
        </w:rPr>
        <w:t>ι</w:t>
      </w:r>
      <w:r w:rsidRPr="000F194F">
        <w:rPr>
          <w:rFonts w:ascii="Calibri" w:eastAsia="Verdana" w:hAnsi="Calibri" w:cs="Calibri"/>
          <w:i/>
          <w:color w:val="auto"/>
          <w:spacing w:val="1"/>
          <w:sz w:val="20"/>
          <w:szCs w:val="20"/>
        </w:rPr>
        <w:t xml:space="preserve"> τ</w:t>
      </w:r>
      <w:r w:rsidRPr="000F194F">
        <w:rPr>
          <w:rFonts w:ascii="Calibri" w:eastAsia="Verdana" w:hAnsi="Calibri" w:cs="Calibri"/>
          <w:i/>
          <w:color w:val="auto"/>
          <w:sz w:val="20"/>
          <w:szCs w:val="20"/>
        </w:rPr>
        <w:t>α</w:t>
      </w:r>
      <w:r w:rsidRPr="000F194F">
        <w:rPr>
          <w:rFonts w:ascii="Calibri" w:eastAsia="Verdana" w:hAnsi="Calibri" w:cs="Calibri"/>
          <w:i/>
          <w:color w:val="auto"/>
          <w:spacing w:val="1"/>
          <w:sz w:val="20"/>
          <w:szCs w:val="20"/>
        </w:rPr>
        <w:t xml:space="preserve"> </w:t>
      </w:r>
      <w:r w:rsidRPr="000F194F">
        <w:rPr>
          <w:rFonts w:ascii="Calibri" w:eastAsia="Verdana" w:hAnsi="Calibri" w:cs="Calibri"/>
          <w:i/>
          <w:color w:val="auto"/>
          <w:spacing w:val="-1"/>
          <w:sz w:val="20"/>
          <w:szCs w:val="20"/>
        </w:rPr>
        <w:t>απ</w:t>
      </w:r>
      <w:r w:rsidRPr="000F194F">
        <w:rPr>
          <w:rFonts w:ascii="Calibri" w:eastAsia="Verdana" w:hAnsi="Calibri" w:cs="Calibri"/>
          <w:i/>
          <w:color w:val="auto"/>
          <w:spacing w:val="1"/>
          <w:sz w:val="20"/>
          <w:szCs w:val="20"/>
        </w:rPr>
        <w:t>ό</w:t>
      </w:r>
      <w:r w:rsidRPr="000F194F">
        <w:rPr>
          <w:rFonts w:ascii="Calibri" w:eastAsia="Verdana" w:hAnsi="Calibri" w:cs="Calibri"/>
          <w:i/>
          <w:color w:val="auto"/>
          <w:sz w:val="20"/>
          <w:szCs w:val="20"/>
        </w:rPr>
        <w:t>βλ</w:t>
      </w:r>
      <w:r w:rsidRPr="000F194F">
        <w:rPr>
          <w:rFonts w:ascii="Calibri" w:eastAsia="Verdana" w:hAnsi="Calibri" w:cs="Calibri"/>
          <w:i/>
          <w:color w:val="auto"/>
          <w:spacing w:val="-1"/>
          <w:sz w:val="20"/>
          <w:szCs w:val="20"/>
        </w:rPr>
        <w:t>η</w:t>
      </w:r>
      <w:r w:rsidRPr="000F194F">
        <w:rPr>
          <w:rFonts w:ascii="Calibri" w:eastAsia="Verdana" w:hAnsi="Calibri" w:cs="Calibri"/>
          <w:i/>
          <w:color w:val="auto"/>
          <w:spacing w:val="1"/>
          <w:sz w:val="20"/>
          <w:szCs w:val="20"/>
        </w:rPr>
        <w:t>τ</w:t>
      </w:r>
      <w:r w:rsidRPr="000F194F">
        <w:rPr>
          <w:rFonts w:ascii="Calibri" w:eastAsia="Verdana" w:hAnsi="Calibri" w:cs="Calibri"/>
          <w:i/>
          <w:color w:val="auto"/>
          <w:sz w:val="20"/>
          <w:szCs w:val="20"/>
        </w:rPr>
        <w:t>α</w:t>
      </w:r>
      <w:r w:rsidRPr="000F194F">
        <w:rPr>
          <w:rFonts w:ascii="Calibri" w:eastAsia="Verdana" w:hAnsi="Calibri" w:cs="Calibri"/>
          <w:i/>
          <w:color w:val="auto"/>
          <w:spacing w:val="1"/>
          <w:sz w:val="20"/>
          <w:szCs w:val="20"/>
        </w:rPr>
        <w:t xml:space="preserve"> </w:t>
      </w:r>
      <w:r w:rsidRPr="000F194F">
        <w:rPr>
          <w:rFonts w:ascii="Calibri" w:eastAsia="Verdana" w:hAnsi="Calibri" w:cs="Calibri"/>
          <w:i/>
          <w:color w:val="auto"/>
          <w:sz w:val="20"/>
          <w:szCs w:val="20"/>
        </w:rPr>
        <w:t>σύμφ</w:t>
      </w:r>
      <w:r w:rsidRPr="000F194F">
        <w:rPr>
          <w:rFonts w:ascii="Calibri" w:eastAsia="Verdana" w:hAnsi="Calibri" w:cs="Calibri"/>
          <w:i/>
          <w:color w:val="auto"/>
          <w:spacing w:val="-1"/>
          <w:sz w:val="20"/>
          <w:szCs w:val="20"/>
        </w:rPr>
        <w:t>ω</w:t>
      </w:r>
      <w:r w:rsidRPr="000F194F">
        <w:rPr>
          <w:rFonts w:ascii="Calibri" w:eastAsia="Verdana" w:hAnsi="Calibri" w:cs="Calibri"/>
          <w:i/>
          <w:color w:val="auto"/>
          <w:sz w:val="20"/>
          <w:szCs w:val="20"/>
        </w:rPr>
        <w:t>να</w:t>
      </w:r>
      <w:r w:rsidRPr="000F194F">
        <w:rPr>
          <w:rFonts w:ascii="Calibri" w:eastAsia="Verdana" w:hAnsi="Calibri" w:cs="Calibri"/>
          <w:i/>
          <w:color w:val="auto"/>
          <w:spacing w:val="3"/>
          <w:sz w:val="20"/>
          <w:szCs w:val="20"/>
        </w:rPr>
        <w:t xml:space="preserve"> </w:t>
      </w:r>
      <w:r w:rsidRPr="000F194F">
        <w:rPr>
          <w:rFonts w:ascii="Calibri" w:eastAsia="Verdana" w:hAnsi="Calibri" w:cs="Calibri"/>
          <w:i/>
          <w:color w:val="auto"/>
          <w:sz w:val="20"/>
          <w:szCs w:val="20"/>
        </w:rPr>
        <w:t>με</w:t>
      </w:r>
      <w:r w:rsidRPr="000F194F">
        <w:rPr>
          <w:rFonts w:ascii="Calibri" w:eastAsia="Verdana" w:hAnsi="Calibri" w:cs="Calibri"/>
          <w:i/>
          <w:color w:val="auto"/>
          <w:spacing w:val="1"/>
          <w:sz w:val="20"/>
          <w:szCs w:val="20"/>
        </w:rPr>
        <w:t xml:space="preserve"> τ</w:t>
      </w:r>
      <w:r w:rsidRPr="000F194F">
        <w:rPr>
          <w:rFonts w:ascii="Calibri" w:eastAsia="Verdana" w:hAnsi="Calibri" w:cs="Calibri"/>
          <w:i/>
          <w:color w:val="auto"/>
          <w:spacing w:val="-1"/>
          <w:sz w:val="20"/>
          <w:szCs w:val="20"/>
        </w:rPr>
        <w:t>ι</w:t>
      </w:r>
      <w:r w:rsidRPr="000F194F">
        <w:rPr>
          <w:rFonts w:ascii="Calibri" w:eastAsia="Verdana" w:hAnsi="Calibri" w:cs="Calibri"/>
          <w:i/>
          <w:color w:val="auto"/>
          <w:sz w:val="20"/>
          <w:szCs w:val="20"/>
        </w:rPr>
        <w:t xml:space="preserve">ς </w:t>
      </w:r>
      <w:r w:rsidRPr="000F194F">
        <w:rPr>
          <w:rFonts w:ascii="Calibri" w:eastAsia="Verdana" w:hAnsi="Calibri" w:cs="Calibri"/>
          <w:i/>
          <w:color w:val="auto"/>
          <w:spacing w:val="-1"/>
          <w:sz w:val="20"/>
          <w:szCs w:val="20"/>
        </w:rPr>
        <w:t>ε</w:t>
      </w:r>
      <w:r w:rsidRPr="000F194F">
        <w:rPr>
          <w:rFonts w:ascii="Calibri" w:eastAsia="Verdana" w:hAnsi="Calibri" w:cs="Calibri"/>
          <w:i/>
          <w:color w:val="auto"/>
          <w:sz w:val="20"/>
          <w:szCs w:val="20"/>
        </w:rPr>
        <w:t>κ</w:t>
      </w:r>
      <w:r w:rsidRPr="000F194F">
        <w:rPr>
          <w:rFonts w:ascii="Calibri" w:eastAsia="Verdana" w:hAnsi="Calibri" w:cs="Calibri"/>
          <w:i/>
          <w:color w:val="auto"/>
          <w:spacing w:val="-1"/>
          <w:sz w:val="20"/>
          <w:szCs w:val="20"/>
        </w:rPr>
        <w:t>ά</w:t>
      </w:r>
      <w:r w:rsidRPr="000F194F">
        <w:rPr>
          <w:rFonts w:ascii="Calibri" w:eastAsia="Verdana" w:hAnsi="Calibri" w:cs="Calibri"/>
          <w:i/>
          <w:color w:val="auto"/>
          <w:sz w:val="20"/>
          <w:szCs w:val="20"/>
        </w:rPr>
        <w:t>σ</w:t>
      </w:r>
      <w:r w:rsidRPr="000F194F">
        <w:rPr>
          <w:rFonts w:ascii="Calibri" w:eastAsia="Verdana" w:hAnsi="Calibri" w:cs="Calibri"/>
          <w:i/>
          <w:color w:val="auto"/>
          <w:spacing w:val="1"/>
          <w:sz w:val="20"/>
          <w:szCs w:val="20"/>
        </w:rPr>
        <w:t>τοτ</w:t>
      </w:r>
      <w:r w:rsidRPr="000F194F">
        <w:rPr>
          <w:rFonts w:ascii="Calibri" w:eastAsia="Verdana" w:hAnsi="Calibri" w:cs="Calibri"/>
          <w:i/>
          <w:color w:val="auto"/>
          <w:sz w:val="20"/>
          <w:szCs w:val="20"/>
        </w:rPr>
        <w:t xml:space="preserve">ε </w:t>
      </w:r>
      <w:r w:rsidRPr="000F194F">
        <w:rPr>
          <w:rFonts w:ascii="Calibri" w:eastAsia="Verdana" w:hAnsi="Calibri" w:cs="Calibri"/>
          <w:i/>
          <w:color w:val="auto"/>
          <w:spacing w:val="-1"/>
          <w:sz w:val="20"/>
          <w:szCs w:val="20"/>
        </w:rPr>
        <w:t>ι</w:t>
      </w:r>
      <w:r w:rsidRPr="000F194F">
        <w:rPr>
          <w:rFonts w:ascii="Calibri" w:eastAsia="Verdana" w:hAnsi="Calibri" w:cs="Calibri"/>
          <w:i/>
          <w:color w:val="auto"/>
          <w:sz w:val="20"/>
          <w:szCs w:val="20"/>
        </w:rPr>
        <w:t>σχύ</w:t>
      </w:r>
      <w:r w:rsidRPr="000F194F">
        <w:rPr>
          <w:rFonts w:ascii="Calibri" w:eastAsia="Verdana" w:hAnsi="Calibri" w:cs="Calibri"/>
          <w:i/>
          <w:color w:val="auto"/>
          <w:spacing w:val="1"/>
          <w:sz w:val="20"/>
          <w:szCs w:val="20"/>
        </w:rPr>
        <w:t>ο</w:t>
      </w:r>
      <w:r w:rsidRPr="000F194F">
        <w:rPr>
          <w:rFonts w:ascii="Calibri" w:eastAsia="Verdana" w:hAnsi="Calibri" w:cs="Calibri"/>
          <w:i/>
          <w:color w:val="auto"/>
          <w:sz w:val="20"/>
          <w:szCs w:val="20"/>
        </w:rPr>
        <w:t>υσ</w:t>
      </w:r>
      <w:r w:rsidRPr="000F194F">
        <w:rPr>
          <w:rFonts w:ascii="Calibri" w:eastAsia="Verdana" w:hAnsi="Calibri" w:cs="Calibri"/>
          <w:i/>
          <w:color w:val="auto"/>
          <w:spacing w:val="-1"/>
          <w:sz w:val="20"/>
          <w:szCs w:val="20"/>
        </w:rPr>
        <w:t>ε</w:t>
      </w:r>
      <w:r w:rsidRPr="000F194F">
        <w:rPr>
          <w:rFonts w:ascii="Calibri" w:eastAsia="Verdana" w:hAnsi="Calibri" w:cs="Calibri"/>
          <w:i/>
          <w:color w:val="auto"/>
          <w:sz w:val="20"/>
          <w:szCs w:val="20"/>
        </w:rPr>
        <w:t>ς</w:t>
      </w:r>
      <w:r w:rsidRPr="000F194F">
        <w:rPr>
          <w:rFonts w:ascii="Calibri" w:eastAsia="Verdana" w:hAnsi="Calibri" w:cs="Calibri"/>
          <w:i/>
          <w:color w:val="auto"/>
          <w:spacing w:val="32"/>
          <w:sz w:val="20"/>
          <w:szCs w:val="20"/>
        </w:rPr>
        <w:t xml:space="preserve"> </w:t>
      </w:r>
      <w:r w:rsidRPr="000F194F">
        <w:rPr>
          <w:rFonts w:ascii="Calibri" w:eastAsia="Verdana" w:hAnsi="Calibri" w:cs="Calibri"/>
          <w:i/>
          <w:color w:val="auto"/>
          <w:sz w:val="20"/>
          <w:szCs w:val="20"/>
        </w:rPr>
        <w:t>υγ</w:t>
      </w:r>
      <w:r w:rsidRPr="000F194F">
        <w:rPr>
          <w:rFonts w:ascii="Calibri" w:eastAsia="Verdana" w:hAnsi="Calibri" w:cs="Calibri"/>
          <w:i/>
          <w:color w:val="auto"/>
          <w:spacing w:val="-1"/>
          <w:sz w:val="20"/>
          <w:szCs w:val="20"/>
        </w:rPr>
        <w:t>ει</w:t>
      </w:r>
      <w:r w:rsidRPr="000F194F">
        <w:rPr>
          <w:rFonts w:ascii="Calibri" w:eastAsia="Verdana" w:hAnsi="Calibri" w:cs="Calibri"/>
          <w:i/>
          <w:color w:val="auto"/>
          <w:spacing w:val="1"/>
          <w:sz w:val="20"/>
          <w:szCs w:val="20"/>
        </w:rPr>
        <w:t>ο</w:t>
      </w:r>
      <w:r w:rsidRPr="000F194F">
        <w:rPr>
          <w:rFonts w:ascii="Calibri" w:eastAsia="Verdana" w:hAnsi="Calibri" w:cs="Calibri"/>
          <w:i/>
          <w:color w:val="auto"/>
          <w:sz w:val="20"/>
          <w:szCs w:val="20"/>
        </w:rPr>
        <w:t>ν</w:t>
      </w:r>
      <w:r w:rsidRPr="000F194F">
        <w:rPr>
          <w:rFonts w:ascii="Calibri" w:eastAsia="Verdana" w:hAnsi="Calibri" w:cs="Calibri"/>
          <w:i/>
          <w:color w:val="auto"/>
          <w:spacing w:val="1"/>
          <w:sz w:val="20"/>
          <w:szCs w:val="20"/>
        </w:rPr>
        <w:t>ο</w:t>
      </w:r>
      <w:r w:rsidRPr="000F194F">
        <w:rPr>
          <w:rFonts w:ascii="Calibri" w:eastAsia="Verdana" w:hAnsi="Calibri" w:cs="Calibri"/>
          <w:i/>
          <w:color w:val="auto"/>
          <w:sz w:val="20"/>
          <w:szCs w:val="20"/>
        </w:rPr>
        <w:t>μ</w:t>
      </w:r>
      <w:r w:rsidRPr="000F194F">
        <w:rPr>
          <w:rFonts w:ascii="Calibri" w:eastAsia="Verdana" w:hAnsi="Calibri" w:cs="Calibri"/>
          <w:i/>
          <w:color w:val="auto"/>
          <w:spacing w:val="-1"/>
          <w:sz w:val="20"/>
          <w:szCs w:val="20"/>
        </w:rPr>
        <w:t>ι</w:t>
      </w:r>
      <w:r w:rsidRPr="000F194F">
        <w:rPr>
          <w:rFonts w:ascii="Calibri" w:eastAsia="Verdana" w:hAnsi="Calibri" w:cs="Calibri"/>
          <w:i/>
          <w:color w:val="auto"/>
          <w:sz w:val="20"/>
          <w:szCs w:val="20"/>
        </w:rPr>
        <w:t>κ</w:t>
      </w:r>
      <w:r w:rsidRPr="000F194F">
        <w:rPr>
          <w:rFonts w:ascii="Calibri" w:eastAsia="Verdana" w:hAnsi="Calibri" w:cs="Calibri"/>
          <w:i/>
          <w:color w:val="auto"/>
          <w:spacing w:val="-1"/>
          <w:sz w:val="20"/>
          <w:szCs w:val="20"/>
        </w:rPr>
        <w:t>έ</w:t>
      </w:r>
      <w:r w:rsidRPr="000F194F">
        <w:rPr>
          <w:rFonts w:ascii="Calibri" w:eastAsia="Verdana" w:hAnsi="Calibri" w:cs="Calibri"/>
          <w:i/>
          <w:color w:val="auto"/>
          <w:sz w:val="20"/>
          <w:szCs w:val="20"/>
        </w:rPr>
        <w:t>ς</w:t>
      </w:r>
      <w:r w:rsidRPr="000F194F">
        <w:rPr>
          <w:rFonts w:ascii="Calibri" w:eastAsia="Verdana" w:hAnsi="Calibri" w:cs="Calibri"/>
          <w:i/>
          <w:color w:val="auto"/>
          <w:spacing w:val="34"/>
          <w:sz w:val="20"/>
          <w:szCs w:val="20"/>
        </w:rPr>
        <w:t xml:space="preserve"> </w:t>
      </w:r>
      <w:r w:rsidRPr="000F194F">
        <w:rPr>
          <w:rFonts w:ascii="Calibri" w:eastAsia="Verdana" w:hAnsi="Calibri" w:cs="Calibri"/>
          <w:i/>
          <w:color w:val="auto"/>
          <w:sz w:val="20"/>
          <w:szCs w:val="20"/>
        </w:rPr>
        <w:t>δ</w:t>
      </w:r>
      <w:r w:rsidRPr="000F194F">
        <w:rPr>
          <w:rFonts w:ascii="Calibri" w:eastAsia="Verdana" w:hAnsi="Calibri" w:cs="Calibri"/>
          <w:i/>
          <w:color w:val="auto"/>
          <w:spacing w:val="-1"/>
          <w:sz w:val="20"/>
          <w:szCs w:val="20"/>
        </w:rPr>
        <w:t>ια</w:t>
      </w:r>
      <w:r w:rsidRPr="000F194F">
        <w:rPr>
          <w:rFonts w:ascii="Calibri" w:eastAsia="Verdana" w:hAnsi="Calibri" w:cs="Calibri"/>
          <w:i/>
          <w:color w:val="auto"/>
          <w:spacing w:val="1"/>
          <w:sz w:val="20"/>
          <w:szCs w:val="20"/>
        </w:rPr>
        <w:t>τ</w:t>
      </w:r>
      <w:r w:rsidRPr="000F194F">
        <w:rPr>
          <w:rFonts w:ascii="Calibri" w:eastAsia="Verdana" w:hAnsi="Calibri" w:cs="Calibri"/>
          <w:i/>
          <w:color w:val="auto"/>
          <w:spacing w:val="-1"/>
          <w:sz w:val="20"/>
          <w:szCs w:val="20"/>
        </w:rPr>
        <w:t>άξει</w:t>
      </w:r>
      <w:r w:rsidRPr="000F194F">
        <w:rPr>
          <w:rFonts w:ascii="Calibri" w:eastAsia="Verdana" w:hAnsi="Calibri" w:cs="Calibri"/>
          <w:i/>
          <w:color w:val="auto"/>
          <w:sz w:val="20"/>
          <w:szCs w:val="20"/>
        </w:rPr>
        <w:t>ς,</w:t>
      </w:r>
      <w:r w:rsidRPr="000F194F">
        <w:rPr>
          <w:rFonts w:ascii="Calibri" w:eastAsia="Verdana" w:hAnsi="Calibri" w:cs="Calibri"/>
          <w:i/>
          <w:color w:val="auto"/>
          <w:spacing w:val="33"/>
          <w:sz w:val="20"/>
          <w:szCs w:val="20"/>
        </w:rPr>
        <w:t xml:space="preserve"> </w:t>
      </w:r>
      <w:r w:rsidRPr="000F194F">
        <w:rPr>
          <w:rFonts w:ascii="Calibri" w:eastAsia="Verdana" w:hAnsi="Calibri" w:cs="Calibri"/>
          <w:i/>
          <w:color w:val="auto"/>
          <w:spacing w:val="1"/>
          <w:sz w:val="20"/>
          <w:szCs w:val="20"/>
        </w:rPr>
        <w:t>τ</w:t>
      </w:r>
      <w:r w:rsidRPr="000F194F">
        <w:rPr>
          <w:rFonts w:ascii="Calibri" w:eastAsia="Verdana" w:hAnsi="Calibri" w:cs="Calibri"/>
          <w:i/>
          <w:color w:val="auto"/>
          <w:spacing w:val="-1"/>
          <w:sz w:val="20"/>
          <w:szCs w:val="20"/>
        </w:rPr>
        <w:t>ι</w:t>
      </w:r>
      <w:r w:rsidRPr="000F194F">
        <w:rPr>
          <w:rFonts w:ascii="Calibri" w:eastAsia="Verdana" w:hAnsi="Calibri" w:cs="Calibri"/>
          <w:i/>
          <w:color w:val="auto"/>
          <w:sz w:val="20"/>
          <w:szCs w:val="20"/>
        </w:rPr>
        <w:t>ς</w:t>
      </w:r>
      <w:r w:rsidRPr="000F194F">
        <w:rPr>
          <w:rFonts w:ascii="Calibri" w:eastAsia="Verdana" w:hAnsi="Calibri" w:cs="Calibri"/>
          <w:i/>
          <w:color w:val="auto"/>
          <w:spacing w:val="30"/>
          <w:sz w:val="20"/>
          <w:szCs w:val="20"/>
        </w:rPr>
        <w:t xml:space="preserve"> </w:t>
      </w:r>
      <w:r w:rsidRPr="000F194F">
        <w:rPr>
          <w:rFonts w:ascii="Calibri" w:eastAsia="Verdana" w:hAnsi="Calibri" w:cs="Calibri"/>
          <w:i/>
          <w:color w:val="auto"/>
          <w:sz w:val="20"/>
          <w:szCs w:val="20"/>
        </w:rPr>
        <w:t>σχ</w:t>
      </w:r>
      <w:r w:rsidRPr="000F194F">
        <w:rPr>
          <w:rFonts w:ascii="Calibri" w:eastAsia="Verdana" w:hAnsi="Calibri" w:cs="Calibri"/>
          <w:i/>
          <w:color w:val="auto"/>
          <w:spacing w:val="-1"/>
          <w:sz w:val="20"/>
          <w:szCs w:val="20"/>
        </w:rPr>
        <w:t>ε</w:t>
      </w:r>
      <w:r w:rsidRPr="000F194F">
        <w:rPr>
          <w:rFonts w:ascii="Calibri" w:eastAsia="Verdana" w:hAnsi="Calibri" w:cs="Calibri"/>
          <w:i/>
          <w:color w:val="auto"/>
          <w:spacing w:val="1"/>
          <w:sz w:val="20"/>
          <w:szCs w:val="20"/>
        </w:rPr>
        <w:t>τ</w:t>
      </w:r>
      <w:r w:rsidRPr="000F194F">
        <w:rPr>
          <w:rFonts w:ascii="Calibri" w:eastAsia="Verdana" w:hAnsi="Calibri" w:cs="Calibri"/>
          <w:i/>
          <w:color w:val="auto"/>
          <w:spacing w:val="-1"/>
          <w:sz w:val="20"/>
          <w:szCs w:val="20"/>
        </w:rPr>
        <w:t>ι</w:t>
      </w:r>
      <w:r w:rsidRPr="000F194F">
        <w:rPr>
          <w:rFonts w:ascii="Calibri" w:eastAsia="Verdana" w:hAnsi="Calibri" w:cs="Calibri"/>
          <w:i/>
          <w:color w:val="auto"/>
          <w:sz w:val="20"/>
          <w:szCs w:val="20"/>
        </w:rPr>
        <w:t>κ</w:t>
      </w:r>
      <w:r w:rsidRPr="000F194F">
        <w:rPr>
          <w:rFonts w:ascii="Calibri" w:eastAsia="Verdana" w:hAnsi="Calibri" w:cs="Calibri"/>
          <w:i/>
          <w:color w:val="auto"/>
          <w:spacing w:val="-1"/>
          <w:sz w:val="20"/>
          <w:szCs w:val="20"/>
        </w:rPr>
        <w:t>έ</w:t>
      </w:r>
      <w:r w:rsidRPr="000F194F">
        <w:rPr>
          <w:rFonts w:ascii="Calibri" w:eastAsia="Verdana" w:hAnsi="Calibri" w:cs="Calibri"/>
          <w:i/>
          <w:color w:val="auto"/>
          <w:sz w:val="20"/>
          <w:szCs w:val="20"/>
        </w:rPr>
        <w:t>ς</w:t>
      </w:r>
      <w:r w:rsidRPr="000F194F">
        <w:rPr>
          <w:rFonts w:ascii="Calibri" w:eastAsia="Verdana" w:hAnsi="Calibri" w:cs="Calibri"/>
          <w:i/>
          <w:color w:val="auto"/>
          <w:spacing w:val="32"/>
          <w:sz w:val="20"/>
          <w:szCs w:val="20"/>
        </w:rPr>
        <w:t xml:space="preserve"> </w:t>
      </w:r>
      <w:r w:rsidRPr="000F194F">
        <w:rPr>
          <w:rFonts w:ascii="Calibri" w:eastAsia="Verdana" w:hAnsi="Calibri" w:cs="Calibri"/>
          <w:i/>
          <w:color w:val="auto"/>
          <w:sz w:val="20"/>
          <w:szCs w:val="20"/>
        </w:rPr>
        <w:t>δ</w:t>
      </w:r>
      <w:r w:rsidRPr="000F194F">
        <w:rPr>
          <w:rFonts w:ascii="Calibri" w:eastAsia="Verdana" w:hAnsi="Calibri" w:cs="Calibri"/>
          <w:i/>
          <w:color w:val="auto"/>
          <w:spacing w:val="-1"/>
          <w:sz w:val="20"/>
          <w:szCs w:val="20"/>
        </w:rPr>
        <w:t>ια</w:t>
      </w:r>
      <w:r w:rsidRPr="000F194F">
        <w:rPr>
          <w:rFonts w:ascii="Calibri" w:eastAsia="Verdana" w:hAnsi="Calibri" w:cs="Calibri"/>
          <w:i/>
          <w:color w:val="auto"/>
          <w:spacing w:val="1"/>
          <w:sz w:val="20"/>
          <w:szCs w:val="20"/>
        </w:rPr>
        <w:t>τ</w:t>
      </w:r>
      <w:r w:rsidRPr="000F194F">
        <w:rPr>
          <w:rFonts w:ascii="Calibri" w:eastAsia="Verdana" w:hAnsi="Calibri" w:cs="Calibri"/>
          <w:i/>
          <w:color w:val="auto"/>
          <w:spacing w:val="-1"/>
          <w:sz w:val="20"/>
          <w:szCs w:val="20"/>
        </w:rPr>
        <w:t>άξει</w:t>
      </w:r>
      <w:r w:rsidRPr="000F194F">
        <w:rPr>
          <w:rFonts w:ascii="Calibri" w:eastAsia="Verdana" w:hAnsi="Calibri" w:cs="Calibri"/>
          <w:i/>
          <w:color w:val="auto"/>
          <w:sz w:val="20"/>
          <w:szCs w:val="20"/>
        </w:rPr>
        <w:t>ς</w:t>
      </w:r>
      <w:r w:rsidRPr="000F194F">
        <w:rPr>
          <w:rFonts w:ascii="Calibri" w:eastAsia="Verdana" w:hAnsi="Calibri" w:cs="Calibri"/>
          <w:i/>
          <w:color w:val="auto"/>
          <w:spacing w:val="34"/>
          <w:sz w:val="20"/>
          <w:szCs w:val="20"/>
        </w:rPr>
        <w:t xml:space="preserve"> </w:t>
      </w:r>
      <w:r w:rsidRPr="000F194F">
        <w:rPr>
          <w:rFonts w:ascii="Calibri" w:eastAsia="Verdana" w:hAnsi="Calibri" w:cs="Calibri"/>
          <w:i/>
          <w:color w:val="auto"/>
          <w:spacing w:val="1"/>
          <w:sz w:val="20"/>
          <w:szCs w:val="20"/>
        </w:rPr>
        <w:t>το</w:t>
      </w:r>
      <w:r w:rsidRPr="000F194F">
        <w:rPr>
          <w:rFonts w:ascii="Calibri" w:eastAsia="Verdana" w:hAnsi="Calibri" w:cs="Calibri"/>
          <w:i/>
          <w:color w:val="auto"/>
          <w:sz w:val="20"/>
          <w:szCs w:val="20"/>
        </w:rPr>
        <w:t>υ</w:t>
      </w:r>
      <w:r w:rsidRPr="000F194F">
        <w:rPr>
          <w:rFonts w:ascii="Calibri" w:eastAsia="Verdana" w:hAnsi="Calibri" w:cs="Calibri"/>
          <w:i/>
          <w:color w:val="auto"/>
          <w:spacing w:val="34"/>
          <w:sz w:val="20"/>
          <w:szCs w:val="20"/>
        </w:rPr>
        <w:t xml:space="preserve"> </w:t>
      </w:r>
      <w:r w:rsidRPr="000F194F">
        <w:rPr>
          <w:rFonts w:ascii="Calibri" w:eastAsia="Verdana" w:hAnsi="Calibri" w:cs="Calibri"/>
          <w:i/>
          <w:color w:val="auto"/>
          <w:spacing w:val="1"/>
          <w:sz w:val="20"/>
          <w:szCs w:val="20"/>
        </w:rPr>
        <w:t>ΓΟ</w:t>
      </w:r>
      <w:r w:rsidRPr="000F194F">
        <w:rPr>
          <w:rFonts w:ascii="Calibri" w:eastAsia="Verdana" w:hAnsi="Calibri" w:cs="Calibri"/>
          <w:i/>
          <w:color w:val="auto"/>
          <w:sz w:val="20"/>
          <w:szCs w:val="20"/>
        </w:rPr>
        <w:t>Κ</w:t>
      </w:r>
      <w:r w:rsidRPr="000F194F">
        <w:rPr>
          <w:rFonts w:ascii="Calibri" w:eastAsia="Verdana" w:hAnsi="Calibri" w:cs="Calibri"/>
          <w:i/>
          <w:color w:val="auto"/>
          <w:spacing w:val="27"/>
          <w:sz w:val="20"/>
          <w:szCs w:val="20"/>
        </w:rPr>
        <w:t xml:space="preserve"> </w:t>
      </w:r>
      <w:r w:rsidRPr="000F194F">
        <w:rPr>
          <w:rFonts w:ascii="Calibri" w:eastAsia="Verdana" w:hAnsi="Calibri" w:cs="Calibri"/>
          <w:i/>
          <w:color w:val="auto"/>
          <w:sz w:val="20"/>
          <w:szCs w:val="20"/>
        </w:rPr>
        <w:t>κ</w:t>
      </w:r>
      <w:r w:rsidRPr="000F194F">
        <w:rPr>
          <w:rFonts w:ascii="Calibri" w:eastAsia="Verdana" w:hAnsi="Calibri" w:cs="Calibri"/>
          <w:i/>
          <w:color w:val="auto"/>
          <w:spacing w:val="-1"/>
          <w:sz w:val="20"/>
          <w:szCs w:val="20"/>
        </w:rPr>
        <w:t>α</w:t>
      </w:r>
      <w:r w:rsidRPr="000F194F">
        <w:rPr>
          <w:rFonts w:ascii="Calibri" w:eastAsia="Verdana" w:hAnsi="Calibri" w:cs="Calibri"/>
          <w:i/>
          <w:color w:val="auto"/>
          <w:sz w:val="20"/>
          <w:szCs w:val="20"/>
        </w:rPr>
        <w:t>ι</w:t>
      </w:r>
      <w:r w:rsidRPr="000F194F">
        <w:rPr>
          <w:rFonts w:ascii="Calibri" w:eastAsia="Verdana" w:hAnsi="Calibri" w:cs="Calibri"/>
          <w:i/>
          <w:color w:val="auto"/>
          <w:spacing w:val="33"/>
          <w:sz w:val="20"/>
          <w:szCs w:val="20"/>
        </w:rPr>
        <w:t xml:space="preserve"> </w:t>
      </w:r>
      <w:r w:rsidRPr="000F194F">
        <w:rPr>
          <w:rFonts w:ascii="Calibri" w:eastAsia="Verdana" w:hAnsi="Calibri" w:cs="Calibri"/>
          <w:i/>
          <w:color w:val="auto"/>
          <w:spacing w:val="1"/>
          <w:sz w:val="20"/>
          <w:szCs w:val="20"/>
        </w:rPr>
        <w:t>τ</w:t>
      </w:r>
      <w:r w:rsidRPr="000F194F">
        <w:rPr>
          <w:rFonts w:ascii="Calibri" w:eastAsia="Verdana" w:hAnsi="Calibri" w:cs="Calibri"/>
          <w:i/>
          <w:color w:val="auto"/>
          <w:spacing w:val="-1"/>
          <w:sz w:val="20"/>
          <w:szCs w:val="20"/>
        </w:rPr>
        <w:t>ο</w:t>
      </w:r>
      <w:r w:rsidRPr="000F194F">
        <w:rPr>
          <w:rFonts w:ascii="Calibri" w:eastAsia="Verdana" w:hAnsi="Calibri" w:cs="Calibri"/>
          <w:i/>
          <w:color w:val="auto"/>
          <w:sz w:val="20"/>
          <w:szCs w:val="20"/>
        </w:rPr>
        <w:t>υς</w:t>
      </w:r>
      <w:r w:rsidRPr="000F194F">
        <w:rPr>
          <w:rFonts w:ascii="Calibri" w:eastAsia="Verdana" w:hAnsi="Calibri" w:cs="Calibri"/>
          <w:i/>
          <w:color w:val="auto"/>
          <w:spacing w:val="32"/>
          <w:sz w:val="20"/>
          <w:szCs w:val="20"/>
        </w:rPr>
        <w:t xml:space="preserve"> </w:t>
      </w:r>
      <w:r w:rsidRPr="000F194F">
        <w:rPr>
          <w:rFonts w:ascii="Calibri" w:eastAsia="Verdana" w:hAnsi="Calibri" w:cs="Calibri"/>
          <w:i/>
          <w:color w:val="auto"/>
          <w:spacing w:val="-1"/>
          <w:sz w:val="20"/>
          <w:szCs w:val="20"/>
        </w:rPr>
        <w:t>ό</w:t>
      </w:r>
      <w:r w:rsidRPr="000F194F">
        <w:rPr>
          <w:rFonts w:ascii="Calibri" w:eastAsia="Verdana" w:hAnsi="Calibri" w:cs="Calibri"/>
          <w:i/>
          <w:color w:val="auto"/>
          <w:spacing w:val="1"/>
          <w:sz w:val="20"/>
          <w:szCs w:val="20"/>
        </w:rPr>
        <w:t>ρο</w:t>
      </w:r>
      <w:r w:rsidRPr="000F194F">
        <w:rPr>
          <w:rFonts w:ascii="Calibri" w:eastAsia="Verdana" w:hAnsi="Calibri" w:cs="Calibri"/>
          <w:i/>
          <w:color w:val="auto"/>
          <w:sz w:val="20"/>
          <w:szCs w:val="20"/>
        </w:rPr>
        <w:t xml:space="preserve">υς </w:t>
      </w:r>
      <w:r w:rsidRPr="000F194F">
        <w:rPr>
          <w:rFonts w:ascii="Calibri" w:eastAsia="Verdana" w:hAnsi="Calibri" w:cs="Calibri"/>
          <w:i/>
          <w:color w:val="auto"/>
          <w:spacing w:val="-1"/>
          <w:sz w:val="20"/>
          <w:szCs w:val="20"/>
        </w:rPr>
        <w:t>τ</w:t>
      </w:r>
      <w:r w:rsidRPr="000F194F">
        <w:rPr>
          <w:rFonts w:ascii="Calibri" w:eastAsia="Verdana" w:hAnsi="Calibri" w:cs="Calibri"/>
          <w:i/>
          <w:color w:val="auto"/>
          <w:spacing w:val="1"/>
          <w:sz w:val="20"/>
          <w:szCs w:val="20"/>
        </w:rPr>
        <w:t>ο</w:t>
      </w:r>
      <w:r w:rsidRPr="000F194F">
        <w:rPr>
          <w:rFonts w:ascii="Calibri" w:eastAsia="Verdana" w:hAnsi="Calibri" w:cs="Calibri"/>
          <w:i/>
          <w:color w:val="auto"/>
          <w:sz w:val="20"/>
          <w:szCs w:val="20"/>
        </w:rPr>
        <w:t xml:space="preserve">υ </w:t>
      </w:r>
      <w:r w:rsidRPr="000F194F">
        <w:rPr>
          <w:rFonts w:ascii="Calibri" w:eastAsia="Verdana" w:hAnsi="Calibri" w:cs="Calibri"/>
          <w:i/>
          <w:color w:val="auto"/>
          <w:spacing w:val="1"/>
          <w:sz w:val="20"/>
          <w:szCs w:val="20"/>
        </w:rPr>
        <w:t>π</w:t>
      </w:r>
      <w:r w:rsidRPr="000F194F">
        <w:rPr>
          <w:rFonts w:ascii="Calibri" w:eastAsia="Verdana" w:hAnsi="Calibri" w:cs="Calibri"/>
          <w:i/>
          <w:color w:val="auto"/>
          <w:spacing w:val="-1"/>
          <w:sz w:val="20"/>
          <w:szCs w:val="20"/>
        </w:rPr>
        <w:t>α</w:t>
      </w:r>
      <w:r w:rsidRPr="000F194F">
        <w:rPr>
          <w:rFonts w:ascii="Calibri" w:eastAsia="Verdana" w:hAnsi="Calibri" w:cs="Calibri"/>
          <w:i/>
          <w:color w:val="auto"/>
          <w:spacing w:val="1"/>
          <w:sz w:val="20"/>
          <w:szCs w:val="20"/>
        </w:rPr>
        <w:t>ρό</w:t>
      </w:r>
      <w:r w:rsidRPr="000F194F">
        <w:rPr>
          <w:rFonts w:ascii="Calibri" w:eastAsia="Verdana" w:hAnsi="Calibri" w:cs="Calibri"/>
          <w:i/>
          <w:color w:val="auto"/>
          <w:spacing w:val="-2"/>
          <w:sz w:val="20"/>
          <w:szCs w:val="20"/>
        </w:rPr>
        <w:t>ν</w:t>
      </w:r>
      <w:r w:rsidRPr="000F194F">
        <w:rPr>
          <w:rFonts w:ascii="Calibri" w:eastAsia="Verdana" w:hAnsi="Calibri" w:cs="Calibri"/>
          <w:i/>
          <w:color w:val="auto"/>
          <w:spacing w:val="1"/>
          <w:sz w:val="20"/>
          <w:szCs w:val="20"/>
        </w:rPr>
        <w:t>το</w:t>
      </w:r>
      <w:r w:rsidRPr="000F194F">
        <w:rPr>
          <w:rFonts w:ascii="Calibri" w:eastAsia="Verdana" w:hAnsi="Calibri" w:cs="Calibri"/>
          <w:i/>
          <w:color w:val="auto"/>
          <w:sz w:val="20"/>
          <w:szCs w:val="20"/>
        </w:rPr>
        <w:t>ς κ</w:t>
      </w:r>
      <w:r w:rsidRPr="000F194F">
        <w:rPr>
          <w:rFonts w:ascii="Calibri" w:eastAsia="Verdana" w:hAnsi="Calibri" w:cs="Calibri"/>
          <w:i/>
          <w:color w:val="auto"/>
          <w:spacing w:val="-1"/>
          <w:sz w:val="20"/>
          <w:szCs w:val="20"/>
        </w:rPr>
        <w:t>α</w:t>
      </w:r>
      <w:r w:rsidRPr="000F194F">
        <w:rPr>
          <w:rFonts w:ascii="Calibri" w:eastAsia="Verdana" w:hAnsi="Calibri" w:cs="Calibri"/>
          <w:i/>
          <w:color w:val="auto"/>
          <w:sz w:val="20"/>
          <w:szCs w:val="20"/>
        </w:rPr>
        <w:t>ν</w:t>
      </w:r>
      <w:r w:rsidRPr="000F194F">
        <w:rPr>
          <w:rFonts w:ascii="Calibri" w:eastAsia="Verdana" w:hAnsi="Calibri" w:cs="Calibri"/>
          <w:i/>
          <w:color w:val="auto"/>
          <w:spacing w:val="1"/>
          <w:sz w:val="20"/>
          <w:szCs w:val="20"/>
        </w:rPr>
        <w:t>ο</w:t>
      </w:r>
      <w:r w:rsidRPr="000F194F">
        <w:rPr>
          <w:rFonts w:ascii="Calibri" w:eastAsia="Verdana" w:hAnsi="Calibri" w:cs="Calibri"/>
          <w:i/>
          <w:color w:val="auto"/>
          <w:sz w:val="20"/>
          <w:szCs w:val="20"/>
        </w:rPr>
        <w:t>ν</w:t>
      </w:r>
      <w:r w:rsidRPr="000F194F">
        <w:rPr>
          <w:rFonts w:ascii="Calibri" w:eastAsia="Verdana" w:hAnsi="Calibri" w:cs="Calibri"/>
          <w:i/>
          <w:color w:val="auto"/>
          <w:spacing w:val="-1"/>
          <w:sz w:val="20"/>
          <w:szCs w:val="20"/>
        </w:rPr>
        <w:t>ι</w:t>
      </w:r>
      <w:r w:rsidRPr="000F194F">
        <w:rPr>
          <w:rFonts w:ascii="Calibri" w:eastAsia="Verdana" w:hAnsi="Calibri" w:cs="Calibri"/>
          <w:i/>
          <w:color w:val="auto"/>
          <w:sz w:val="20"/>
          <w:szCs w:val="20"/>
        </w:rPr>
        <w:t>σμ</w:t>
      </w:r>
      <w:r w:rsidRPr="000F194F">
        <w:rPr>
          <w:rFonts w:ascii="Calibri" w:eastAsia="Verdana" w:hAnsi="Calibri" w:cs="Calibri"/>
          <w:i/>
          <w:color w:val="auto"/>
          <w:spacing w:val="1"/>
          <w:sz w:val="20"/>
          <w:szCs w:val="20"/>
        </w:rPr>
        <w:t>ο</w:t>
      </w:r>
      <w:r w:rsidRPr="000F194F">
        <w:rPr>
          <w:rFonts w:ascii="Calibri" w:eastAsia="Verdana" w:hAnsi="Calibri" w:cs="Calibri"/>
          <w:i/>
          <w:color w:val="auto"/>
          <w:sz w:val="20"/>
          <w:szCs w:val="20"/>
        </w:rPr>
        <w:t>ύ.</w:t>
      </w:r>
    </w:p>
    <w:p w:rsidR="0048204E" w:rsidRPr="005329B9" w:rsidRDefault="0048204E" w:rsidP="00E60550">
      <w:pPr>
        <w:spacing w:line="276" w:lineRule="auto"/>
        <w:ind w:right="-1"/>
        <w:jc w:val="both"/>
        <w:rPr>
          <w:rFonts w:ascii="Calibri" w:eastAsia="Verdana" w:hAnsi="Calibri" w:cs="Calibri"/>
          <w:color w:val="auto"/>
          <w:sz w:val="20"/>
          <w:szCs w:val="20"/>
        </w:rPr>
      </w:pPr>
    </w:p>
    <w:p w:rsidR="00AD6882" w:rsidRPr="005329B9" w:rsidRDefault="00AD6882" w:rsidP="00E60550">
      <w:pPr>
        <w:spacing w:line="276" w:lineRule="auto"/>
        <w:ind w:right="-1"/>
        <w:jc w:val="both"/>
        <w:rPr>
          <w:rFonts w:ascii="Calibri" w:eastAsia="Verdana" w:hAnsi="Calibri" w:cs="Calibri"/>
          <w:color w:val="auto"/>
          <w:sz w:val="20"/>
          <w:szCs w:val="20"/>
        </w:rPr>
      </w:pPr>
      <w:r w:rsidRPr="005329B9">
        <w:rPr>
          <w:rFonts w:ascii="Calibri" w:eastAsia="Verdana" w:hAnsi="Calibri" w:cs="Calibri"/>
          <w:color w:val="auto"/>
          <w:spacing w:val="1"/>
          <w:sz w:val="20"/>
          <w:szCs w:val="20"/>
        </w:rPr>
        <w:t>Ο</w:t>
      </w:r>
      <w:r w:rsidRPr="005329B9">
        <w:rPr>
          <w:rFonts w:ascii="Calibri" w:eastAsia="Verdana" w:hAnsi="Calibri" w:cs="Calibri"/>
          <w:color w:val="auto"/>
          <w:sz w:val="20"/>
          <w:szCs w:val="20"/>
        </w:rPr>
        <w:t>ι υ</w:t>
      </w:r>
      <w:r w:rsidRPr="005329B9">
        <w:rPr>
          <w:rFonts w:ascii="Calibri" w:eastAsia="Verdana" w:hAnsi="Calibri" w:cs="Calibri"/>
          <w:color w:val="auto"/>
          <w:spacing w:val="1"/>
          <w:sz w:val="20"/>
          <w:szCs w:val="20"/>
        </w:rPr>
        <w:t>πό</w:t>
      </w:r>
      <w:r w:rsidRPr="005329B9">
        <w:rPr>
          <w:rFonts w:ascii="Calibri" w:eastAsia="Verdana" w:hAnsi="Calibri" w:cs="Calibri"/>
          <w:color w:val="auto"/>
          <w:spacing w:val="-2"/>
          <w:sz w:val="20"/>
          <w:szCs w:val="20"/>
        </w:rPr>
        <w:t>χ</w:t>
      </w:r>
      <w:r w:rsidRPr="005329B9">
        <w:rPr>
          <w:rFonts w:ascii="Calibri" w:eastAsia="Verdana" w:hAnsi="Calibri" w:cs="Calibri"/>
          <w:color w:val="auto"/>
          <w:spacing w:val="1"/>
          <w:sz w:val="20"/>
          <w:szCs w:val="20"/>
        </w:rPr>
        <w:t>ρ</w:t>
      </w:r>
      <w:r w:rsidRPr="005329B9">
        <w:rPr>
          <w:rFonts w:ascii="Calibri" w:eastAsia="Verdana" w:hAnsi="Calibri" w:cs="Calibri"/>
          <w:color w:val="auto"/>
          <w:spacing w:val="-1"/>
          <w:sz w:val="20"/>
          <w:szCs w:val="20"/>
        </w:rPr>
        <w:t>ε</w:t>
      </w:r>
      <w:r w:rsidRPr="005329B9">
        <w:rPr>
          <w:rFonts w:ascii="Calibri" w:eastAsia="Verdana" w:hAnsi="Calibri" w:cs="Calibri"/>
          <w:color w:val="auto"/>
          <w:spacing w:val="1"/>
          <w:sz w:val="20"/>
          <w:szCs w:val="20"/>
        </w:rPr>
        <w:t>ο</w:t>
      </w:r>
      <w:r w:rsidRPr="005329B9">
        <w:rPr>
          <w:rFonts w:ascii="Calibri" w:eastAsia="Verdana" w:hAnsi="Calibri" w:cs="Calibri"/>
          <w:color w:val="auto"/>
          <w:sz w:val="20"/>
          <w:szCs w:val="20"/>
        </w:rPr>
        <w:t>ι</w:t>
      </w:r>
      <w:r w:rsidRPr="005329B9">
        <w:rPr>
          <w:rFonts w:ascii="Calibri" w:eastAsia="Verdana" w:hAnsi="Calibri" w:cs="Calibri"/>
          <w:color w:val="auto"/>
          <w:spacing w:val="2"/>
          <w:sz w:val="20"/>
          <w:szCs w:val="20"/>
        </w:rPr>
        <w:t xml:space="preserve"> </w:t>
      </w:r>
      <w:r w:rsidRPr="005329B9">
        <w:rPr>
          <w:rFonts w:ascii="Calibri" w:eastAsia="Verdana" w:hAnsi="Calibri" w:cs="Calibri"/>
          <w:color w:val="auto"/>
          <w:sz w:val="20"/>
          <w:szCs w:val="20"/>
        </w:rPr>
        <w:t>φ</w:t>
      </w:r>
      <w:r w:rsidRPr="005329B9">
        <w:rPr>
          <w:rFonts w:ascii="Calibri" w:eastAsia="Verdana" w:hAnsi="Calibri" w:cs="Calibri"/>
          <w:color w:val="auto"/>
          <w:spacing w:val="-1"/>
          <w:sz w:val="20"/>
          <w:szCs w:val="20"/>
        </w:rPr>
        <w:t>ο</w:t>
      </w:r>
      <w:r w:rsidRPr="005329B9">
        <w:rPr>
          <w:rFonts w:ascii="Calibri" w:eastAsia="Verdana" w:hAnsi="Calibri" w:cs="Calibri"/>
          <w:color w:val="auto"/>
          <w:spacing w:val="1"/>
          <w:sz w:val="20"/>
          <w:szCs w:val="20"/>
        </w:rPr>
        <w:t>ρ</w:t>
      </w:r>
      <w:r w:rsidRPr="005329B9">
        <w:rPr>
          <w:rFonts w:ascii="Calibri" w:eastAsia="Verdana" w:hAnsi="Calibri" w:cs="Calibri"/>
          <w:color w:val="auto"/>
          <w:spacing w:val="-1"/>
          <w:sz w:val="20"/>
          <w:szCs w:val="20"/>
        </w:rPr>
        <w:t>εί</w:t>
      </w:r>
      <w:r w:rsidRPr="005329B9">
        <w:rPr>
          <w:rFonts w:ascii="Calibri" w:eastAsia="Verdana" w:hAnsi="Calibri" w:cs="Calibri"/>
          <w:color w:val="auto"/>
          <w:sz w:val="20"/>
          <w:szCs w:val="20"/>
        </w:rPr>
        <w:t>ς</w:t>
      </w:r>
      <w:r w:rsidRPr="005329B9">
        <w:rPr>
          <w:rFonts w:ascii="Calibri" w:eastAsia="Verdana" w:hAnsi="Calibri" w:cs="Calibri"/>
          <w:color w:val="auto"/>
          <w:spacing w:val="3"/>
          <w:sz w:val="20"/>
          <w:szCs w:val="20"/>
        </w:rPr>
        <w:t xml:space="preserve"> </w:t>
      </w:r>
      <w:r w:rsidRPr="005329B9">
        <w:rPr>
          <w:rFonts w:ascii="Calibri" w:eastAsia="Verdana" w:hAnsi="Calibri" w:cs="Calibri"/>
          <w:color w:val="auto"/>
          <w:sz w:val="20"/>
          <w:szCs w:val="20"/>
        </w:rPr>
        <w:t>γ</w:t>
      </w:r>
      <w:r w:rsidRPr="005329B9">
        <w:rPr>
          <w:rFonts w:ascii="Calibri" w:eastAsia="Verdana" w:hAnsi="Calibri" w:cs="Calibri"/>
          <w:color w:val="auto"/>
          <w:spacing w:val="-1"/>
          <w:sz w:val="20"/>
          <w:szCs w:val="20"/>
        </w:rPr>
        <w:t>ι</w:t>
      </w:r>
      <w:r w:rsidRPr="005329B9">
        <w:rPr>
          <w:rFonts w:ascii="Calibri" w:eastAsia="Verdana" w:hAnsi="Calibri" w:cs="Calibri"/>
          <w:color w:val="auto"/>
          <w:sz w:val="20"/>
          <w:szCs w:val="20"/>
        </w:rPr>
        <w:t>α</w:t>
      </w:r>
      <w:r w:rsidRPr="005329B9">
        <w:rPr>
          <w:rFonts w:ascii="Calibri" w:eastAsia="Verdana" w:hAnsi="Calibri" w:cs="Calibri"/>
          <w:color w:val="auto"/>
          <w:spacing w:val="2"/>
          <w:sz w:val="20"/>
          <w:szCs w:val="20"/>
        </w:rPr>
        <w:t xml:space="preserve"> </w:t>
      </w:r>
      <w:r w:rsidRPr="005329B9">
        <w:rPr>
          <w:rFonts w:ascii="Calibri" w:eastAsia="Verdana" w:hAnsi="Calibri" w:cs="Calibri"/>
          <w:color w:val="auto"/>
          <w:spacing w:val="1"/>
          <w:sz w:val="20"/>
          <w:szCs w:val="20"/>
        </w:rPr>
        <w:t>τ</w:t>
      </w:r>
      <w:r w:rsidRPr="005329B9">
        <w:rPr>
          <w:rFonts w:ascii="Calibri" w:eastAsia="Verdana" w:hAnsi="Calibri" w:cs="Calibri"/>
          <w:color w:val="auto"/>
          <w:sz w:val="20"/>
          <w:szCs w:val="20"/>
        </w:rPr>
        <w:t>η συλλ</w:t>
      </w:r>
      <w:r w:rsidRPr="005329B9">
        <w:rPr>
          <w:rFonts w:ascii="Calibri" w:eastAsia="Verdana" w:hAnsi="Calibri" w:cs="Calibri"/>
          <w:color w:val="auto"/>
          <w:spacing w:val="1"/>
          <w:sz w:val="20"/>
          <w:szCs w:val="20"/>
        </w:rPr>
        <w:t>ο</w:t>
      </w:r>
      <w:r w:rsidRPr="005329B9">
        <w:rPr>
          <w:rFonts w:ascii="Calibri" w:eastAsia="Verdana" w:hAnsi="Calibri" w:cs="Calibri"/>
          <w:color w:val="auto"/>
          <w:sz w:val="20"/>
          <w:szCs w:val="20"/>
        </w:rPr>
        <w:t xml:space="preserve">γή </w:t>
      </w:r>
      <w:r w:rsidRPr="005329B9">
        <w:rPr>
          <w:rFonts w:ascii="Calibri" w:eastAsia="Verdana" w:hAnsi="Calibri" w:cs="Calibri"/>
          <w:color w:val="auto"/>
          <w:spacing w:val="1"/>
          <w:sz w:val="20"/>
          <w:szCs w:val="20"/>
        </w:rPr>
        <w:t>τ</w:t>
      </w:r>
      <w:r w:rsidRPr="005329B9">
        <w:rPr>
          <w:rFonts w:ascii="Calibri" w:eastAsia="Verdana" w:hAnsi="Calibri" w:cs="Calibri"/>
          <w:color w:val="auto"/>
          <w:spacing w:val="-1"/>
          <w:sz w:val="20"/>
          <w:szCs w:val="20"/>
        </w:rPr>
        <w:t>ω</w:t>
      </w:r>
      <w:r w:rsidRPr="005329B9">
        <w:rPr>
          <w:rFonts w:ascii="Calibri" w:eastAsia="Verdana" w:hAnsi="Calibri" w:cs="Calibri"/>
          <w:color w:val="auto"/>
          <w:sz w:val="20"/>
          <w:szCs w:val="20"/>
        </w:rPr>
        <w:t>ν</w:t>
      </w:r>
      <w:r w:rsidRPr="005329B9">
        <w:rPr>
          <w:rFonts w:ascii="Calibri" w:eastAsia="Verdana" w:hAnsi="Calibri" w:cs="Calibri"/>
          <w:color w:val="auto"/>
          <w:spacing w:val="2"/>
          <w:sz w:val="20"/>
          <w:szCs w:val="20"/>
        </w:rPr>
        <w:t xml:space="preserve"> </w:t>
      </w:r>
      <w:r w:rsidRPr="005329B9">
        <w:rPr>
          <w:rFonts w:ascii="Calibri" w:eastAsia="Verdana" w:hAnsi="Calibri" w:cs="Calibri"/>
          <w:color w:val="auto"/>
          <w:spacing w:val="-2"/>
          <w:sz w:val="20"/>
          <w:szCs w:val="20"/>
        </w:rPr>
        <w:t>σ</w:t>
      </w:r>
      <w:r w:rsidRPr="005329B9">
        <w:rPr>
          <w:rFonts w:ascii="Calibri" w:eastAsia="Verdana" w:hAnsi="Calibri" w:cs="Calibri"/>
          <w:color w:val="auto"/>
          <w:spacing w:val="1"/>
          <w:sz w:val="20"/>
          <w:szCs w:val="20"/>
        </w:rPr>
        <w:t>τ</w:t>
      </w:r>
      <w:r w:rsidRPr="005329B9">
        <w:rPr>
          <w:rFonts w:ascii="Calibri" w:eastAsia="Verdana" w:hAnsi="Calibri" w:cs="Calibri"/>
          <w:color w:val="auto"/>
          <w:spacing w:val="-1"/>
          <w:sz w:val="20"/>
          <w:szCs w:val="20"/>
        </w:rPr>
        <w:t>ε</w:t>
      </w:r>
      <w:r w:rsidRPr="005329B9">
        <w:rPr>
          <w:rFonts w:ascii="Calibri" w:eastAsia="Verdana" w:hAnsi="Calibri" w:cs="Calibri"/>
          <w:color w:val="auto"/>
          <w:spacing w:val="1"/>
          <w:sz w:val="20"/>
          <w:szCs w:val="20"/>
        </w:rPr>
        <w:t>ρ</w:t>
      </w:r>
      <w:r w:rsidRPr="005329B9">
        <w:rPr>
          <w:rFonts w:ascii="Calibri" w:eastAsia="Verdana" w:hAnsi="Calibri" w:cs="Calibri"/>
          <w:color w:val="auto"/>
          <w:spacing w:val="-1"/>
          <w:sz w:val="20"/>
          <w:szCs w:val="20"/>
        </w:rPr>
        <w:t>εώ</w:t>
      </w:r>
      <w:r w:rsidRPr="005329B9">
        <w:rPr>
          <w:rFonts w:ascii="Calibri" w:eastAsia="Verdana" w:hAnsi="Calibri" w:cs="Calibri"/>
          <w:color w:val="auto"/>
          <w:sz w:val="20"/>
          <w:szCs w:val="20"/>
        </w:rPr>
        <w:t>ν</w:t>
      </w:r>
      <w:r w:rsidRPr="005329B9">
        <w:rPr>
          <w:rFonts w:ascii="Calibri" w:eastAsia="Verdana" w:hAnsi="Calibri" w:cs="Calibri"/>
          <w:color w:val="auto"/>
          <w:spacing w:val="2"/>
          <w:sz w:val="20"/>
          <w:szCs w:val="20"/>
        </w:rPr>
        <w:t xml:space="preserve"> </w:t>
      </w:r>
      <w:r w:rsidRPr="005329B9">
        <w:rPr>
          <w:rFonts w:ascii="Calibri" w:eastAsia="Verdana" w:hAnsi="Calibri" w:cs="Calibri"/>
          <w:color w:val="auto"/>
          <w:spacing w:val="-1"/>
          <w:sz w:val="20"/>
          <w:szCs w:val="20"/>
        </w:rPr>
        <w:t>α</w:t>
      </w:r>
      <w:r w:rsidRPr="005329B9">
        <w:rPr>
          <w:rFonts w:ascii="Calibri" w:eastAsia="Verdana" w:hAnsi="Calibri" w:cs="Calibri"/>
          <w:color w:val="auto"/>
          <w:spacing w:val="1"/>
          <w:sz w:val="20"/>
          <w:szCs w:val="20"/>
        </w:rPr>
        <w:t>πο</w:t>
      </w:r>
      <w:r w:rsidRPr="005329B9">
        <w:rPr>
          <w:rFonts w:ascii="Calibri" w:eastAsia="Verdana" w:hAnsi="Calibri" w:cs="Calibri"/>
          <w:color w:val="auto"/>
          <w:sz w:val="20"/>
          <w:szCs w:val="20"/>
        </w:rPr>
        <w:t>βλ</w:t>
      </w:r>
      <w:r w:rsidRPr="005329B9">
        <w:rPr>
          <w:rFonts w:ascii="Calibri" w:eastAsia="Verdana" w:hAnsi="Calibri" w:cs="Calibri"/>
          <w:color w:val="auto"/>
          <w:spacing w:val="-1"/>
          <w:sz w:val="20"/>
          <w:szCs w:val="20"/>
        </w:rPr>
        <w:t>ή</w:t>
      </w:r>
      <w:r w:rsidRPr="005329B9">
        <w:rPr>
          <w:rFonts w:ascii="Calibri" w:eastAsia="Verdana" w:hAnsi="Calibri" w:cs="Calibri"/>
          <w:color w:val="auto"/>
          <w:spacing w:val="1"/>
          <w:sz w:val="20"/>
          <w:szCs w:val="20"/>
        </w:rPr>
        <w:t>τ</w:t>
      </w:r>
      <w:r w:rsidRPr="005329B9">
        <w:rPr>
          <w:rFonts w:ascii="Calibri" w:eastAsia="Verdana" w:hAnsi="Calibri" w:cs="Calibri"/>
          <w:color w:val="auto"/>
          <w:spacing w:val="-1"/>
          <w:sz w:val="20"/>
          <w:szCs w:val="20"/>
        </w:rPr>
        <w:t>ω</w:t>
      </w:r>
      <w:r w:rsidRPr="005329B9">
        <w:rPr>
          <w:rFonts w:ascii="Calibri" w:eastAsia="Verdana" w:hAnsi="Calibri" w:cs="Calibri"/>
          <w:color w:val="auto"/>
          <w:sz w:val="20"/>
          <w:szCs w:val="20"/>
        </w:rPr>
        <w:t xml:space="preserve">ν </w:t>
      </w:r>
      <w:r w:rsidRPr="005329B9">
        <w:rPr>
          <w:rFonts w:ascii="Calibri" w:eastAsia="Verdana" w:hAnsi="Calibri" w:cs="Calibri"/>
          <w:color w:val="auto"/>
          <w:spacing w:val="-1"/>
          <w:sz w:val="20"/>
          <w:szCs w:val="20"/>
        </w:rPr>
        <w:t>α</w:t>
      </w:r>
      <w:r w:rsidRPr="005329B9">
        <w:rPr>
          <w:rFonts w:ascii="Calibri" w:eastAsia="Verdana" w:hAnsi="Calibri" w:cs="Calibri"/>
          <w:color w:val="auto"/>
          <w:spacing w:val="1"/>
          <w:sz w:val="20"/>
          <w:szCs w:val="20"/>
        </w:rPr>
        <w:t>π</w:t>
      </w:r>
      <w:r w:rsidRPr="005329B9">
        <w:rPr>
          <w:rFonts w:ascii="Calibri" w:eastAsia="Verdana" w:hAnsi="Calibri" w:cs="Calibri"/>
          <w:color w:val="auto"/>
          <w:sz w:val="20"/>
          <w:szCs w:val="20"/>
        </w:rPr>
        <w:t>ό</w:t>
      </w:r>
      <w:r w:rsidRPr="005329B9">
        <w:rPr>
          <w:rFonts w:ascii="Calibri" w:eastAsia="Verdana" w:hAnsi="Calibri" w:cs="Calibri"/>
          <w:color w:val="auto"/>
          <w:spacing w:val="1"/>
          <w:sz w:val="20"/>
          <w:szCs w:val="20"/>
        </w:rPr>
        <w:t xml:space="preserve"> π</w:t>
      </w:r>
      <w:r w:rsidRPr="005329B9">
        <w:rPr>
          <w:rFonts w:ascii="Calibri" w:eastAsia="Verdana" w:hAnsi="Calibri" w:cs="Calibri"/>
          <w:color w:val="auto"/>
          <w:sz w:val="20"/>
          <w:szCs w:val="20"/>
        </w:rPr>
        <w:t>λ</w:t>
      </w:r>
      <w:r w:rsidRPr="005329B9">
        <w:rPr>
          <w:rFonts w:ascii="Calibri" w:eastAsia="Verdana" w:hAnsi="Calibri" w:cs="Calibri"/>
          <w:color w:val="auto"/>
          <w:spacing w:val="1"/>
          <w:sz w:val="20"/>
          <w:szCs w:val="20"/>
        </w:rPr>
        <w:t>ο</w:t>
      </w:r>
      <w:r w:rsidRPr="005329B9">
        <w:rPr>
          <w:rFonts w:ascii="Calibri" w:eastAsia="Verdana" w:hAnsi="Calibri" w:cs="Calibri"/>
          <w:color w:val="auto"/>
          <w:spacing w:val="-1"/>
          <w:sz w:val="20"/>
          <w:szCs w:val="20"/>
        </w:rPr>
        <w:t>ί</w:t>
      </w:r>
      <w:r w:rsidRPr="005329B9">
        <w:rPr>
          <w:rFonts w:ascii="Calibri" w:eastAsia="Verdana" w:hAnsi="Calibri" w:cs="Calibri"/>
          <w:color w:val="auto"/>
          <w:sz w:val="20"/>
          <w:szCs w:val="20"/>
        </w:rPr>
        <w:t>α</w:t>
      </w:r>
      <w:r w:rsidRPr="005329B9">
        <w:rPr>
          <w:rFonts w:ascii="Calibri" w:eastAsia="Verdana" w:hAnsi="Calibri" w:cs="Calibri"/>
          <w:color w:val="auto"/>
          <w:spacing w:val="2"/>
          <w:sz w:val="20"/>
          <w:szCs w:val="20"/>
        </w:rPr>
        <w:t xml:space="preserve"> </w:t>
      </w:r>
      <w:r w:rsidRPr="005329B9">
        <w:rPr>
          <w:rFonts w:ascii="Calibri" w:eastAsia="Verdana" w:hAnsi="Calibri" w:cs="Calibri"/>
          <w:color w:val="auto"/>
          <w:sz w:val="20"/>
          <w:szCs w:val="20"/>
        </w:rPr>
        <w:t>κ</w:t>
      </w:r>
      <w:r w:rsidRPr="005329B9">
        <w:rPr>
          <w:rFonts w:ascii="Calibri" w:eastAsia="Verdana" w:hAnsi="Calibri" w:cs="Calibri"/>
          <w:color w:val="auto"/>
          <w:spacing w:val="-1"/>
          <w:sz w:val="20"/>
          <w:szCs w:val="20"/>
        </w:rPr>
        <w:t>α</w:t>
      </w:r>
      <w:r w:rsidRPr="005329B9">
        <w:rPr>
          <w:rFonts w:ascii="Calibri" w:eastAsia="Verdana" w:hAnsi="Calibri" w:cs="Calibri"/>
          <w:color w:val="auto"/>
          <w:sz w:val="20"/>
          <w:szCs w:val="20"/>
        </w:rPr>
        <w:t xml:space="preserve">ι </w:t>
      </w:r>
      <w:r w:rsidRPr="005329B9">
        <w:rPr>
          <w:rFonts w:ascii="Calibri" w:eastAsia="Verdana" w:hAnsi="Calibri" w:cs="Calibri"/>
          <w:color w:val="auto"/>
          <w:spacing w:val="1"/>
          <w:sz w:val="20"/>
          <w:szCs w:val="20"/>
        </w:rPr>
        <w:t>π</w:t>
      </w:r>
      <w:r w:rsidRPr="005329B9">
        <w:rPr>
          <w:rFonts w:ascii="Calibri" w:eastAsia="Verdana" w:hAnsi="Calibri" w:cs="Calibri"/>
          <w:color w:val="auto"/>
          <w:sz w:val="20"/>
          <w:szCs w:val="20"/>
        </w:rPr>
        <w:t>λ</w:t>
      </w:r>
      <w:r w:rsidRPr="005329B9">
        <w:rPr>
          <w:rFonts w:ascii="Calibri" w:eastAsia="Verdana" w:hAnsi="Calibri" w:cs="Calibri"/>
          <w:color w:val="auto"/>
          <w:spacing w:val="-1"/>
          <w:sz w:val="20"/>
          <w:szCs w:val="20"/>
        </w:rPr>
        <w:t>ω</w:t>
      </w:r>
      <w:r w:rsidRPr="005329B9">
        <w:rPr>
          <w:rFonts w:ascii="Calibri" w:eastAsia="Verdana" w:hAnsi="Calibri" w:cs="Calibri"/>
          <w:color w:val="auto"/>
          <w:spacing w:val="1"/>
          <w:sz w:val="20"/>
          <w:szCs w:val="20"/>
        </w:rPr>
        <w:t>τ</w:t>
      </w:r>
      <w:r w:rsidRPr="005329B9">
        <w:rPr>
          <w:rFonts w:ascii="Calibri" w:eastAsia="Verdana" w:hAnsi="Calibri" w:cs="Calibri"/>
          <w:color w:val="auto"/>
          <w:spacing w:val="-1"/>
          <w:sz w:val="20"/>
          <w:szCs w:val="20"/>
        </w:rPr>
        <w:t>έ</w:t>
      </w:r>
      <w:r w:rsidRPr="005329B9">
        <w:rPr>
          <w:rFonts w:ascii="Calibri" w:eastAsia="Verdana" w:hAnsi="Calibri" w:cs="Calibri"/>
          <w:color w:val="auto"/>
          <w:sz w:val="20"/>
          <w:szCs w:val="20"/>
        </w:rPr>
        <w:t>ς</w:t>
      </w:r>
      <w:r w:rsidRPr="005329B9">
        <w:rPr>
          <w:rFonts w:ascii="Calibri" w:eastAsia="Verdana" w:hAnsi="Calibri" w:cs="Calibri"/>
          <w:color w:val="auto"/>
          <w:spacing w:val="1"/>
          <w:sz w:val="20"/>
          <w:szCs w:val="20"/>
        </w:rPr>
        <w:t xml:space="preserve"> </w:t>
      </w:r>
      <w:r w:rsidRPr="005329B9">
        <w:rPr>
          <w:rFonts w:ascii="Calibri" w:eastAsia="Verdana" w:hAnsi="Calibri" w:cs="Calibri"/>
          <w:color w:val="auto"/>
          <w:spacing w:val="-1"/>
          <w:sz w:val="20"/>
          <w:szCs w:val="20"/>
        </w:rPr>
        <w:t>ε</w:t>
      </w:r>
      <w:r w:rsidRPr="005329B9">
        <w:rPr>
          <w:rFonts w:ascii="Calibri" w:eastAsia="Verdana" w:hAnsi="Calibri" w:cs="Calibri"/>
          <w:color w:val="auto"/>
          <w:sz w:val="20"/>
          <w:szCs w:val="20"/>
        </w:rPr>
        <w:t>γκ</w:t>
      </w:r>
      <w:r w:rsidRPr="005329B9">
        <w:rPr>
          <w:rFonts w:ascii="Calibri" w:eastAsia="Verdana" w:hAnsi="Calibri" w:cs="Calibri"/>
          <w:color w:val="auto"/>
          <w:spacing w:val="-1"/>
          <w:sz w:val="20"/>
          <w:szCs w:val="20"/>
        </w:rPr>
        <w:t>α</w:t>
      </w:r>
      <w:r w:rsidRPr="005329B9">
        <w:rPr>
          <w:rFonts w:ascii="Calibri" w:eastAsia="Verdana" w:hAnsi="Calibri" w:cs="Calibri"/>
          <w:color w:val="auto"/>
          <w:spacing w:val="1"/>
          <w:sz w:val="20"/>
          <w:szCs w:val="20"/>
        </w:rPr>
        <w:t>τ</w:t>
      </w:r>
      <w:r w:rsidRPr="005329B9">
        <w:rPr>
          <w:rFonts w:ascii="Calibri" w:eastAsia="Verdana" w:hAnsi="Calibri" w:cs="Calibri"/>
          <w:color w:val="auto"/>
          <w:spacing w:val="-1"/>
          <w:sz w:val="20"/>
          <w:szCs w:val="20"/>
        </w:rPr>
        <w:t>α</w:t>
      </w:r>
      <w:r w:rsidRPr="005329B9">
        <w:rPr>
          <w:rFonts w:ascii="Calibri" w:eastAsia="Verdana" w:hAnsi="Calibri" w:cs="Calibri"/>
          <w:color w:val="auto"/>
          <w:sz w:val="20"/>
          <w:szCs w:val="20"/>
        </w:rPr>
        <w:t>σ</w:t>
      </w:r>
      <w:r w:rsidRPr="005329B9">
        <w:rPr>
          <w:rFonts w:ascii="Calibri" w:eastAsia="Verdana" w:hAnsi="Calibri" w:cs="Calibri"/>
          <w:color w:val="auto"/>
          <w:spacing w:val="1"/>
          <w:sz w:val="20"/>
          <w:szCs w:val="20"/>
        </w:rPr>
        <w:t>τ</w:t>
      </w:r>
      <w:r w:rsidRPr="005329B9">
        <w:rPr>
          <w:rFonts w:ascii="Calibri" w:eastAsia="Verdana" w:hAnsi="Calibri" w:cs="Calibri"/>
          <w:color w:val="auto"/>
          <w:spacing w:val="-1"/>
          <w:sz w:val="20"/>
          <w:szCs w:val="20"/>
        </w:rPr>
        <w:t>ά</w:t>
      </w:r>
      <w:r w:rsidRPr="005329B9">
        <w:rPr>
          <w:rFonts w:ascii="Calibri" w:eastAsia="Verdana" w:hAnsi="Calibri" w:cs="Calibri"/>
          <w:color w:val="auto"/>
          <w:sz w:val="20"/>
          <w:szCs w:val="20"/>
        </w:rPr>
        <w:t>σ</w:t>
      </w:r>
      <w:r w:rsidRPr="005329B9">
        <w:rPr>
          <w:rFonts w:ascii="Calibri" w:eastAsia="Verdana" w:hAnsi="Calibri" w:cs="Calibri"/>
          <w:color w:val="auto"/>
          <w:spacing w:val="-1"/>
          <w:sz w:val="20"/>
          <w:szCs w:val="20"/>
        </w:rPr>
        <w:t>ει</w:t>
      </w:r>
      <w:r w:rsidRPr="005329B9">
        <w:rPr>
          <w:rFonts w:ascii="Calibri" w:eastAsia="Verdana" w:hAnsi="Calibri" w:cs="Calibri"/>
          <w:color w:val="auto"/>
          <w:sz w:val="20"/>
          <w:szCs w:val="20"/>
        </w:rPr>
        <w:t>ς</w:t>
      </w:r>
      <w:r w:rsidRPr="005329B9">
        <w:rPr>
          <w:rFonts w:ascii="Calibri" w:eastAsia="Verdana" w:hAnsi="Calibri" w:cs="Calibri"/>
          <w:color w:val="auto"/>
          <w:spacing w:val="5"/>
          <w:sz w:val="20"/>
          <w:szCs w:val="20"/>
        </w:rPr>
        <w:t xml:space="preserve"> </w:t>
      </w:r>
      <w:r w:rsidRPr="005329B9">
        <w:rPr>
          <w:rFonts w:ascii="Calibri" w:eastAsia="Verdana" w:hAnsi="Calibri" w:cs="Calibri"/>
          <w:color w:val="auto"/>
          <w:sz w:val="20"/>
          <w:szCs w:val="20"/>
        </w:rPr>
        <w:t>κ</w:t>
      </w:r>
      <w:r w:rsidRPr="005329B9">
        <w:rPr>
          <w:rFonts w:ascii="Calibri" w:eastAsia="Verdana" w:hAnsi="Calibri" w:cs="Calibri"/>
          <w:color w:val="auto"/>
          <w:spacing w:val="-1"/>
          <w:sz w:val="20"/>
          <w:szCs w:val="20"/>
        </w:rPr>
        <w:t>α</w:t>
      </w:r>
      <w:r w:rsidRPr="005329B9">
        <w:rPr>
          <w:rFonts w:ascii="Calibri" w:eastAsia="Verdana" w:hAnsi="Calibri" w:cs="Calibri"/>
          <w:color w:val="auto"/>
          <w:sz w:val="20"/>
          <w:szCs w:val="20"/>
        </w:rPr>
        <w:t>ι</w:t>
      </w:r>
      <w:r w:rsidRPr="005329B9">
        <w:rPr>
          <w:rFonts w:ascii="Calibri" w:eastAsia="Verdana" w:hAnsi="Calibri" w:cs="Calibri"/>
          <w:color w:val="auto"/>
          <w:spacing w:val="4"/>
          <w:sz w:val="20"/>
          <w:szCs w:val="20"/>
        </w:rPr>
        <w:t xml:space="preserve"> </w:t>
      </w:r>
      <w:r w:rsidRPr="005329B9">
        <w:rPr>
          <w:rFonts w:ascii="Calibri" w:eastAsia="Verdana" w:hAnsi="Calibri" w:cs="Calibri"/>
          <w:color w:val="auto"/>
          <w:spacing w:val="1"/>
          <w:sz w:val="20"/>
          <w:szCs w:val="20"/>
        </w:rPr>
        <w:t>τ</w:t>
      </w:r>
      <w:r w:rsidRPr="005329B9">
        <w:rPr>
          <w:rFonts w:ascii="Calibri" w:eastAsia="Verdana" w:hAnsi="Calibri" w:cs="Calibri"/>
          <w:color w:val="auto"/>
          <w:sz w:val="20"/>
          <w:szCs w:val="20"/>
        </w:rPr>
        <w:t>η δ</w:t>
      </w:r>
      <w:r w:rsidRPr="005329B9">
        <w:rPr>
          <w:rFonts w:ascii="Calibri" w:eastAsia="Verdana" w:hAnsi="Calibri" w:cs="Calibri"/>
          <w:color w:val="auto"/>
          <w:spacing w:val="-1"/>
          <w:sz w:val="20"/>
          <w:szCs w:val="20"/>
        </w:rPr>
        <w:t>ια</w:t>
      </w:r>
      <w:r w:rsidRPr="005329B9">
        <w:rPr>
          <w:rFonts w:ascii="Calibri" w:eastAsia="Verdana" w:hAnsi="Calibri" w:cs="Calibri"/>
          <w:color w:val="auto"/>
          <w:sz w:val="20"/>
          <w:szCs w:val="20"/>
        </w:rPr>
        <w:t>χ</w:t>
      </w:r>
      <w:r w:rsidRPr="005329B9">
        <w:rPr>
          <w:rFonts w:ascii="Calibri" w:eastAsia="Verdana" w:hAnsi="Calibri" w:cs="Calibri"/>
          <w:color w:val="auto"/>
          <w:spacing w:val="-1"/>
          <w:sz w:val="20"/>
          <w:szCs w:val="20"/>
        </w:rPr>
        <w:t>εί</w:t>
      </w:r>
      <w:r w:rsidRPr="005329B9">
        <w:rPr>
          <w:rFonts w:ascii="Calibri" w:eastAsia="Verdana" w:hAnsi="Calibri" w:cs="Calibri"/>
          <w:color w:val="auto"/>
          <w:spacing w:val="1"/>
          <w:sz w:val="20"/>
          <w:szCs w:val="20"/>
        </w:rPr>
        <w:t>ρ</w:t>
      </w:r>
      <w:r w:rsidRPr="005329B9">
        <w:rPr>
          <w:rFonts w:ascii="Calibri" w:eastAsia="Verdana" w:hAnsi="Calibri" w:cs="Calibri"/>
          <w:color w:val="auto"/>
          <w:spacing w:val="-1"/>
          <w:sz w:val="20"/>
          <w:szCs w:val="20"/>
        </w:rPr>
        <w:t>ι</w:t>
      </w:r>
      <w:r w:rsidRPr="005329B9">
        <w:rPr>
          <w:rFonts w:ascii="Calibri" w:eastAsia="Verdana" w:hAnsi="Calibri" w:cs="Calibri"/>
          <w:color w:val="auto"/>
          <w:sz w:val="20"/>
          <w:szCs w:val="20"/>
        </w:rPr>
        <w:t>ση</w:t>
      </w:r>
      <w:r w:rsidRPr="005329B9">
        <w:rPr>
          <w:rFonts w:ascii="Calibri" w:eastAsia="Verdana" w:hAnsi="Calibri" w:cs="Calibri"/>
          <w:color w:val="auto"/>
          <w:spacing w:val="4"/>
          <w:sz w:val="20"/>
          <w:szCs w:val="20"/>
        </w:rPr>
        <w:t xml:space="preserve"> </w:t>
      </w:r>
      <w:r w:rsidRPr="005329B9">
        <w:rPr>
          <w:rFonts w:ascii="Calibri" w:eastAsia="Verdana" w:hAnsi="Calibri" w:cs="Calibri"/>
          <w:color w:val="auto"/>
          <w:spacing w:val="1"/>
          <w:sz w:val="20"/>
          <w:szCs w:val="20"/>
        </w:rPr>
        <w:t>τ</w:t>
      </w:r>
      <w:r w:rsidRPr="005329B9">
        <w:rPr>
          <w:rFonts w:ascii="Calibri" w:eastAsia="Verdana" w:hAnsi="Calibri" w:cs="Calibri"/>
          <w:color w:val="auto"/>
          <w:spacing w:val="-1"/>
          <w:sz w:val="20"/>
          <w:szCs w:val="20"/>
        </w:rPr>
        <w:t>ω</w:t>
      </w:r>
      <w:r w:rsidRPr="005329B9">
        <w:rPr>
          <w:rFonts w:ascii="Calibri" w:eastAsia="Verdana" w:hAnsi="Calibri" w:cs="Calibri"/>
          <w:color w:val="auto"/>
          <w:sz w:val="20"/>
          <w:szCs w:val="20"/>
        </w:rPr>
        <w:t>ν</w:t>
      </w:r>
      <w:r w:rsidRPr="005329B9">
        <w:rPr>
          <w:rFonts w:ascii="Calibri" w:eastAsia="Verdana" w:hAnsi="Calibri" w:cs="Calibri"/>
          <w:color w:val="auto"/>
          <w:spacing w:val="2"/>
          <w:sz w:val="20"/>
          <w:szCs w:val="20"/>
        </w:rPr>
        <w:t xml:space="preserve"> </w:t>
      </w:r>
      <w:r w:rsidRPr="005329B9">
        <w:rPr>
          <w:rFonts w:ascii="Calibri" w:eastAsia="Verdana" w:hAnsi="Calibri" w:cs="Calibri"/>
          <w:color w:val="auto"/>
          <w:sz w:val="20"/>
          <w:szCs w:val="20"/>
        </w:rPr>
        <w:t>σ</w:t>
      </w:r>
      <w:r w:rsidRPr="005329B9">
        <w:rPr>
          <w:rFonts w:ascii="Calibri" w:eastAsia="Verdana" w:hAnsi="Calibri" w:cs="Calibri"/>
          <w:color w:val="auto"/>
          <w:spacing w:val="1"/>
          <w:sz w:val="20"/>
          <w:szCs w:val="20"/>
        </w:rPr>
        <w:t>τ</w:t>
      </w:r>
      <w:r w:rsidRPr="005329B9">
        <w:rPr>
          <w:rFonts w:ascii="Calibri" w:eastAsia="Verdana" w:hAnsi="Calibri" w:cs="Calibri"/>
          <w:color w:val="auto"/>
          <w:spacing w:val="-3"/>
          <w:sz w:val="20"/>
          <w:szCs w:val="20"/>
        </w:rPr>
        <w:t>ε</w:t>
      </w:r>
      <w:r w:rsidRPr="005329B9">
        <w:rPr>
          <w:rFonts w:ascii="Calibri" w:eastAsia="Verdana" w:hAnsi="Calibri" w:cs="Calibri"/>
          <w:color w:val="auto"/>
          <w:spacing w:val="1"/>
          <w:sz w:val="20"/>
          <w:szCs w:val="20"/>
        </w:rPr>
        <w:t>ρ</w:t>
      </w:r>
      <w:r w:rsidRPr="005329B9">
        <w:rPr>
          <w:rFonts w:ascii="Calibri" w:eastAsia="Verdana" w:hAnsi="Calibri" w:cs="Calibri"/>
          <w:color w:val="auto"/>
          <w:spacing w:val="-1"/>
          <w:sz w:val="20"/>
          <w:szCs w:val="20"/>
        </w:rPr>
        <w:t>εώ</w:t>
      </w:r>
      <w:r w:rsidRPr="005329B9">
        <w:rPr>
          <w:rFonts w:ascii="Calibri" w:eastAsia="Verdana" w:hAnsi="Calibri" w:cs="Calibri"/>
          <w:color w:val="auto"/>
          <w:sz w:val="20"/>
          <w:szCs w:val="20"/>
        </w:rPr>
        <w:t>ν</w:t>
      </w:r>
      <w:r w:rsidRPr="005329B9">
        <w:rPr>
          <w:rFonts w:ascii="Calibri" w:eastAsia="Verdana" w:hAnsi="Calibri" w:cs="Calibri"/>
          <w:color w:val="auto"/>
          <w:spacing w:val="4"/>
          <w:sz w:val="20"/>
          <w:szCs w:val="20"/>
        </w:rPr>
        <w:t xml:space="preserve"> </w:t>
      </w:r>
      <w:r w:rsidRPr="005329B9">
        <w:rPr>
          <w:rFonts w:ascii="Calibri" w:eastAsia="Verdana" w:hAnsi="Calibri" w:cs="Calibri"/>
          <w:color w:val="auto"/>
          <w:spacing w:val="-1"/>
          <w:sz w:val="20"/>
          <w:szCs w:val="20"/>
        </w:rPr>
        <w:t>απ</w:t>
      </w:r>
      <w:r w:rsidRPr="005329B9">
        <w:rPr>
          <w:rFonts w:ascii="Calibri" w:eastAsia="Verdana" w:hAnsi="Calibri" w:cs="Calibri"/>
          <w:color w:val="auto"/>
          <w:spacing w:val="1"/>
          <w:sz w:val="20"/>
          <w:szCs w:val="20"/>
        </w:rPr>
        <w:t>ο</w:t>
      </w:r>
      <w:r w:rsidRPr="005329B9">
        <w:rPr>
          <w:rFonts w:ascii="Calibri" w:eastAsia="Verdana" w:hAnsi="Calibri" w:cs="Calibri"/>
          <w:color w:val="auto"/>
          <w:sz w:val="20"/>
          <w:szCs w:val="20"/>
        </w:rPr>
        <w:t>βλ</w:t>
      </w:r>
      <w:r w:rsidRPr="005329B9">
        <w:rPr>
          <w:rFonts w:ascii="Calibri" w:eastAsia="Verdana" w:hAnsi="Calibri" w:cs="Calibri"/>
          <w:color w:val="auto"/>
          <w:spacing w:val="-1"/>
          <w:sz w:val="20"/>
          <w:szCs w:val="20"/>
        </w:rPr>
        <w:t>ή</w:t>
      </w:r>
      <w:r w:rsidRPr="005329B9">
        <w:rPr>
          <w:rFonts w:ascii="Calibri" w:eastAsia="Verdana" w:hAnsi="Calibri" w:cs="Calibri"/>
          <w:color w:val="auto"/>
          <w:spacing w:val="1"/>
          <w:sz w:val="20"/>
          <w:szCs w:val="20"/>
        </w:rPr>
        <w:t>τ</w:t>
      </w:r>
      <w:r w:rsidRPr="005329B9">
        <w:rPr>
          <w:rFonts w:ascii="Calibri" w:eastAsia="Verdana" w:hAnsi="Calibri" w:cs="Calibri"/>
          <w:color w:val="auto"/>
          <w:spacing w:val="-1"/>
          <w:sz w:val="20"/>
          <w:szCs w:val="20"/>
        </w:rPr>
        <w:t>ω</w:t>
      </w:r>
      <w:r w:rsidRPr="005329B9">
        <w:rPr>
          <w:rFonts w:ascii="Calibri" w:eastAsia="Verdana" w:hAnsi="Calibri" w:cs="Calibri"/>
          <w:color w:val="auto"/>
          <w:sz w:val="20"/>
          <w:szCs w:val="20"/>
        </w:rPr>
        <w:t>ν</w:t>
      </w:r>
      <w:r w:rsidRPr="005329B9">
        <w:rPr>
          <w:rFonts w:ascii="Calibri" w:eastAsia="Verdana" w:hAnsi="Calibri" w:cs="Calibri"/>
          <w:color w:val="auto"/>
          <w:spacing w:val="4"/>
          <w:sz w:val="20"/>
          <w:szCs w:val="20"/>
        </w:rPr>
        <w:t xml:space="preserve"> </w:t>
      </w:r>
      <w:r w:rsidRPr="005329B9">
        <w:rPr>
          <w:rFonts w:ascii="Calibri" w:eastAsia="Verdana" w:hAnsi="Calibri" w:cs="Calibri"/>
          <w:color w:val="auto"/>
          <w:spacing w:val="-1"/>
          <w:sz w:val="20"/>
          <w:szCs w:val="20"/>
        </w:rPr>
        <w:t>απ</w:t>
      </w:r>
      <w:r w:rsidRPr="005329B9">
        <w:rPr>
          <w:rFonts w:ascii="Calibri" w:eastAsia="Verdana" w:hAnsi="Calibri" w:cs="Calibri"/>
          <w:color w:val="auto"/>
          <w:sz w:val="20"/>
          <w:szCs w:val="20"/>
        </w:rPr>
        <w:t>ό</w:t>
      </w:r>
      <w:r w:rsidRPr="005329B9">
        <w:rPr>
          <w:rFonts w:ascii="Calibri" w:eastAsia="Verdana" w:hAnsi="Calibri" w:cs="Calibri"/>
          <w:color w:val="auto"/>
          <w:spacing w:val="3"/>
          <w:sz w:val="20"/>
          <w:szCs w:val="20"/>
        </w:rPr>
        <w:t xml:space="preserve"> </w:t>
      </w:r>
      <w:r w:rsidRPr="005329B9">
        <w:rPr>
          <w:rFonts w:ascii="Calibri" w:eastAsia="Verdana" w:hAnsi="Calibri" w:cs="Calibri"/>
          <w:color w:val="auto"/>
          <w:spacing w:val="1"/>
          <w:sz w:val="20"/>
          <w:szCs w:val="20"/>
        </w:rPr>
        <w:t>τ</w:t>
      </w:r>
      <w:r w:rsidRPr="005329B9">
        <w:rPr>
          <w:rFonts w:ascii="Calibri" w:eastAsia="Verdana" w:hAnsi="Calibri" w:cs="Calibri"/>
          <w:color w:val="auto"/>
          <w:sz w:val="20"/>
          <w:szCs w:val="20"/>
        </w:rPr>
        <w:t>μ</w:t>
      </w:r>
      <w:r w:rsidRPr="005329B9">
        <w:rPr>
          <w:rFonts w:ascii="Calibri" w:eastAsia="Verdana" w:hAnsi="Calibri" w:cs="Calibri"/>
          <w:color w:val="auto"/>
          <w:spacing w:val="-1"/>
          <w:sz w:val="20"/>
          <w:szCs w:val="20"/>
        </w:rPr>
        <w:t>ή</w:t>
      </w:r>
      <w:r w:rsidRPr="005329B9">
        <w:rPr>
          <w:rFonts w:ascii="Calibri" w:eastAsia="Verdana" w:hAnsi="Calibri" w:cs="Calibri"/>
          <w:color w:val="auto"/>
          <w:sz w:val="20"/>
          <w:szCs w:val="20"/>
        </w:rPr>
        <w:t>μ</w:t>
      </w:r>
      <w:r w:rsidRPr="005329B9">
        <w:rPr>
          <w:rFonts w:ascii="Calibri" w:eastAsia="Verdana" w:hAnsi="Calibri" w:cs="Calibri"/>
          <w:color w:val="auto"/>
          <w:spacing w:val="-1"/>
          <w:sz w:val="20"/>
          <w:szCs w:val="20"/>
        </w:rPr>
        <w:t>α</w:t>
      </w:r>
      <w:r w:rsidRPr="005329B9">
        <w:rPr>
          <w:rFonts w:ascii="Calibri" w:eastAsia="Verdana" w:hAnsi="Calibri" w:cs="Calibri"/>
          <w:color w:val="auto"/>
          <w:spacing w:val="1"/>
          <w:sz w:val="20"/>
          <w:szCs w:val="20"/>
        </w:rPr>
        <w:t>τ</w:t>
      </w:r>
      <w:r w:rsidRPr="005329B9">
        <w:rPr>
          <w:rFonts w:ascii="Calibri" w:eastAsia="Verdana" w:hAnsi="Calibri" w:cs="Calibri"/>
          <w:color w:val="auto"/>
          <w:sz w:val="20"/>
          <w:szCs w:val="20"/>
        </w:rPr>
        <w:t xml:space="preserve">α </w:t>
      </w:r>
      <w:r w:rsidRPr="005329B9">
        <w:rPr>
          <w:rFonts w:ascii="Calibri" w:eastAsia="Verdana" w:hAnsi="Calibri" w:cs="Calibri"/>
          <w:color w:val="auto"/>
          <w:spacing w:val="-1"/>
          <w:sz w:val="20"/>
          <w:szCs w:val="20"/>
        </w:rPr>
        <w:t>εθ</w:t>
      </w:r>
      <w:r w:rsidRPr="005329B9">
        <w:rPr>
          <w:rFonts w:ascii="Calibri" w:eastAsia="Verdana" w:hAnsi="Calibri" w:cs="Calibri"/>
          <w:color w:val="auto"/>
          <w:sz w:val="20"/>
          <w:szCs w:val="20"/>
        </w:rPr>
        <w:t>ν</w:t>
      </w:r>
      <w:r w:rsidRPr="005329B9">
        <w:rPr>
          <w:rFonts w:ascii="Calibri" w:eastAsia="Verdana" w:hAnsi="Calibri" w:cs="Calibri"/>
          <w:color w:val="auto"/>
          <w:spacing w:val="-1"/>
          <w:sz w:val="20"/>
          <w:szCs w:val="20"/>
        </w:rPr>
        <w:t>ι</w:t>
      </w:r>
      <w:r w:rsidRPr="005329B9">
        <w:rPr>
          <w:rFonts w:ascii="Calibri" w:eastAsia="Verdana" w:hAnsi="Calibri" w:cs="Calibri"/>
          <w:color w:val="auto"/>
          <w:sz w:val="20"/>
          <w:szCs w:val="20"/>
        </w:rPr>
        <w:t>κ</w:t>
      </w:r>
      <w:r w:rsidRPr="005329B9">
        <w:rPr>
          <w:rFonts w:ascii="Calibri" w:eastAsia="Verdana" w:hAnsi="Calibri" w:cs="Calibri"/>
          <w:color w:val="auto"/>
          <w:spacing w:val="-1"/>
          <w:sz w:val="20"/>
          <w:szCs w:val="20"/>
        </w:rPr>
        <w:t>ώ</w:t>
      </w:r>
      <w:r w:rsidRPr="005329B9">
        <w:rPr>
          <w:rFonts w:ascii="Calibri" w:eastAsia="Verdana" w:hAnsi="Calibri" w:cs="Calibri"/>
          <w:color w:val="auto"/>
          <w:sz w:val="20"/>
          <w:szCs w:val="20"/>
        </w:rPr>
        <w:t>ν</w:t>
      </w:r>
      <w:r w:rsidRPr="005329B9">
        <w:rPr>
          <w:rFonts w:ascii="Calibri" w:eastAsia="Verdana" w:hAnsi="Calibri" w:cs="Calibri"/>
          <w:color w:val="auto"/>
          <w:spacing w:val="4"/>
          <w:sz w:val="20"/>
          <w:szCs w:val="20"/>
        </w:rPr>
        <w:t xml:space="preserve"> </w:t>
      </w:r>
      <w:r w:rsidRPr="005329B9">
        <w:rPr>
          <w:rFonts w:ascii="Calibri" w:eastAsia="Verdana" w:hAnsi="Calibri" w:cs="Calibri"/>
          <w:color w:val="auto"/>
          <w:sz w:val="20"/>
          <w:szCs w:val="20"/>
        </w:rPr>
        <w:t>ή</w:t>
      </w:r>
      <w:r w:rsidRPr="005329B9">
        <w:rPr>
          <w:rFonts w:ascii="Calibri" w:eastAsia="Verdana" w:hAnsi="Calibri" w:cs="Calibri"/>
          <w:color w:val="auto"/>
          <w:spacing w:val="2"/>
          <w:sz w:val="20"/>
          <w:szCs w:val="20"/>
        </w:rPr>
        <w:t xml:space="preserve"> </w:t>
      </w:r>
      <w:r w:rsidRPr="005329B9">
        <w:rPr>
          <w:rFonts w:ascii="Calibri" w:eastAsia="Verdana" w:hAnsi="Calibri" w:cs="Calibri"/>
          <w:color w:val="auto"/>
          <w:spacing w:val="-1"/>
          <w:sz w:val="20"/>
          <w:szCs w:val="20"/>
        </w:rPr>
        <w:t>ε</w:t>
      </w:r>
      <w:r w:rsidRPr="005329B9">
        <w:rPr>
          <w:rFonts w:ascii="Calibri" w:eastAsia="Verdana" w:hAnsi="Calibri" w:cs="Calibri"/>
          <w:color w:val="auto"/>
          <w:spacing w:val="1"/>
          <w:sz w:val="20"/>
          <w:szCs w:val="20"/>
        </w:rPr>
        <w:t>π</w:t>
      </w:r>
      <w:r w:rsidRPr="005329B9">
        <w:rPr>
          <w:rFonts w:ascii="Calibri" w:eastAsia="Verdana" w:hAnsi="Calibri" w:cs="Calibri"/>
          <w:color w:val="auto"/>
          <w:spacing w:val="-1"/>
          <w:sz w:val="20"/>
          <w:szCs w:val="20"/>
        </w:rPr>
        <w:t>α</w:t>
      </w:r>
      <w:r w:rsidRPr="005329B9">
        <w:rPr>
          <w:rFonts w:ascii="Calibri" w:eastAsia="Verdana" w:hAnsi="Calibri" w:cs="Calibri"/>
          <w:color w:val="auto"/>
          <w:spacing w:val="1"/>
          <w:sz w:val="20"/>
          <w:szCs w:val="20"/>
        </w:rPr>
        <w:t>ρ</w:t>
      </w:r>
      <w:r w:rsidRPr="005329B9">
        <w:rPr>
          <w:rFonts w:ascii="Calibri" w:eastAsia="Verdana" w:hAnsi="Calibri" w:cs="Calibri"/>
          <w:color w:val="auto"/>
          <w:sz w:val="20"/>
          <w:szCs w:val="20"/>
        </w:rPr>
        <w:t>χ</w:t>
      </w:r>
      <w:r w:rsidRPr="005329B9">
        <w:rPr>
          <w:rFonts w:ascii="Calibri" w:eastAsia="Verdana" w:hAnsi="Calibri" w:cs="Calibri"/>
          <w:color w:val="auto"/>
          <w:spacing w:val="-1"/>
          <w:sz w:val="20"/>
          <w:szCs w:val="20"/>
        </w:rPr>
        <w:t>ια</w:t>
      </w:r>
      <w:r w:rsidRPr="005329B9">
        <w:rPr>
          <w:rFonts w:ascii="Calibri" w:eastAsia="Verdana" w:hAnsi="Calibri" w:cs="Calibri"/>
          <w:color w:val="auto"/>
          <w:sz w:val="20"/>
          <w:szCs w:val="20"/>
        </w:rPr>
        <w:t>κ</w:t>
      </w:r>
      <w:r w:rsidRPr="005329B9">
        <w:rPr>
          <w:rFonts w:ascii="Calibri" w:eastAsia="Verdana" w:hAnsi="Calibri" w:cs="Calibri"/>
          <w:color w:val="auto"/>
          <w:spacing w:val="-1"/>
          <w:sz w:val="20"/>
          <w:szCs w:val="20"/>
        </w:rPr>
        <w:t>ώ</w:t>
      </w:r>
      <w:r w:rsidRPr="005329B9">
        <w:rPr>
          <w:rFonts w:ascii="Calibri" w:eastAsia="Verdana" w:hAnsi="Calibri" w:cs="Calibri"/>
          <w:color w:val="auto"/>
          <w:sz w:val="20"/>
          <w:szCs w:val="20"/>
        </w:rPr>
        <w:t>ν</w:t>
      </w:r>
      <w:r w:rsidRPr="005329B9">
        <w:rPr>
          <w:rFonts w:ascii="Calibri" w:eastAsia="Verdana" w:hAnsi="Calibri" w:cs="Calibri"/>
          <w:color w:val="auto"/>
          <w:spacing w:val="4"/>
          <w:sz w:val="20"/>
          <w:szCs w:val="20"/>
        </w:rPr>
        <w:t xml:space="preserve"> </w:t>
      </w:r>
      <w:r w:rsidRPr="005329B9">
        <w:rPr>
          <w:rFonts w:ascii="Calibri" w:eastAsia="Verdana" w:hAnsi="Calibri" w:cs="Calibri"/>
          <w:color w:val="auto"/>
          <w:spacing w:val="1"/>
          <w:sz w:val="20"/>
          <w:szCs w:val="20"/>
        </w:rPr>
        <w:t>ο</w:t>
      </w:r>
      <w:r w:rsidRPr="005329B9">
        <w:rPr>
          <w:rFonts w:ascii="Calibri" w:eastAsia="Verdana" w:hAnsi="Calibri" w:cs="Calibri"/>
          <w:color w:val="auto"/>
          <w:sz w:val="20"/>
          <w:szCs w:val="20"/>
        </w:rPr>
        <w:t>δ</w:t>
      </w:r>
      <w:r w:rsidRPr="005329B9">
        <w:rPr>
          <w:rFonts w:ascii="Calibri" w:eastAsia="Verdana" w:hAnsi="Calibri" w:cs="Calibri"/>
          <w:color w:val="auto"/>
          <w:spacing w:val="-1"/>
          <w:sz w:val="20"/>
          <w:szCs w:val="20"/>
        </w:rPr>
        <w:t>ώ</w:t>
      </w:r>
      <w:r w:rsidRPr="005329B9">
        <w:rPr>
          <w:rFonts w:ascii="Calibri" w:eastAsia="Verdana" w:hAnsi="Calibri" w:cs="Calibri"/>
          <w:color w:val="auto"/>
          <w:sz w:val="20"/>
          <w:szCs w:val="20"/>
        </w:rPr>
        <w:t>ν</w:t>
      </w:r>
      <w:r w:rsidRPr="005329B9">
        <w:rPr>
          <w:rFonts w:ascii="Calibri" w:eastAsia="Verdana" w:hAnsi="Calibri" w:cs="Calibri"/>
          <w:color w:val="auto"/>
          <w:spacing w:val="2"/>
          <w:sz w:val="20"/>
          <w:szCs w:val="20"/>
        </w:rPr>
        <w:t xml:space="preserve"> </w:t>
      </w:r>
      <w:r w:rsidRPr="005329B9">
        <w:rPr>
          <w:rFonts w:ascii="Calibri" w:eastAsia="Verdana" w:hAnsi="Calibri" w:cs="Calibri"/>
          <w:color w:val="auto"/>
          <w:spacing w:val="-1"/>
          <w:sz w:val="20"/>
          <w:szCs w:val="20"/>
        </w:rPr>
        <w:t>ε</w:t>
      </w:r>
      <w:r w:rsidRPr="005329B9">
        <w:rPr>
          <w:rFonts w:ascii="Calibri" w:eastAsia="Verdana" w:hAnsi="Calibri" w:cs="Calibri"/>
          <w:color w:val="auto"/>
          <w:sz w:val="20"/>
          <w:szCs w:val="20"/>
        </w:rPr>
        <w:t>κ</w:t>
      </w:r>
      <w:r w:rsidRPr="005329B9">
        <w:rPr>
          <w:rFonts w:ascii="Calibri" w:eastAsia="Verdana" w:hAnsi="Calibri" w:cs="Calibri"/>
          <w:color w:val="auto"/>
          <w:spacing w:val="-1"/>
          <w:sz w:val="20"/>
          <w:szCs w:val="20"/>
        </w:rPr>
        <w:t>τ</w:t>
      </w:r>
      <w:r w:rsidRPr="005329B9">
        <w:rPr>
          <w:rFonts w:ascii="Calibri" w:eastAsia="Verdana" w:hAnsi="Calibri" w:cs="Calibri"/>
          <w:color w:val="auto"/>
          <w:spacing w:val="1"/>
          <w:sz w:val="20"/>
          <w:szCs w:val="20"/>
        </w:rPr>
        <w:t>ό</w:t>
      </w:r>
      <w:r w:rsidRPr="005329B9">
        <w:rPr>
          <w:rFonts w:ascii="Calibri" w:eastAsia="Verdana" w:hAnsi="Calibri" w:cs="Calibri"/>
          <w:color w:val="auto"/>
          <w:sz w:val="20"/>
          <w:szCs w:val="20"/>
        </w:rPr>
        <w:t>ς</w:t>
      </w:r>
      <w:r w:rsidRPr="005329B9">
        <w:rPr>
          <w:rFonts w:ascii="Calibri" w:eastAsia="Verdana" w:hAnsi="Calibri" w:cs="Calibri"/>
          <w:color w:val="auto"/>
          <w:spacing w:val="3"/>
          <w:sz w:val="20"/>
          <w:szCs w:val="20"/>
        </w:rPr>
        <w:t xml:space="preserve"> </w:t>
      </w:r>
      <w:r w:rsidRPr="005329B9">
        <w:rPr>
          <w:rFonts w:ascii="Calibri" w:eastAsia="Verdana" w:hAnsi="Calibri" w:cs="Calibri"/>
          <w:color w:val="auto"/>
          <w:spacing w:val="1"/>
          <w:sz w:val="20"/>
          <w:szCs w:val="20"/>
        </w:rPr>
        <w:t>τ</w:t>
      </w:r>
      <w:r w:rsidRPr="005329B9">
        <w:rPr>
          <w:rFonts w:ascii="Calibri" w:eastAsia="Verdana" w:hAnsi="Calibri" w:cs="Calibri"/>
          <w:color w:val="auto"/>
          <w:spacing w:val="-1"/>
          <w:sz w:val="20"/>
          <w:szCs w:val="20"/>
        </w:rPr>
        <w:t>ω</w:t>
      </w:r>
      <w:r w:rsidRPr="005329B9">
        <w:rPr>
          <w:rFonts w:ascii="Calibri" w:eastAsia="Verdana" w:hAnsi="Calibri" w:cs="Calibri"/>
          <w:color w:val="auto"/>
          <w:sz w:val="20"/>
          <w:szCs w:val="20"/>
        </w:rPr>
        <w:t>ν</w:t>
      </w:r>
      <w:r w:rsidRPr="005329B9">
        <w:rPr>
          <w:rFonts w:ascii="Calibri" w:eastAsia="Verdana" w:hAnsi="Calibri" w:cs="Calibri"/>
          <w:color w:val="auto"/>
          <w:spacing w:val="2"/>
          <w:sz w:val="20"/>
          <w:szCs w:val="20"/>
        </w:rPr>
        <w:t xml:space="preserve"> </w:t>
      </w:r>
      <w:r w:rsidRPr="005329B9">
        <w:rPr>
          <w:rFonts w:ascii="Calibri" w:eastAsia="Verdana" w:hAnsi="Calibri" w:cs="Calibri"/>
          <w:color w:val="auto"/>
          <w:spacing w:val="-1"/>
          <w:sz w:val="20"/>
          <w:szCs w:val="20"/>
        </w:rPr>
        <w:t>ο</w:t>
      </w:r>
      <w:r w:rsidRPr="005329B9">
        <w:rPr>
          <w:rFonts w:ascii="Calibri" w:eastAsia="Verdana" w:hAnsi="Calibri" w:cs="Calibri"/>
          <w:color w:val="auto"/>
          <w:spacing w:val="1"/>
          <w:sz w:val="20"/>
          <w:szCs w:val="20"/>
        </w:rPr>
        <w:t>ρ</w:t>
      </w:r>
      <w:r w:rsidRPr="005329B9">
        <w:rPr>
          <w:rFonts w:ascii="Calibri" w:eastAsia="Verdana" w:hAnsi="Calibri" w:cs="Calibri"/>
          <w:color w:val="auto"/>
          <w:spacing w:val="-1"/>
          <w:sz w:val="20"/>
          <w:szCs w:val="20"/>
        </w:rPr>
        <w:t>ίω</w:t>
      </w:r>
      <w:r w:rsidRPr="005329B9">
        <w:rPr>
          <w:rFonts w:ascii="Calibri" w:eastAsia="Verdana" w:hAnsi="Calibri" w:cs="Calibri"/>
          <w:color w:val="auto"/>
          <w:sz w:val="20"/>
          <w:szCs w:val="20"/>
        </w:rPr>
        <w:t>ν</w:t>
      </w:r>
      <w:r w:rsidRPr="005329B9">
        <w:rPr>
          <w:rFonts w:ascii="Calibri" w:eastAsia="Verdana" w:hAnsi="Calibri" w:cs="Calibri"/>
          <w:color w:val="auto"/>
          <w:spacing w:val="2"/>
          <w:sz w:val="20"/>
          <w:szCs w:val="20"/>
        </w:rPr>
        <w:t xml:space="preserve"> </w:t>
      </w:r>
      <w:r w:rsidRPr="005329B9">
        <w:rPr>
          <w:rFonts w:ascii="Calibri" w:eastAsia="Verdana" w:hAnsi="Calibri" w:cs="Calibri"/>
          <w:color w:val="auto"/>
          <w:spacing w:val="1"/>
          <w:sz w:val="20"/>
          <w:szCs w:val="20"/>
        </w:rPr>
        <w:t>το</w:t>
      </w:r>
      <w:r w:rsidRPr="005329B9">
        <w:rPr>
          <w:rFonts w:ascii="Calibri" w:eastAsia="Verdana" w:hAnsi="Calibri" w:cs="Calibri"/>
          <w:color w:val="auto"/>
          <w:sz w:val="20"/>
          <w:szCs w:val="20"/>
        </w:rPr>
        <w:t xml:space="preserve">υ </w:t>
      </w:r>
      <w:r w:rsidRPr="005329B9">
        <w:rPr>
          <w:rFonts w:ascii="Calibri" w:eastAsia="Verdana" w:hAnsi="Calibri" w:cs="Calibri"/>
          <w:color w:val="auto"/>
          <w:spacing w:val="-1"/>
          <w:sz w:val="20"/>
          <w:szCs w:val="20"/>
        </w:rPr>
        <w:t>ε</w:t>
      </w:r>
      <w:r w:rsidRPr="005329B9">
        <w:rPr>
          <w:rFonts w:ascii="Calibri" w:eastAsia="Verdana" w:hAnsi="Calibri" w:cs="Calibri"/>
          <w:color w:val="auto"/>
          <w:sz w:val="20"/>
          <w:szCs w:val="20"/>
        </w:rPr>
        <w:t>γκ</w:t>
      </w:r>
      <w:r w:rsidRPr="005329B9">
        <w:rPr>
          <w:rFonts w:ascii="Calibri" w:eastAsia="Verdana" w:hAnsi="Calibri" w:cs="Calibri"/>
          <w:color w:val="auto"/>
          <w:spacing w:val="-1"/>
          <w:sz w:val="20"/>
          <w:szCs w:val="20"/>
        </w:rPr>
        <w:t>ε</w:t>
      </w:r>
      <w:r w:rsidRPr="005329B9">
        <w:rPr>
          <w:rFonts w:ascii="Calibri" w:eastAsia="Verdana" w:hAnsi="Calibri" w:cs="Calibri"/>
          <w:color w:val="auto"/>
          <w:sz w:val="20"/>
          <w:szCs w:val="20"/>
        </w:rPr>
        <w:t>κ</w:t>
      </w:r>
      <w:r w:rsidRPr="005329B9">
        <w:rPr>
          <w:rFonts w:ascii="Calibri" w:eastAsia="Verdana" w:hAnsi="Calibri" w:cs="Calibri"/>
          <w:color w:val="auto"/>
          <w:spacing w:val="1"/>
          <w:sz w:val="20"/>
          <w:szCs w:val="20"/>
        </w:rPr>
        <w:t>ρ</w:t>
      </w:r>
      <w:r w:rsidRPr="005329B9">
        <w:rPr>
          <w:rFonts w:ascii="Calibri" w:eastAsia="Verdana" w:hAnsi="Calibri" w:cs="Calibri"/>
          <w:color w:val="auto"/>
          <w:spacing w:val="-1"/>
          <w:sz w:val="20"/>
          <w:szCs w:val="20"/>
        </w:rPr>
        <w:t>ι</w:t>
      </w:r>
      <w:r w:rsidRPr="005329B9">
        <w:rPr>
          <w:rFonts w:ascii="Calibri" w:eastAsia="Verdana" w:hAnsi="Calibri" w:cs="Calibri"/>
          <w:color w:val="auto"/>
          <w:sz w:val="20"/>
          <w:szCs w:val="20"/>
        </w:rPr>
        <w:t>μ</w:t>
      </w:r>
      <w:r w:rsidRPr="005329B9">
        <w:rPr>
          <w:rFonts w:ascii="Calibri" w:eastAsia="Verdana" w:hAnsi="Calibri" w:cs="Calibri"/>
          <w:color w:val="auto"/>
          <w:spacing w:val="-1"/>
          <w:sz w:val="20"/>
          <w:szCs w:val="20"/>
        </w:rPr>
        <w:t>έ</w:t>
      </w:r>
      <w:r w:rsidRPr="005329B9">
        <w:rPr>
          <w:rFonts w:ascii="Calibri" w:eastAsia="Verdana" w:hAnsi="Calibri" w:cs="Calibri"/>
          <w:color w:val="auto"/>
          <w:sz w:val="20"/>
          <w:szCs w:val="20"/>
        </w:rPr>
        <w:t>ν</w:t>
      </w:r>
      <w:r w:rsidRPr="005329B9">
        <w:rPr>
          <w:rFonts w:ascii="Calibri" w:eastAsia="Verdana" w:hAnsi="Calibri" w:cs="Calibri"/>
          <w:color w:val="auto"/>
          <w:spacing w:val="1"/>
          <w:sz w:val="20"/>
          <w:szCs w:val="20"/>
        </w:rPr>
        <w:t>ο</w:t>
      </w:r>
      <w:r w:rsidRPr="005329B9">
        <w:rPr>
          <w:rFonts w:ascii="Calibri" w:eastAsia="Verdana" w:hAnsi="Calibri" w:cs="Calibri"/>
          <w:color w:val="auto"/>
          <w:sz w:val="20"/>
          <w:szCs w:val="20"/>
        </w:rPr>
        <w:t>υ</w:t>
      </w:r>
      <w:r w:rsidRPr="005329B9">
        <w:rPr>
          <w:rFonts w:ascii="Calibri" w:eastAsia="Verdana" w:hAnsi="Calibri" w:cs="Calibri"/>
          <w:color w:val="auto"/>
          <w:spacing w:val="4"/>
          <w:sz w:val="20"/>
          <w:szCs w:val="20"/>
        </w:rPr>
        <w:t xml:space="preserve"> </w:t>
      </w:r>
      <w:r w:rsidRPr="005329B9">
        <w:rPr>
          <w:rFonts w:ascii="Calibri" w:eastAsia="Verdana" w:hAnsi="Calibri" w:cs="Calibri"/>
          <w:color w:val="auto"/>
          <w:spacing w:val="1"/>
          <w:sz w:val="20"/>
          <w:szCs w:val="20"/>
        </w:rPr>
        <w:t>ρ</w:t>
      </w:r>
      <w:r w:rsidRPr="005329B9">
        <w:rPr>
          <w:rFonts w:ascii="Calibri" w:eastAsia="Verdana" w:hAnsi="Calibri" w:cs="Calibri"/>
          <w:color w:val="auto"/>
          <w:sz w:val="20"/>
          <w:szCs w:val="20"/>
        </w:rPr>
        <w:t>υμ</w:t>
      </w:r>
      <w:r w:rsidRPr="005329B9">
        <w:rPr>
          <w:rFonts w:ascii="Calibri" w:eastAsia="Verdana" w:hAnsi="Calibri" w:cs="Calibri"/>
          <w:color w:val="auto"/>
          <w:spacing w:val="-1"/>
          <w:sz w:val="20"/>
          <w:szCs w:val="20"/>
        </w:rPr>
        <w:t>ο</w:t>
      </w:r>
      <w:r w:rsidRPr="005329B9">
        <w:rPr>
          <w:rFonts w:ascii="Calibri" w:eastAsia="Verdana" w:hAnsi="Calibri" w:cs="Calibri"/>
          <w:color w:val="auto"/>
          <w:spacing w:val="1"/>
          <w:sz w:val="20"/>
          <w:szCs w:val="20"/>
        </w:rPr>
        <w:t>το</w:t>
      </w:r>
      <w:r w:rsidRPr="005329B9">
        <w:rPr>
          <w:rFonts w:ascii="Calibri" w:eastAsia="Verdana" w:hAnsi="Calibri" w:cs="Calibri"/>
          <w:color w:val="auto"/>
          <w:sz w:val="20"/>
          <w:szCs w:val="20"/>
        </w:rPr>
        <w:t>μ</w:t>
      </w:r>
      <w:r w:rsidRPr="005329B9">
        <w:rPr>
          <w:rFonts w:ascii="Calibri" w:eastAsia="Verdana" w:hAnsi="Calibri" w:cs="Calibri"/>
          <w:color w:val="auto"/>
          <w:spacing w:val="-1"/>
          <w:sz w:val="20"/>
          <w:szCs w:val="20"/>
        </w:rPr>
        <w:t>ι</w:t>
      </w:r>
      <w:r w:rsidRPr="005329B9">
        <w:rPr>
          <w:rFonts w:ascii="Calibri" w:eastAsia="Verdana" w:hAnsi="Calibri" w:cs="Calibri"/>
          <w:color w:val="auto"/>
          <w:sz w:val="20"/>
          <w:szCs w:val="20"/>
        </w:rPr>
        <w:t>κ</w:t>
      </w:r>
      <w:r w:rsidRPr="005329B9">
        <w:rPr>
          <w:rFonts w:ascii="Calibri" w:eastAsia="Verdana" w:hAnsi="Calibri" w:cs="Calibri"/>
          <w:color w:val="auto"/>
          <w:spacing w:val="1"/>
          <w:sz w:val="20"/>
          <w:szCs w:val="20"/>
        </w:rPr>
        <w:t>ο</w:t>
      </w:r>
      <w:r w:rsidRPr="005329B9">
        <w:rPr>
          <w:rFonts w:ascii="Calibri" w:eastAsia="Verdana" w:hAnsi="Calibri" w:cs="Calibri"/>
          <w:color w:val="auto"/>
          <w:sz w:val="20"/>
          <w:szCs w:val="20"/>
        </w:rPr>
        <w:t>ύ σχ</w:t>
      </w:r>
      <w:r w:rsidRPr="005329B9">
        <w:rPr>
          <w:rFonts w:ascii="Calibri" w:eastAsia="Verdana" w:hAnsi="Calibri" w:cs="Calibri"/>
          <w:color w:val="auto"/>
          <w:spacing w:val="-1"/>
          <w:sz w:val="20"/>
          <w:szCs w:val="20"/>
        </w:rPr>
        <w:t>ε</w:t>
      </w:r>
      <w:r w:rsidRPr="005329B9">
        <w:rPr>
          <w:rFonts w:ascii="Calibri" w:eastAsia="Verdana" w:hAnsi="Calibri" w:cs="Calibri"/>
          <w:color w:val="auto"/>
          <w:sz w:val="20"/>
          <w:szCs w:val="20"/>
        </w:rPr>
        <w:t>δ</w:t>
      </w:r>
      <w:r w:rsidRPr="005329B9">
        <w:rPr>
          <w:rFonts w:ascii="Calibri" w:eastAsia="Verdana" w:hAnsi="Calibri" w:cs="Calibri"/>
          <w:color w:val="auto"/>
          <w:spacing w:val="-1"/>
          <w:sz w:val="20"/>
          <w:szCs w:val="20"/>
        </w:rPr>
        <w:t>ί</w:t>
      </w:r>
      <w:r w:rsidRPr="005329B9">
        <w:rPr>
          <w:rFonts w:ascii="Calibri" w:eastAsia="Verdana" w:hAnsi="Calibri" w:cs="Calibri"/>
          <w:color w:val="auto"/>
          <w:spacing w:val="1"/>
          <w:sz w:val="20"/>
          <w:szCs w:val="20"/>
        </w:rPr>
        <w:t>ο</w:t>
      </w:r>
      <w:r w:rsidRPr="005329B9">
        <w:rPr>
          <w:rFonts w:ascii="Calibri" w:eastAsia="Verdana" w:hAnsi="Calibri" w:cs="Calibri"/>
          <w:color w:val="auto"/>
          <w:sz w:val="20"/>
          <w:szCs w:val="20"/>
        </w:rPr>
        <w:t xml:space="preserve">υ </w:t>
      </w:r>
      <w:r w:rsidRPr="005329B9">
        <w:rPr>
          <w:rFonts w:ascii="Calibri" w:eastAsia="Verdana" w:hAnsi="Calibri" w:cs="Calibri"/>
          <w:color w:val="auto"/>
          <w:spacing w:val="1"/>
          <w:sz w:val="20"/>
          <w:szCs w:val="20"/>
        </w:rPr>
        <w:t>το</w:t>
      </w:r>
      <w:r w:rsidRPr="005329B9">
        <w:rPr>
          <w:rFonts w:ascii="Calibri" w:eastAsia="Verdana" w:hAnsi="Calibri" w:cs="Calibri"/>
          <w:color w:val="auto"/>
          <w:sz w:val="20"/>
          <w:szCs w:val="20"/>
        </w:rPr>
        <w:t xml:space="preserve">υ </w:t>
      </w:r>
      <w:r w:rsidRPr="005329B9">
        <w:rPr>
          <w:rFonts w:ascii="Calibri" w:eastAsia="Verdana" w:hAnsi="Calibri" w:cs="Calibri"/>
          <w:color w:val="auto"/>
          <w:spacing w:val="-1"/>
          <w:sz w:val="20"/>
          <w:szCs w:val="20"/>
        </w:rPr>
        <w:t>Δή</w:t>
      </w:r>
      <w:r w:rsidRPr="005329B9">
        <w:rPr>
          <w:rFonts w:ascii="Calibri" w:eastAsia="Verdana" w:hAnsi="Calibri" w:cs="Calibri"/>
          <w:color w:val="auto"/>
          <w:sz w:val="20"/>
          <w:szCs w:val="20"/>
        </w:rPr>
        <w:t>μ</w:t>
      </w:r>
      <w:r w:rsidRPr="005329B9">
        <w:rPr>
          <w:rFonts w:ascii="Calibri" w:eastAsia="Verdana" w:hAnsi="Calibri" w:cs="Calibri"/>
          <w:color w:val="auto"/>
          <w:spacing w:val="1"/>
          <w:sz w:val="20"/>
          <w:szCs w:val="20"/>
        </w:rPr>
        <w:t>ο</w:t>
      </w:r>
      <w:r w:rsidRPr="005329B9">
        <w:rPr>
          <w:rFonts w:ascii="Calibri" w:eastAsia="Verdana" w:hAnsi="Calibri" w:cs="Calibri"/>
          <w:color w:val="auto"/>
          <w:sz w:val="20"/>
          <w:szCs w:val="20"/>
        </w:rPr>
        <w:t xml:space="preserve">υ </w:t>
      </w:r>
      <w:r w:rsidRPr="005329B9">
        <w:rPr>
          <w:rFonts w:ascii="Calibri" w:eastAsia="Verdana" w:hAnsi="Calibri" w:cs="Calibri"/>
          <w:color w:val="auto"/>
          <w:spacing w:val="-1"/>
          <w:sz w:val="20"/>
          <w:szCs w:val="20"/>
        </w:rPr>
        <w:t>Α</w:t>
      </w:r>
      <w:r w:rsidRPr="005329B9">
        <w:rPr>
          <w:rFonts w:ascii="Calibri" w:eastAsia="Verdana" w:hAnsi="Calibri" w:cs="Calibri"/>
          <w:color w:val="auto"/>
          <w:sz w:val="20"/>
          <w:szCs w:val="20"/>
        </w:rPr>
        <w:t>ν</w:t>
      </w:r>
      <w:r w:rsidRPr="005329B9">
        <w:rPr>
          <w:rFonts w:ascii="Calibri" w:eastAsia="Verdana" w:hAnsi="Calibri" w:cs="Calibri"/>
          <w:color w:val="auto"/>
          <w:spacing w:val="-1"/>
          <w:sz w:val="20"/>
          <w:szCs w:val="20"/>
        </w:rPr>
        <w:t>α</w:t>
      </w:r>
      <w:r w:rsidRPr="005329B9">
        <w:rPr>
          <w:rFonts w:ascii="Calibri" w:eastAsia="Verdana" w:hAnsi="Calibri" w:cs="Calibri"/>
          <w:color w:val="auto"/>
          <w:spacing w:val="1"/>
          <w:sz w:val="20"/>
          <w:szCs w:val="20"/>
        </w:rPr>
        <w:t>το</w:t>
      </w:r>
      <w:r w:rsidRPr="005329B9">
        <w:rPr>
          <w:rFonts w:ascii="Calibri" w:eastAsia="Verdana" w:hAnsi="Calibri" w:cs="Calibri"/>
          <w:color w:val="auto"/>
          <w:sz w:val="20"/>
          <w:szCs w:val="20"/>
        </w:rPr>
        <w:t>λ</w:t>
      </w:r>
      <w:r w:rsidRPr="005329B9">
        <w:rPr>
          <w:rFonts w:ascii="Calibri" w:eastAsia="Verdana" w:hAnsi="Calibri" w:cs="Calibri"/>
          <w:color w:val="auto"/>
          <w:spacing w:val="-1"/>
          <w:sz w:val="20"/>
          <w:szCs w:val="20"/>
        </w:rPr>
        <w:t>ι</w:t>
      </w:r>
      <w:r w:rsidRPr="005329B9">
        <w:rPr>
          <w:rFonts w:ascii="Calibri" w:eastAsia="Verdana" w:hAnsi="Calibri" w:cs="Calibri"/>
          <w:color w:val="auto"/>
          <w:sz w:val="20"/>
          <w:szCs w:val="20"/>
        </w:rPr>
        <w:t>κ</w:t>
      </w:r>
      <w:r w:rsidRPr="005329B9">
        <w:rPr>
          <w:rFonts w:ascii="Calibri" w:eastAsia="Verdana" w:hAnsi="Calibri" w:cs="Calibri"/>
          <w:color w:val="auto"/>
          <w:spacing w:val="-1"/>
          <w:sz w:val="20"/>
          <w:szCs w:val="20"/>
        </w:rPr>
        <w:t>ή</w:t>
      </w:r>
      <w:r w:rsidRPr="005329B9">
        <w:rPr>
          <w:rFonts w:ascii="Calibri" w:eastAsia="Verdana" w:hAnsi="Calibri" w:cs="Calibri"/>
          <w:color w:val="auto"/>
          <w:sz w:val="20"/>
          <w:szCs w:val="20"/>
        </w:rPr>
        <w:t>ς</w:t>
      </w:r>
      <w:r w:rsidRPr="005329B9">
        <w:rPr>
          <w:rFonts w:ascii="Calibri" w:eastAsia="Verdana" w:hAnsi="Calibri" w:cs="Calibri"/>
          <w:color w:val="auto"/>
          <w:spacing w:val="3"/>
          <w:sz w:val="20"/>
          <w:szCs w:val="20"/>
        </w:rPr>
        <w:t xml:space="preserve"> </w:t>
      </w:r>
      <w:r w:rsidRPr="005329B9">
        <w:rPr>
          <w:rFonts w:ascii="Calibri" w:eastAsia="Verdana" w:hAnsi="Calibri" w:cs="Calibri"/>
          <w:color w:val="auto"/>
          <w:spacing w:val="-1"/>
          <w:sz w:val="20"/>
          <w:szCs w:val="20"/>
        </w:rPr>
        <w:t>Μά</w:t>
      </w:r>
      <w:r w:rsidRPr="005329B9">
        <w:rPr>
          <w:rFonts w:ascii="Calibri" w:eastAsia="Verdana" w:hAnsi="Calibri" w:cs="Calibri"/>
          <w:color w:val="auto"/>
          <w:sz w:val="20"/>
          <w:szCs w:val="20"/>
        </w:rPr>
        <w:t>ν</w:t>
      </w:r>
      <w:r w:rsidRPr="005329B9">
        <w:rPr>
          <w:rFonts w:ascii="Calibri" w:eastAsia="Verdana" w:hAnsi="Calibri" w:cs="Calibri"/>
          <w:color w:val="auto"/>
          <w:spacing w:val="-1"/>
          <w:sz w:val="20"/>
          <w:szCs w:val="20"/>
        </w:rPr>
        <w:t>η</w:t>
      </w:r>
      <w:r w:rsidRPr="005329B9">
        <w:rPr>
          <w:rFonts w:ascii="Calibri" w:eastAsia="Verdana" w:hAnsi="Calibri" w:cs="Calibri"/>
          <w:color w:val="auto"/>
          <w:sz w:val="20"/>
          <w:szCs w:val="20"/>
        </w:rPr>
        <w:t>ς,</w:t>
      </w:r>
      <w:r w:rsidRPr="005329B9">
        <w:rPr>
          <w:rFonts w:ascii="Calibri" w:eastAsia="Verdana" w:hAnsi="Calibri" w:cs="Calibri"/>
          <w:color w:val="auto"/>
          <w:spacing w:val="4"/>
          <w:sz w:val="20"/>
          <w:szCs w:val="20"/>
        </w:rPr>
        <w:t xml:space="preserve"> </w:t>
      </w:r>
      <w:r w:rsidRPr="005329B9">
        <w:rPr>
          <w:rFonts w:ascii="Calibri" w:eastAsia="Verdana" w:hAnsi="Calibri" w:cs="Calibri"/>
          <w:color w:val="auto"/>
          <w:spacing w:val="-1"/>
          <w:sz w:val="20"/>
          <w:szCs w:val="20"/>
        </w:rPr>
        <w:t>ο</w:t>
      </w:r>
      <w:r w:rsidRPr="005329B9">
        <w:rPr>
          <w:rFonts w:ascii="Calibri" w:eastAsia="Verdana" w:hAnsi="Calibri" w:cs="Calibri"/>
          <w:color w:val="auto"/>
          <w:spacing w:val="1"/>
          <w:sz w:val="20"/>
          <w:szCs w:val="20"/>
        </w:rPr>
        <w:t>ρ</w:t>
      </w:r>
      <w:r w:rsidRPr="005329B9">
        <w:rPr>
          <w:rFonts w:ascii="Calibri" w:eastAsia="Verdana" w:hAnsi="Calibri" w:cs="Calibri"/>
          <w:color w:val="auto"/>
          <w:spacing w:val="-1"/>
          <w:sz w:val="20"/>
          <w:szCs w:val="20"/>
        </w:rPr>
        <w:t>ί</w:t>
      </w:r>
      <w:r w:rsidRPr="005329B9">
        <w:rPr>
          <w:rFonts w:ascii="Calibri" w:eastAsia="Verdana" w:hAnsi="Calibri" w:cs="Calibri"/>
          <w:color w:val="auto"/>
          <w:sz w:val="20"/>
          <w:szCs w:val="20"/>
        </w:rPr>
        <w:t>ζ</w:t>
      </w:r>
      <w:r w:rsidRPr="005329B9">
        <w:rPr>
          <w:rFonts w:ascii="Calibri" w:eastAsia="Verdana" w:hAnsi="Calibri" w:cs="Calibri"/>
          <w:color w:val="auto"/>
          <w:spacing w:val="1"/>
          <w:sz w:val="20"/>
          <w:szCs w:val="20"/>
        </w:rPr>
        <w:t>ο</w:t>
      </w:r>
      <w:r w:rsidRPr="005329B9">
        <w:rPr>
          <w:rFonts w:ascii="Calibri" w:eastAsia="Verdana" w:hAnsi="Calibri" w:cs="Calibri"/>
          <w:color w:val="auto"/>
          <w:spacing w:val="-2"/>
          <w:sz w:val="20"/>
          <w:szCs w:val="20"/>
        </w:rPr>
        <w:t>ν</w:t>
      </w:r>
      <w:r w:rsidRPr="005329B9">
        <w:rPr>
          <w:rFonts w:ascii="Calibri" w:eastAsia="Verdana" w:hAnsi="Calibri" w:cs="Calibri"/>
          <w:color w:val="auto"/>
          <w:spacing w:val="1"/>
          <w:sz w:val="20"/>
          <w:szCs w:val="20"/>
        </w:rPr>
        <w:t>τ</w:t>
      </w:r>
      <w:r w:rsidRPr="005329B9">
        <w:rPr>
          <w:rFonts w:ascii="Calibri" w:eastAsia="Verdana" w:hAnsi="Calibri" w:cs="Calibri"/>
          <w:color w:val="auto"/>
          <w:spacing w:val="-1"/>
          <w:sz w:val="20"/>
          <w:szCs w:val="20"/>
        </w:rPr>
        <w:t>α</w:t>
      </w:r>
      <w:r w:rsidRPr="005329B9">
        <w:rPr>
          <w:rFonts w:ascii="Calibri" w:eastAsia="Verdana" w:hAnsi="Calibri" w:cs="Calibri"/>
          <w:color w:val="auto"/>
          <w:sz w:val="20"/>
          <w:szCs w:val="20"/>
        </w:rPr>
        <w:t>ι</w:t>
      </w:r>
      <w:r w:rsidRPr="005329B9">
        <w:rPr>
          <w:rFonts w:ascii="Calibri" w:eastAsia="Verdana" w:hAnsi="Calibri" w:cs="Calibri"/>
          <w:color w:val="auto"/>
          <w:spacing w:val="2"/>
          <w:sz w:val="20"/>
          <w:szCs w:val="20"/>
        </w:rPr>
        <w:t xml:space="preserve"> </w:t>
      </w:r>
      <w:r w:rsidRPr="005329B9">
        <w:rPr>
          <w:rFonts w:ascii="Calibri" w:eastAsia="Verdana" w:hAnsi="Calibri" w:cs="Calibri"/>
          <w:color w:val="auto"/>
          <w:sz w:val="20"/>
          <w:szCs w:val="20"/>
        </w:rPr>
        <w:t>σ</w:t>
      </w:r>
      <w:r w:rsidRPr="005329B9">
        <w:rPr>
          <w:rFonts w:ascii="Calibri" w:eastAsia="Verdana" w:hAnsi="Calibri" w:cs="Calibri"/>
          <w:color w:val="auto"/>
          <w:spacing w:val="1"/>
          <w:sz w:val="20"/>
          <w:szCs w:val="20"/>
        </w:rPr>
        <w:t>τ</w:t>
      </w:r>
      <w:r w:rsidRPr="005329B9">
        <w:rPr>
          <w:rFonts w:ascii="Calibri" w:eastAsia="Verdana" w:hAnsi="Calibri" w:cs="Calibri"/>
          <w:color w:val="auto"/>
          <w:sz w:val="20"/>
          <w:szCs w:val="20"/>
        </w:rPr>
        <w:t>ο</w:t>
      </w:r>
      <w:r w:rsidRPr="005329B9">
        <w:rPr>
          <w:rFonts w:ascii="Calibri" w:eastAsia="Verdana" w:hAnsi="Calibri" w:cs="Calibri"/>
          <w:color w:val="auto"/>
          <w:spacing w:val="1"/>
          <w:sz w:val="20"/>
          <w:szCs w:val="20"/>
        </w:rPr>
        <w:t xml:space="preserve"> </w:t>
      </w:r>
      <w:r w:rsidRPr="005329B9">
        <w:rPr>
          <w:rFonts w:ascii="Calibri" w:eastAsia="Verdana" w:hAnsi="Calibri" w:cs="Calibri"/>
          <w:color w:val="auto"/>
          <w:spacing w:val="-1"/>
          <w:sz w:val="20"/>
          <w:szCs w:val="20"/>
        </w:rPr>
        <w:t>ά</w:t>
      </w:r>
      <w:r w:rsidRPr="005329B9">
        <w:rPr>
          <w:rFonts w:ascii="Calibri" w:eastAsia="Verdana" w:hAnsi="Calibri" w:cs="Calibri"/>
          <w:color w:val="auto"/>
          <w:spacing w:val="1"/>
          <w:sz w:val="20"/>
          <w:szCs w:val="20"/>
        </w:rPr>
        <w:t>ρ</w:t>
      </w:r>
      <w:r w:rsidRPr="005329B9">
        <w:rPr>
          <w:rFonts w:ascii="Calibri" w:eastAsia="Verdana" w:hAnsi="Calibri" w:cs="Calibri"/>
          <w:color w:val="auto"/>
          <w:spacing w:val="-1"/>
          <w:sz w:val="20"/>
          <w:szCs w:val="20"/>
        </w:rPr>
        <w:t>θρ</w:t>
      </w:r>
      <w:r w:rsidRPr="005329B9">
        <w:rPr>
          <w:rFonts w:ascii="Calibri" w:eastAsia="Verdana" w:hAnsi="Calibri" w:cs="Calibri"/>
          <w:color w:val="auto"/>
          <w:sz w:val="20"/>
          <w:szCs w:val="20"/>
        </w:rPr>
        <w:t>ο</w:t>
      </w:r>
      <w:r w:rsidRPr="005329B9">
        <w:rPr>
          <w:rFonts w:ascii="Calibri" w:eastAsia="Verdana" w:hAnsi="Calibri" w:cs="Calibri"/>
          <w:color w:val="auto"/>
          <w:spacing w:val="1"/>
          <w:sz w:val="20"/>
          <w:szCs w:val="20"/>
        </w:rPr>
        <w:t xml:space="preserve"> </w:t>
      </w:r>
      <w:r w:rsidRPr="005329B9">
        <w:rPr>
          <w:rFonts w:ascii="Calibri" w:eastAsia="Verdana" w:hAnsi="Calibri" w:cs="Calibri"/>
          <w:color w:val="auto"/>
          <w:sz w:val="20"/>
          <w:szCs w:val="20"/>
        </w:rPr>
        <w:t>7</w:t>
      </w:r>
      <w:r w:rsidRPr="005329B9">
        <w:rPr>
          <w:rFonts w:ascii="Calibri" w:eastAsia="Verdana" w:hAnsi="Calibri" w:cs="Calibri"/>
          <w:color w:val="auto"/>
          <w:spacing w:val="1"/>
          <w:sz w:val="20"/>
          <w:szCs w:val="20"/>
        </w:rPr>
        <w:t xml:space="preserve"> τ</w:t>
      </w:r>
      <w:r w:rsidRPr="005329B9">
        <w:rPr>
          <w:rFonts w:ascii="Calibri" w:eastAsia="Verdana" w:hAnsi="Calibri" w:cs="Calibri"/>
          <w:color w:val="auto"/>
          <w:spacing w:val="-1"/>
          <w:sz w:val="20"/>
          <w:szCs w:val="20"/>
        </w:rPr>
        <w:t>η</w:t>
      </w:r>
      <w:r w:rsidRPr="005329B9">
        <w:rPr>
          <w:rFonts w:ascii="Calibri" w:eastAsia="Verdana" w:hAnsi="Calibri" w:cs="Calibri"/>
          <w:color w:val="auto"/>
          <w:sz w:val="20"/>
          <w:szCs w:val="20"/>
        </w:rPr>
        <w:t>ς</w:t>
      </w:r>
      <w:r w:rsidRPr="005329B9">
        <w:rPr>
          <w:rFonts w:ascii="Calibri" w:eastAsia="Verdana" w:hAnsi="Calibri" w:cs="Calibri"/>
          <w:color w:val="auto"/>
          <w:spacing w:val="1"/>
          <w:sz w:val="20"/>
          <w:szCs w:val="20"/>
        </w:rPr>
        <w:t xml:space="preserve"> </w:t>
      </w:r>
      <w:r w:rsidRPr="005329B9">
        <w:rPr>
          <w:rFonts w:ascii="Calibri" w:eastAsia="Verdana" w:hAnsi="Calibri" w:cs="Calibri"/>
          <w:color w:val="auto"/>
          <w:spacing w:val="-1"/>
          <w:sz w:val="20"/>
          <w:szCs w:val="20"/>
        </w:rPr>
        <w:t>Κ</w:t>
      </w:r>
      <w:r w:rsidRPr="005329B9">
        <w:rPr>
          <w:rFonts w:ascii="Calibri" w:eastAsia="Verdana" w:hAnsi="Calibri" w:cs="Calibri"/>
          <w:color w:val="auto"/>
          <w:spacing w:val="1"/>
          <w:sz w:val="20"/>
          <w:szCs w:val="20"/>
        </w:rPr>
        <w:t>Υ</w:t>
      </w:r>
      <w:r w:rsidRPr="005329B9">
        <w:rPr>
          <w:rFonts w:ascii="Calibri" w:eastAsia="Verdana" w:hAnsi="Calibri" w:cs="Calibri"/>
          <w:color w:val="auto"/>
          <w:sz w:val="20"/>
          <w:szCs w:val="20"/>
        </w:rPr>
        <w:t>Α ΗΠ</w:t>
      </w:r>
      <w:r w:rsidRPr="005329B9">
        <w:rPr>
          <w:rFonts w:ascii="Calibri" w:eastAsia="Verdana" w:hAnsi="Calibri" w:cs="Calibri"/>
          <w:color w:val="auto"/>
          <w:spacing w:val="-1"/>
          <w:sz w:val="20"/>
          <w:szCs w:val="20"/>
        </w:rPr>
        <w:t>/</w:t>
      </w:r>
      <w:r w:rsidRPr="005329B9">
        <w:rPr>
          <w:rFonts w:ascii="Calibri" w:eastAsia="Verdana" w:hAnsi="Calibri" w:cs="Calibri"/>
          <w:color w:val="auto"/>
          <w:spacing w:val="1"/>
          <w:sz w:val="20"/>
          <w:szCs w:val="20"/>
        </w:rPr>
        <w:t>5</w:t>
      </w:r>
      <w:r w:rsidRPr="005329B9">
        <w:rPr>
          <w:rFonts w:ascii="Calibri" w:eastAsia="Verdana" w:hAnsi="Calibri" w:cs="Calibri"/>
          <w:color w:val="auto"/>
          <w:spacing w:val="-1"/>
          <w:sz w:val="20"/>
          <w:szCs w:val="20"/>
        </w:rPr>
        <w:t>0</w:t>
      </w:r>
      <w:r w:rsidRPr="005329B9">
        <w:rPr>
          <w:rFonts w:ascii="Calibri" w:eastAsia="Verdana" w:hAnsi="Calibri" w:cs="Calibri"/>
          <w:color w:val="auto"/>
          <w:spacing w:val="1"/>
          <w:sz w:val="20"/>
          <w:szCs w:val="20"/>
        </w:rPr>
        <w:t>9</w:t>
      </w:r>
      <w:r w:rsidRPr="005329B9">
        <w:rPr>
          <w:rFonts w:ascii="Calibri" w:eastAsia="Verdana" w:hAnsi="Calibri" w:cs="Calibri"/>
          <w:color w:val="auto"/>
          <w:spacing w:val="-1"/>
          <w:sz w:val="20"/>
          <w:szCs w:val="20"/>
        </w:rPr>
        <w:t>1</w:t>
      </w:r>
      <w:r w:rsidRPr="005329B9">
        <w:rPr>
          <w:rFonts w:ascii="Calibri" w:eastAsia="Verdana" w:hAnsi="Calibri" w:cs="Calibri"/>
          <w:color w:val="auto"/>
          <w:spacing w:val="1"/>
          <w:sz w:val="20"/>
          <w:szCs w:val="20"/>
        </w:rPr>
        <w:t>0</w:t>
      </w:r>
      <w:r w:rsidRPr="005329B9">
        <w:rPr>
          <w:rFonts w:ascii="Calibri" w:eastAsia="Verdana" w:hAnsi="Calibri" w:cs="Calibri"/>
          <w:color w:val="auto"/>
          <w:spacing w:val="-1"/>
          <w:sz w:val="20"/>
          <w:szCs w:val="20"/>
        </w:rPr>
        <w:t>/</w:t>
      </w:r>
      <w:r w:rsidRPr="005329B9">
        <w:rPr>
          <w:rFonts w:ascii="Calibri" w:eastAsia="Verdana" w:hAnsi="Calibri" w:cs="Calibri"/>
          <w:color w:val="auto"/>
          <w:spacing w:val="1"/>
          <w:sz w:val="20"/>
          <w:szCs w:val="20"/>
        </w:rPr>
        <w:t>27</w:t>
      </w:r>
      <w:r w:rsidRPr="005329B9">
        <w:rPr>
          <w:rFonts w:ascii="Calibri" w:eastAsia="Verdana" w:hAnsi="Calibri" w:cs="Calibri"/>
          <w:color w:val="auto"/>
          <w:spacing w:val="-1"/>
          <w:sz w:val="20"/>
          <w:szCs w:val="20"/>
        </w:rPr>
        <w:t>2</w:t>
      </w:r>
      <w:r w:rsidRPr="005329B9">
        <w:rPr>
          <w:rFonts w:ascii="Calibri" w:eastAsia="Verdana" w:hAnsi="Calibri" w:cs="Calibri"/>
          <w:color w:val="auto"/>
          <w:spacing w:val="1"/>
          <w:sz w:val="20"/>
          <w:szCs w:val="20"/>
        </w:rPr>
        <w:t>7</w:t>
      </w:r>
      <w:r w:rsidRPr="005329B9">
        <w:rPr>
          <w:rFonts w:ascii="Calibri" w:eastAsia="Verdana" w:hAnsi="Calibri" w:cs="Calibri"/>
          <w:color w:val="auto"/>
          <w:spacing w:val="-1"/>
          <w:sz w:val="20"/>
          <w:szCs w:val="20"/>
        </w:rPr>
        <w:t>/</w:t>
      </w:r>
      <w:r w:rsidRPr="005329B9">
        <w:rPr>
          <w:rFonts w:ascii="Calibri" w:eastAsia="Verdana" w:hAnsi="Calibri" w:cs="Calibri"/>
          <w:color w:val="auto"/>
          <w:spacing w:val="1"/>
          <w:sz w:val="20"/>
          <w:szCs w:val="20"/>
        </w:rPr>
        <w:t>0</w:t>
      </w:r>
      <w:r w:rsidRPr="005329B9">
        <w:rPr>
          <w:rFonts w:ascii="Calibri" w:eastAsia="Verdana" w:hAnsi="Calibri" w:cs="Calibri"/>
          <w:color w:val="auto"/>
          <w:sz w:val="20"/>
          <w:szCs w:val="20"/>
        </w:rPr>
        <w:t xml:space="preserve">3 </w:t>
      </w:r>
      <w:r w:rsidRPr="005329B9">
        <w:rPr>
          <w:rFonts w:ascii="Calibri" w:eastAsia="Verdana" w:hAnsi="Calibri" w:cs="Calibri"/>
          <w:color w:val="auto"/>
          <w:spacing w:val="-1"/>
          <w:sz w:val="20"/>
          <w:szCs w:val="20"/>
        </w:rPr>
        <w:t>(</w:t>
      </w:r>
      <w:r w:rsidRPr="005329B9">
        <w:rPr>
          <w:rFonts w:ascii="Calibri" w:eastAsia="Verdana" w:hAnsi="Calibri" w:cs="Calibri"/>
          <w:color w:val="auto"/>
          <w:sz w:val="20"/>
          <w:szCs w:val="20"/>
        </w:rPr>
        <w:t>ΦΕΚ</w:t>
      </w:r>
      <w:r w:rsidRPr="005329B9">
        <w:rPr>
          <w:rFonts w:ascii="Calibri" w:eastAsia="Verdana" w:hAnsi="Calibri" w:cs="Calibri"/>
          <w:color w:val="auto"/>
          <w:spacing w:val="1"/>
          <w:sz w:val="20"/>
          <w:szCs w:val="20"/>
        </w:rPr>
        <w:t xml:space="preserve"> </w:t>
      </w:r>
      <w:r w:rsidRPr="005329B9">
        <w:rPr>
          <w:rFonts w:ascii="Calibri" w:eastAsia="Verdana" w:hAnsi="Calibri" w:cs="Calibri"/>
          <w:color w:val="auto"/>
          <w:spacing w:val="-1"/>
          <w:sz w:val="20"/>
          <w:szCs w:val="20"/>
        </w:rPr>
        <w:t>1</w:t>
      </w:r>
      <w:r w:rsidRPr="005329B9">
        <w:rPr>
          <w:rFonts w:ascii="Calibri" w:eastAsia="Verdana" w:hAnsi="Calibri" w:cs="Calibri"/>
          <w:color w:val="auto"/>
          <w:spacing w:val="1"/>
          <w:sz w:val="20"/>
          <w:szCs w:val="20"/>
        </w:rPr>
        <w:t>9</w:t>
      </w:r>
      <w:r w:rsidRPr="005329B9">
        <w:rPr>
          <w:rFonts w:ascii="Calibri" w:eastAsia="Verdana" w:hAnsi="Calibri" w:cs="Calibri"/>
          <w:color w:val="auto"/>
          <w:spacing w:val="-1"/>
          <w:sz w:val="20"/>
          <w:szCs w:val="20"/>
        </w:rPr>
        <w:t>0</w:t>
      </w:r>
      <w:r w:rsidRPr="005329B9">
        <w:rPr>
          <w:rFonts w:ascii="Calibri" w:eastAsia="Verdana" w:hAnsi="Calibri" w:cs="Calibri"/>
          <w:color w:val="auto"/>
          <w:sz w:val="20"/>
          <w:szCs w:val="20"/>
        </w:rPr>
        <w:t xml:space="preserve">9 </w:t>
      </w:r>
      <w:r w:rsidRPr="005329B9">
        <w:rPr>
          <w:rFonts w:ascii="Calibri" w:eastAsia="Verdana" w:hAnsi="Calibri" w:cs="Calibri"/>
          <w:color w:val="auto"/>
          <w:spacing w:val="1"/>
          <w:sz w:val="20"/>
          <w:szCs w:val="20"/>
        </w:rPr>
        <w:t>Β</w:t>
      </w:r>
      <w:r w:rsidRPr="005329B9">
        <w:rPr>
          <w:rFonts w:ascii="Calibri" w:eastAsia="Verdana" w:hAnsi="Calibri" w:cs="Calibri"/>
          <w:color w:val="auto"/>
          <w:sz w:val="20"/>
          <w:szCs w:val="20"/>
        </w:rPr>
        <w:t>'</w:t>
      </w:r>
      <w:r w:rsidRPr="005329B9">
        <w:rPr>
          <w:rFonts w:ascii="Calibri" w:eastAsia="Verdana" w:hAnsi="Calibri" w:cs="Calibri"/>
          <w:color w:val="auto"/>
          <w:spacing w:val="-1"/>
          <w:sz w:val="20"/>
          <w:szCs w:val="20"/>
        </w:rPr>
        <w:t>/2</w:t>
      </w:r>
      <w:r w:rsidRPr="005329B9">
        <w:rPr>
          <w:rFonts w:ascii="Calibri" w:eastAsia="Verdana" w:hAnsi="Calibri" w:cs="Calibri"/>
          <w:color w:val="auto"/>
          <w:spacing w:val="1"/>
          <w:sz w:val="20"/>
          <w:szCs w:val="20"/>
        </w:rPr>
        <w:t>2-</w:t>
      </w:r>
      <w:r w:rsidRPr="005329B9">
        <w:rPr>
          <w:rFonts w:ascii="Calibri" w:eastAsia="Verdana" w:hAnsi="Calibri" w:cs="Calibri"/>
          <w:color w:val="auto"/>
          <w:spacing w:val="-1"/>
          <w:sz w:val="20"/>
          <w:szCs w:val="20"/>
        </w:rPr>
        <w:t>1</w:t>
      </w:r>
      <w:r w:rsidRPr="005329B9">
        <w:rPr>
          <w:rFonts w:ascii="Calibri" w:eastAsia="Verdana" w:hAnsi="Calibri" w:cs="Calibri"/>
          <w:color w:val="auto"/>
          <w:spacing w:val="1"/>
          <w:sz w:val="20"/>
          <w:szCs w:val="20"/>
        </w:rPr>
        <w:t>2</w:t>
      </w:r>
      <w:r w:rsidRPr="005329B9">
        <w:rPr>
          <w:rFonts w:ascii="Calibri" w:eastAsia="Verdana" w:hAnsi="Calibri" w:cs="Calibri"/>
          <w:color w:val="auto"/>
          <w:spacing w:val="-1"/>
          <w:sz w:val="20"/>
          <w:szCs w:val="20"/>
        </w:rPr>
        <w:t>-</w:t>
      </w:r>
      <w:r w:rsidRPr="005329B9">
        <w:rPr>
          <w:rFonts w:ascii="Calibri" w:eastAsia="Verdana" w:hAnsi="Calibri" w:cs="Calibri"/>
          <w:color w:val="auto"/>
          <w:spacing w:val="1"/>
          <w:sz w:val="20"/>
          <w:szCs w:val="20"/>
        </w:rPr>
        <w:t>03</w:t>
      </w:r>
      <w:r w:rsidRPr="005329B9">
        <w:rPr>
          <w:rFonts w:ascii="Calibri" w:eastAsia="Verdana" w:hAnsi="Calibri" w:cs="Calibri"/>
          <w:color w:val="auto"/>
          <w:sz w:val="20"/>
          <w:szCs w:val="20"/>
        </w:rPr>
        <w:t>)</w:t>
      </w:r>
      <w:r w:rsidR="003104BC" w:rsidRPr="005329B9">
        <w:rPr>
          <w:rFonts w:ascii="Calibri" w:eastAsia="Verdana" w:hAnsi="Calibri" w:cs="Calibri"/>
          <w:color w:val="auto"/>
          <w:sz w:val="20"/>
          <w:szCs w:val="20"/>
        </w:rPr>
        <w:t xml:space="preserve"> του Κανονισμού Καθαριότητας.</w:t>
      </w:r>
    </w:p>
    <w:p w:rsidR="00AD6882" w:rsidRPr="00AD6882" w:rsidRDefault="00AD6882" w:rsidP="00AD6882">
      <w:pPr>
        <w:pStyle w:val="Bodytext0"/>
        <w:shd w:val="clear" w:color="auto" w:fill="auto"/>
        <w:spacing w:before="0" w:line="276" w:lineRule="auto"/>
        <w:ind w:right="20" w:firstLine="0"/>
        <w:jc w:val="both"/>
      </w:pPr>
    </w:p>
    <w:p w:rsidR="00E60550" w:rsidRPr="00E60550" w:rsidRDefault="00602E7B" w:rsidP="009B7B14">
      <w:pPr>
        <w:pStyle w:val="Heading60"/>
        <w:keepNext/>
        <w:keepLines/>
        <w:numPr>
          <w:ilvl w:val="0"/>
          <w:numId w:val="3"/>
        </w:numPr>
        <w:shd w:val="clear" w:color="auto" w:fill="auto"/>
        <w:tabs>
          <w:tab w:val="left" w:pos="894"/>
        </w:tabs>
        <w:spacing w:before="0" w:after="0" w:line="230" w:lineRule="exact"/>
        <w:ind w:left="20" w:firstLine="0"/>
        <w:rPr>
          <w:rStyle w:val="Heading64"/>
          <w:color w:val="000000"/>
        </w:rPr>
      </w:pPr>
      <w:bookmarkStart w:id="38" w:name="bookmark57"/>
      <w:r>
        <w:rPr>
          <w:rStyle w:val="Heading64"/>
        </w:rPr>
        <w:t>ΜΕΤΑΦΟΡΤΩΣΗ - ΣΤΑΘΜΟΙ ΜΕΤΑΦΟΡΤΩΣΗΣ</w:t>
      </w:r>
      <w:bookmarkEnd w:id="38"/>
    </w:p>
    <w:p w:rsidR="00BF187D" w:rsidRPr="00F92D60" w:rsidRDefault="00BF187D" w:rsidP="00F92D60">
      <w:pPr>
        <w:pStyle w:val="Heading60"/>
        <w:keepNext/>
        <w:keepLines/>
        <w:shd w:val="clear" w:color="auto" w:fill="auto"/>
        <w:tabs>
          <w:tab w:val="left" w:pos="894"/>
        </w:tabs>
        <w:spacing w:before="0" w:after="0" w:line="276" w:lineRule="auto"/>
        <w:ind w:left="20" w:firstLine="0"/>
        <w:rPr>
          <w:rStyle w:val="Bodytext210"/>
          <w:b w:val="0"/>
          <w:i/>
          <w:sz w:val="20"/>
          <w:szCs w:val="20"/>
        </w:rPr>
      </w:pPr>
      <w:r w:rsidRPr="00F92D60">
        <w:rPr>
          <w:rStyle w:val="Bodytext210"/>
          <w:b w:val="0"/>
          <w:i/>
          <w:sz w:val="20"/>
          <w:szCs w:val="20"/>
        </w:rPr>
        <w:t>Ο Δήμος Ανατολικής Μάνης δεν διαθέτει σταθμό μεταφόρτωσης ΑΣΑ.</w:t>
      </w:r>
    </w:p>
    <w:p w:rsidR="0060405E" w:rsidRDefault="00602E7B" w:rsidP="00BF187D">
      <w:pPr>
        <w:pStyle w:val="Heading60"/>
        <w:keepNext/>
        <w:keepLines/>
        <w:shd w:val="clear" w:color="auto" w:fill="auto"/>
        <w:tabs>
          <w:tab w:val="left" w:pos="7655"/>
        </w:tabs>
        <w:spacing w:after="0" w:line="276" w:lineRule="auto"/>
        <w:ind w:left="740" w:right="-1"/>
      </w:pPr>
      <w:bookmarkStart w:id="39" w:name="bookmark58"/>
      <w:r>
        <w:rPr>
          <w:rStyle w:val="Heading65"/>
        </w:rPr>
        <w:t>4.2.5 ΚΑΤΑΓΡΑΦΗ ΤΗΣ ΥΦΙΣΤΑΜΕΝΗΣ ΥΠΟΔΟΜΗΣ ΚΑΙ ΤΟΥ ΑΝΘΡΩΠΙΝΟΥ</w:t>
      </w:r>
      <w:r w:rsidR="00BF187D">
        <w:rPr>
          <w:rStyle w:val="Heading65"/>
        </w:rPr>
        <w:t xml:space="preserve"> </w:t>
      </w:r>
      <w:r>
        <w:rPr>
          <w:rStyle w:val="Heading65"/>
        </w:rPr>
        <w:t>ΔΥΝΑΜΙΚΟΥ</w:t>
      </w:r>
      <w:bookmarkEnd w:id="39"/>
    </w:p>
    <w:p w:rsidR="00FD60CC" w:rsidRPr="00B51BA5" w:rsidRDefault="00602E7B" w:rsidP="00B51BA5">
      <w:pPr>
        <w:pStyle w:val="Heading60"/>
        <w:keepNext/>
        <w:keepLines/>
        <w:shd w:val="clear" w:color="auto" w:fill="auto"/>
        <w:spacing w:before="0" w:after="0" w:line="230" w:lineRule="exact"/>
        <w:ind w:left="20" w:firstLine="0"/>
        <w:rPr>
          <w:color w:val="1F497D"/>
        </w:rPr>
      </w:pPr>
      <w:bookmarkStart w:id="40" w:name="bookmark59"/>
      <w:r>
        <w:rPr>
          <w:rStyle w:val="Heading65"/>
        </w:rPr>
        <w:t>4.2.5.1 ΣΥΜΜΕΙΚΤΑ ΑΠΟΡΡΙΜΜΑΤΑ</w:t>
      </w:r>
      <w:bookmarkEnd w:id="40"/>
    </w:p>
    <w:p w:rsidR="0060405E" w:rsidRPr="00E60550" w:rsidRDefault="00146DF3" w:rsidP="00E60550">
      <w:pPr>
        <w:pStyle w:val="Bodytext0"/>
        <w:shd w:val="clear" w:color="auto" w:fill="auto"/>
        <w:spacing w:line="276" w:lineRule="auto"/>
        <w:ind w:left="20" w:right="20" w:firstLine="0"/>
        <w:jc w:val="both"/>
        <w:rPr>
          <w:i/>
        </w:rPr>
      </w:pPr>
      <w:r w:rsidRPr="00146DF3">
        <w:rPr>
          <w:i/>
        </w:rPr>
        <w:t>Ο Δήμος διαθέτει 9</w:t>
      </w:r>
      <w:r w:rsidR="00602E7B" w:rsidRPr="00146DF3">
        <w:rPr>
          <w:i/>
        </w:rPr>
        <w:t xml:space="preserve"> απορριμματοφόρα </w:t>
      </w:r>
      <w:r w:rsidR="00B4121A" w:rsidRPr="00146DF3">
        <w:rPr>
          <w:i/>
        </w:rPr>
        <w:t xml:space="preserve">διαφόρων τύπων </w:t>
      </w:r>
      <w:r w:rsidR="00602E7B" w:rsidRPr="00146DF3">
        <w:rPr>
          <w:i/>
        </w:rPr>
        <w:t>για τη συλλογή των ΑΣΑ</w:t>
      </w:r>
      <w:r w:rsidR="00B4121A" w:rsidRPr="00146DF3">
        <w:rPr>
          <w:i/>
        </w:rPr>
        <w:t>, 7</w:t>
      </w:r>
      <w:r w:rsidR="00602E7B" w:rsidRPr="00146DF3">
        <w:rPr>
          <w:i/>
        </w:rPr>
        <w:t xml:space="preserve"> φορτηγά</w:t>
      </w:r>
      <w:r w:rsidR="00B4121A" w:rsidRPr="00146DF3">
        <w:rPr>
          <w:i/>
        </w:rPr>
        <w:t xml:space="preserve"> </w:t>
      </w:r>
      <w:r w:rsidR="00FF481C" w:rsidRPr="00146DF3">
        <w:rPr>
          <w:i/>
        </w:rPr>
        <w:t xml:space="preserve"> και 2 </w:t>
      </w:r>
      <w:r w:rsidR="00B4121A" w:rsidRPr="00146DF3">
        <w:rPr>
          <w:i/>
        </w:rPr>
        <w:t>τρακτέρ</w:t>
      </w:r>
      <w:r w:rsidRPr="00146DF3">
        <w:rPr>
          <w:i/>
        </w:rPr>
        <w:t>, 1 καδοπλυντήριο και 2 καλαθοφόρα οχήματα</w:t>
      </w:r>
      <w:r w:rsidR="00B4121A" w:rsidRPr="00146DF3">
        <w:rPr>
          <w:i/>
        </w:rPr>
        <w:t>.</w:t>
      </w:r>
    </w:p>
    <w:p w:rsidR="00FD60CC" w:rsidRPr="00E60550" w:rsidRDefault="00FD60CC" w:rsidP="00E60550">
      <w:pPr>
        <w:pStyle w:val="Bodytext0"/>
        <w:shd w:val="clear" w:color="auto" w:fill="auto"/>
        <w:spacing w:before="0" w:line="276" w:lineRule="auto"/>
        <w:ind w:left="20" w:right="20" w:firstLine="0"/>
        <w:jc w:val="both"/>
        <w:rPr>
          <w:i/>
        </w:rPr>
      </w:pPr>
    </w:p>
    <w:p w:rsidR="00B4121A" w:rsidRPr="00E60550" w:rsidRDefault="00146DF3" w:rsidP="00E60550">
      <w:pPr>
        <w:pStyle w:val="Bodytext0"/>
        <w:shd w:val="clear" w:color="auto" w:fill="auto"/>
        <w:spacing w:before="0" w:line="276" w:lineRule="auto"/>
        <w:ind w:left="20" w:right="20" w:firstLine="0"/>
        <w:jc w:val="both"/>
        <w:rPr>
          <w:i/>
        </w:rPr>
      </w:pPr>
      <w:r>
        <w:rPr>
          <w:i/>
        </w:rPr>
        <w:t>Από τα προαναφερόμενα 9 απορριμματοφόρα τα 5 (56</w:t>
      </w:r>
      <w:r w:rsidR="00B4121A" w:rsidRPr="00E60550">
        <w:rPr>
          <w:i/>
        </w:rPr>
        <w:t>%) έχουν πρώτη άδεια κυκλοφορίας πριν το 2000</w:t>
      </w:r>
      <w:r w:rsidR="00FD60CC" w:rsidRPr="00E60550">
        <w:rPr>
          <w:i/>
        </w:rPr>
        <w:t xml:space="preserve"> άρα έχουν ηλικία μεγαλύτερη των 15 ετών.</w:t>
      </w:r>
    </w:p>
    <w:p w:rsidR="00B4121A" w:rsidRPr="00E60550" w:rsidRDefault="00B4121A" w:rsidP="00E60550">
      <w:pPr>
        <w:pStyle w:val="Bodytext0"/>
        <w:shd w:val="clear" w:color="auto" w:fill="auto"/>
        <w:spacing w:before="0" w:line="276" w:lineRule="auto"/>
        <w:ind w:left="20" w:right="20" w:firstLine="0"/>
        <w:jc w:val="both"/>
        <w:rPr>
          <w:i/>
        </w:rPr>
      </w:pPr>
    </w:p>
    <w:p w:rsidR="00B4121A" w:rsidRPr="00E60550" w:rsidRDefault="00B4121A" w:rsidP="00E60550">
      <w:pPr>
        <w:pStyle w:val="Bodytext0"/>
        <w:shd w:val="clear" w:color="auto" w:fill="auto"/>
        <w:spacing w:before="0" w:line="276" w:lineRule="auto"/>
        <w:ind w:left="20" w:right="20" w:firstLine="0"/>
        <w:jc w:val="both"/>
        <w:rPr>
          <w:i/>
        </w:rPr>
      </w:pPr>
      <w:r w:rsidRPr="00E60550">
        <w:rPr>
          <w:i/>
        </w:rPr>
        <w:t xml:space="preserve">Από αυτά τα 3 βρίσκονται σε προσωρινή ακινησία για διάφορους μηχανικούς λόγους. </w:t>
      </w:r>
    </w:p>
    <w:p w:rsidR="00B4121A" w:rsidRPr="00E60550" w:rsidRDefault="00B4121A" w:rsidP="00E60550">
      <w:pPr>
        <w:pStyle w:val="Bodytext0"/>
        <w:shd w:val="clear" w:color="auto" w:fill="auto"/>
        <w:spacing w:before="0" w:line="276" w:lineRule="auto"/>
        <w:ind w:left="20" w:right="20" w:firstLine="0"/>
        <w:jc w:val="both"/>
        <w:rPr>
          <w:i/>
        </w:rPr>
      </w:pPr>
    </w:p>
    <w:p w:rsidR="00B4121A" w:rsidRPr="00E60550" w:rsidRDefault="00B4121A" w:rsidP="00E60550">
      <w:pPr>
        <w:pStyle w:val="Bodytext0"/>
        <w:shd w:val="clear" w:color="auto" w:fill="auto"/>
        <w:spacing w:before="0" w:line="276" w:lineRule="auto"/>
        <w:ind w:left="20" w:right="20" w:firstLine="0"/>
        <w:jc w:val="both"/>
        <w:rPr>
          <w:i/>
        </w:rPr>
      </w:pPr>
      <w:r w:rsidRPr="00E60550">
        <w:rPr>
          <w:i/>
        </w:rPr>
        <w:t>Σε μέτρια ως κακή κατάστα</w:t>
      </w:r>
      <w:r w:rsidR="00267466">
        <w:rPr>
          <w:i/>
        </w:rPr>
        <w:t>ση βρίσκονται τα 8, δηλαδή το 40</w:t>
      </w:r>
      <w:r w:rsidRPr="00E60550">
        <w:rPr>
          <w:i/>
        </w:rPr>
        <w:t xml:space="preserve">%. </w:t>
      </w:r>
    </w:p>
    <w:p w:rsidR="00FD60CC" w:rsidRPr="00E60550" w:rsidRDefault="00FD60CC" w:rsidP="00E60550">
      <w:pPr>
        <w:pStyle w:val="Bodytext0"/>
        <w:shd w:val="clear" w:color="auto" w:fill="auto"/>
        <w:spacing w:before="0" w:line="276" w:lineRule="auto"/>
        <w:ind w:left="20" w:right="20" w:firstLine="0"/>
        <w:jc w:val="both"/>
        <w:rPr>
          <w:i/>
        </w:rPr>
      </w:pPr>
    </w:p>
    <w:p w:rsidR="00B4121A" w:rsidRPr="00E60550" w:rsidRDefault="00FD60CC" w:rsidP="00E60550">
      <w:pPr>
        <w:pStyle w:val="Bodytext0"/>
        <w:shd w:val="clear" w:color="auto" w:fill="auto"/>
        <w:spacing w:before="0" w:line="276" w:lineRule="auto"/>
        <w:ind w:left="20" w:right="20" w:firstLine="0"/>
        <w:jc w:val="both"/>
        <w:rPr>
          <w:i/>
        </w:rPr>
      </w:pPr>
      <w:r w:rsidRPr="00E60550">
        <w:rPr>
          <w:i/>
        </w:rPr>
        <w:t>Σε</w:t>
      </w:r>
      <w:r w:rsidR="005C0B4A">
        <w:rPr>
          <w:i/>
        </w:rPr>
        <w:t xml:space="preserve"> </w:t>
      </w:r>
      <w:r w:rsidR="00267466">
        <w:rPr>
          <w:i/>
        </w:rPr>
        <w:t xml:space="preserve">καλή κατάσταση βρίσκονται </w:t>
      </w:r>
      <w:r w:rsidRPr="00E60550">
        <w:rPr>
          <w:i/>
        </w:rPr>
        <w:t xml:space="preserve">τα </w:t>
      </w:r>
      <w:r w:rsidR="00B4121A" w:rsidRPr="00E60550">
        <w:rPr>
          <w:i/>
        </w:rPr>
        <w:t xml:space="preserve">11 από τα </w:t>
      </w:r>
      <w:r w:rsidR="00267466">
        <w:rPr>
          <w:i/>
        </w:rPr>
        <w:t>5</w:t>
      </w:r>
      <w:r w:rsidR="00B4121A" w:rsidRPr="00E60550">
        <w:rPr>
          <w:i/>
        </w:rPr>
        <w:t xml:space="preserve">1 </w:t>
      </w:r>
      <w:r w:rsidR="00267466">
        <w:rPr>
          <w:i/>
        </w:rPr>
        <w:t xml:space="preserve">συνολικά οχήματα </w:t>
      </w:r>
      <w:r w:rsidRPr="00E60550">
        <w:rPr>
          <w:i/>
        </w:rPr>
        <w:t xml:space="preserve">δηλαδή το </w:t>
      </w:r>
      <w:r w:rsidR="00267466">
        <w:rPr>
          <w:i/>
        </w:rPr>
        <w:t>21</w:t>
      </w:r>
      <w:r w:rsidRPr="00E60550">
        <w:rPr>
          <w:i/>
        </w:rPr>
        <w:t>%.</w:t>
      </w:r>
    </w:p>
    <w:p w:rsidR="00267466" w:rsidRDefault="00267466" w:rsidP="00267466">
      <w:pPr>
        <w:pStyle w:val="Bodytext0"/>
        <w:shd w:val="clear" w:color="auto" w:fill="auto"/>
        <w:spacing w:before="0" w:line="276" w:lineRule="auto"/>
        <w:ind w:left="20" w:right="20" w:firstLine="0"/>
        <w:jc w:val="both"/>
        <w:rPr>
          <w:rStyle w:val="Bodytext210"/>
          <w:i/>
          <w:sz w:val="20"/>
          <w:szCs w:val="20"/>
        </w:rPr>
      </w:pPr>
    </w:p>
    <w:p w:rsidR="00E60550" w:rsidRDefault="00E60550" w:rsidP="00267466">
      <w:pPr>
        <w:pStyle w:val="Bodytext0"/>
        <w:shd w:val="clear" w:color="auto" w:fill="auto"/>
        <w:spacing w:before="0" w:line="276" w:lineRule="auto"/>
        <w:ind w:left="20" w:right="20" w:firstLine="0"/>
        <w:jc w:val="both"/>
        <w:rPr>
          <w:i/>
          <w:color w:val="auto"/>
        </w:rPr>
      </w:pPr>
      <w:r w:rsidRPr="00267466">
        <w:rPr>
          <w:rStyle w:val="Bodytext210"/>
          <w:i/>
          <w:sz w:val="20"/>
          <w:szCs w:val="20"/>
        </w:rPr>
        <w:t>Όσον αφορά την επάρκεια του αριθμού των απορριμματοφόρων</w:t>
      </w:r>
      <w:r w:rsidR="00602E7B" w:rsidRPr="00267466">
        <w:rPr>
          <w:rStyle w:val="Bodytext210"/>
          <w:i/>
          <w:sz w:val="20"/>
          <w:szCs w:val="20"/>
        </w:rPr>
        <w:t>, λαμβάνοντας υπόψη</w:t>
      </w:r>
      <w:r w:rsidRPr="00267466">
        <w:rPr>
          <w:rStyle w:val="Bodytext210"/>
          <w:i/>
          <w:sz w:val="20"/>
          <w:szCs w:val="20"/>
        </w:rPr>
        <w:t xml:space="preserve"> τις γεωγραφικές και πληθυσμ</w:t>
      </w:r>
      <w:r w:rsidR="00AD6CC8" w:rsidRPr="00267466">
        <w:rPr>
          <w:rStyle w:val="Bodytext210"/>
          <w:i/>
          <w:sz w:val="20"/>
          <w:szCs w:val="20"/>
        </w:rPr>
        <w:t xml:space="preserve">ιακές κατανομές στον Δήμο αυτός </w:t>
      </w:r>
      <w:r w:rsidRPr="00267466">
        <w:rPr>
          <w:rStyle w:val="Bodytext210"/>
          <w:i/>
          <w:sz w:val="20"/>
          <w:szCs w:val="20"/>
        </w:rPr>
        <w:t xml:space="preserve">κρίνεται </w:t>
      </w:r>
      <w:r w:rsidR="00AD6CC8" w:rsidRPr="00267466">
        <w:rPr>
          <w:rStyle w:val="Bodytext210"/>
          <w:i/>
          <w:sz w:val="20"/>
          <w:szCs w:val="20"/>
        </w:rPr>
        <w:t xml:space="preserve">αριθμητικά </w:t>
      </w:r>
      <w:r w:rsidRPr="00267466">
        <w:rPr>
          <w:rStyle w:val="Bodytext210"/>
          <w:i/>
          <w:sz w:val="20"/>
          <w:szCs w:val="20"/>
        </w:rPr>
        <w:t>επαρκής</w:t>
      </w:r>
      <w:r w:rsidR="00AD6CC8" w:rsidRPr="00267466">
        <w:rPr>
          <w:rStyle w:val="Bodytext210"/>
          <w:i/>
          <w:sz w:val="20"/>
          <w:szCs w:val="20"/>
        </w:rPr>
        <w:t xml:space="preserve"> στην παρούσα φάση</w:t>
      </w:r>
      <w:r w:rsidR="003F27EA" w:rsidRPr="00267466">
        <w:rPr>
          <w:rStyle w:val="Bodytext210"/>
          <w:i/>
          <w:sz w:val="20"/>
          <w:szCs w:val="20"/>
        </w:rPr>
        <w:t xml:space="preserve"> </w:t>
      </w:r>
      <w:r w:rsidR="003F27EA" w:rsidRPr="00267466">
        <w:rPr>
          <w:i/>
        </w:rPr>
        <w:t>αλλά λόγω παλαιότητας η ποιότητα και αξιοπιστία των απορριμματοφόρων ανεπαρκής</w:t>
      </w:r>
      <w:r w:rsidRPr="00267466">
        <w:rPr>
          <w:i/>
          <w:color w:val="auto"/>
        </w:rPr>
        <w:t>.</w:t>
      </w:r>
    </w:p>
    <w:p w:rsidR="00267466" w:rsidRPr="00267466" w:rsidRDefault="00267466" w:rsidP="00267466">
      <w:pPr>
        <w:pStyle w:val="Bodytext0"/>
        <w:shd w:val="clear" w:color="auto" w:fill="auto"/>
        <w:spacing w:before="0" w:line="276" w:lineRule="auto"/>
        <w:ind w:left="20" w:right="20" w:firstLine="0"/>
        <w:jc w:val="both"/>
        <w:rPr>
          <w:i/>
          <w:color w:val="auto"/>
        </w:rPr>
      </w:pPr>
    </w:p>
    <w:p w:rsidR="0060405E" w:rsidRPr="003A4155" w:rsidRDefault="00602E7B" w:rsidP="00BF187D">
      <w:pPr>
        <w:pStyle w:val="Bodytext0"/>
        <w:shd w:val="clear" w:color="auto" w:fill="auto"/>
        <w:spacing w:before="0" w:line="307" w:lineRule="exact"/>
        <w:ind w:left="20" w:right="20" w:firstLine="0"/>
        <w:jc w:val="both"/>
        <w:rPr>
          <w:i/>
        </w:rPr>
      </w:pPr>
      <w:r w:rsidRPr="007E5693">
        <w:rPr>
          <w:i/>
        </w:rPr>
        <w:t>Αναφορικά με το υφιστάμενο δίκτυο κάδων για τα σύμμεικτα, το οποίο αποτελείται από</w:t>
      </w:r>
      <w:r w:rsidR="006005F5" w:rsidRPr="007E5693">
        <w:rPr>
          <w:i/>
        </w:rPr>
        <w:t xml:space="preserve"> </w:t>
      </w:r>
      <w:r w:rsidR="007E5693" w:rsidRPr="007E5693">
        <w:rPr>
          <w:i/>
        </w:rPr>
        <w:t>114</w:t>
      </w:r>
      <w:r w:rsidRPr="007E5693">
        <w:rPr>
          <w:i/>
        </w:rPr>
        <w:t xml:space="preserve"> κάδους σε ανάπτυξη</w:t>
      </w:r>
      <w:r w:rsidR="00413805">
        <w:rPr>
          <w:i/>
        </w:rPr>
        <w:t xml:space="preserve"> για την ΔΕ Γυθείου και Σμήνους,</w:t>
      </w:r>
      <w:r w:rsidR="00811D69" w:rsidRPr="00811D69">
        <w:rPr>
          <w:i/>
        </w:rPr>
        <w:t xml:space="preserve"> 254</w:t>
      </w:r>
      <w:r w:rsidR="003A4155" w:rsidRPr="00811D69">
        <w:rPr>
          <w:i/>
        </w:rPr>
        <w:t xml:space="preserve"> κάδους για ΔΕ Οιτύλου και </w:t>
      </w:r>
      <w:r w:rsidR="00811D69" w:rsidRPr="00811D69">
        <w:rPr>
          <w:i/>
        </w:rPr>
        <w:t>117 κάδους για την Ανατολική Μάνη</w:t>
      </w:r>
      <w:r w:rsidRPr="00811D69">
        <w:rPr>
          <w:i/>
        </w:rPr>
        <w:t>, διαπιστώνεται ότι το δίκτυο των υφιστάμενων κάδων κρίνεται</w:t>
      </w:r>
      <w:r w:rsidR="006005F5" w:rsidRPr="00811D69">
        <w:rPr>
          <w:i/>
        </w:rPr>
        <w:t xml:space="preserve"> </w:t>
      </w:r>
      <w:r w:rsidR="000F194F" w:rsidRPr="00811D69">
        <w:rPr>
          <w:i/>
        </w:rPr>
        <w:t xml:space="preserve">καταρχήν </w:t>
      </w:r>
      <w:r w:rsidRPr="00811D69">
        <w:rPr>
          <w:i/>
        </w:rPr>
        <w:t>επαρκές.</w:t>
      </w:r>
    </w:p>
    <w:p w:rsidR="00BF187D" w:rsidRPr="00BF187D" w:rsidRDefault="00BF187D" w:rsidP="00BF187D">
      <w:pPr>
        <w:pStyle w:val="Bodytext0"/>
        <w:shd w:val="clear" w:color="auto" w:fill="auto"/>
        <w:spacing w:before="0" w:line="307" w:lineRule="exact"/>
        <w:ind w:left="20" w:right="20" w:firstLine="0"/>
        <w:jc w:val="both"/>
      </w:pPr>
    </w:p>
    <w:p w:rsidR="00B349ED" w:rsidRDefault="00602E7B" w:rsidP="00E60550">
      <w:pPr>
        <w:pStyle w:val="Bodytext0"/>
        <w:shd w:val="clear" w:color="auto" w:fill="auto"/>
        <w:spacing w:before="0" w:line="276" w:lineRule="auto"/>
        <w:ind w:left="20" w:right="20" w:firstLine="0"/>
        <w:jc w:val="both"/>
        <w:rPr>
          <w:i/>
        </w:rPr>
      </w:pPr>
      <w:r w:rsidRPr="00E60550">
        <w:rPr>
          <w:i/>
        </w:rPr>
        <w:t>Δεδομένου ότι η ποσότητα των σύμμεικτων αναμένεται να μειωθεί περαιτέρω, λόγω της</w:t>
      </w:r>
      <w:r w:rsidR="006005F5" w:rsidRPr="00E60550">
        <w:rPr>
          <w:i/>
        </w:rPr>
        <w:t xml:space="preserve"> </w:t>
      </w:r>
      <w:r w:rsidRPr="00E60550">
        <w:rPr>
          <w:i/>
        </w:rPr>
        <w:t>αναμενόμενης αύξησης της εκτροπής υλικών από την ταφή, το συμπέρασμα είναι ότι</w:t>
      </w:r>
      <w:r w:rsidR="006005F5" w:rsidRPr="00E60550">
        <w:rPr>
          <w:i/>
        </w:rPr>
        <w:t xml:space="preserve"> </w:t>
      </w:r>
      <w:r w:rsidRPr="00E60550">
        <w:rPr>
          <w:i/>
        </w:rPr>
        <w:t xml:space="preserve">υπάρχουν </w:t>
      </w:r>
    </w:p>
    <w:p w:rsidR="00B349ED" w:rsidRDefault="00B349ED" w:rsidP="00E60550">
      <w:pPr>
        <w:pStyle w:val="Bodytext0"/>
        <w:shd w:val="clear" w:color="auto" w:fill="auto"/>
        <w:spacing w:before="0" w:line="276" w:lineRule="auto"/>
        <w:ind w:left="20" w:right="20" w:firstLine="0"/>
        <w:jc w:val="both"/>
        <w:rPr>
          <w:i/>
        </w:rPr>
      </w:pPr>
    </w:p>
    <w:p w:rsidR="00B349ED" w:rsidRDefault="00B349ED" w:rsidP="00E60550">
      <w:pPr>
        <w:pStyle w:val="Bodytext0"/>
        <w:shd w:val="clear" w:color="auto" w:fill="auto"/>
        <w:spacing w:before="0" w:line="276" w:lineRule="auto"/>
        <w:ind w:left="20" w:right="20" w:firstLine="0"/>
        <w:jc w:val="both"/>
        <w:rPr>
          <w:i/>
        </w:rPr>
      </w:pPr>
    </w:p>
    <w:p w:rsidR="0060405E" w:rsidRDefault="00602E7B" w:rsidP="00E60550">
      <w:pPr>
        <w:pStyle w:val="Bodytext0"/>
        <w:shd w:val="clear" w:color="auto" w:fill="auto"/>
        <w:spacing w:before="0" w:line="276" w:lineRule="auto"/>
        <w:ind w:left="20" w:right="20" w:firstLine="0"/>
        <w:jc w:val="both"/>
        <w:rPr>
          <w:i/>
        </w:rPr>
      </w:pPr>
      <w:r w:rsidRPr="00E60550">
        <w:rPr>
          <w:i/>
        </w:rPr>
        <w:t>περιθώρια μείωσης του κόστους συλλογής, με βελτιστοποίηση της τοποθέτησης</w:t>
      </w:r>
      <w:r w:rsidR="006005F5" w:rsidRPr="00E60550">
        <w:rPr>
          <w:i/>
        </w:rPr>
        <w:t xml:space="preserve"> </w:t>
      </w:r>
      <w:r w:rsidRPr="00E60550">
        <w:rPr>
          <w:i/>
        </w:rPr>
        <w:t>των κάδων και της συχνό</w:t>
      </w:r>
      <w:r w:rsidR="00E60550" w:rsidRPr="00E60550">
        <w:rPr>
          <w:i/>
        </w:rPr>
        <w:t>τητας συλλογής</w:t>
      </w:r>
      <w:r w:rsidRPr="00E60550">
        <w:rPr>
          <w:i/>
        </w:rPr>
        <w:t>, ανάλογα και με την πορεία των προγραμμάτων ανακύκλωσης.</w:t>
      </w:r>
    </w:p>
    <w:p w:rsidR="00F92D60" w:rsidRDefault="00F92D60" w:rsidP="00E60550">
      <w:pPr>
        <w:pStyle w:val="Heading60"/>
        <w:keepNext/>
        <w:keepLines/>
        <w:shd w:val="clear" w:color="auto" w:fill="auto"/>
        <w:spacing w:before="0" w:after="0" w:line="230" w:lineRule="exact"/>
        <w:ind w:left="20" w:firstLine="0"/>
        <w:rPr>
          <w:rStyle w:val="Heading66"/>
        </w:rPr>
      </w:pPr>
      <w:bookmarkStart w:id="41" w:name="bookmark60"/>
    </w:p>
    <w:p w:rsidR="0060405E" w:rsidRDefault="00602E7B" w:rsidP="00E60550">
      <w:pPr>
        <w:pStyle w:val="Heading60"/>
        <w:keepNext/>
        <w:keepLines/>
        <w:shd w:val="clear" w:color="auto" w:fill="auto"/>
        <w:spacing w:before="0" w:after="0" w:line="230" w:lineRule="exact"/>
        <w:ind w:left="20" w:firstLine="0"/>
      </w:pPr>
      <w:r>
        <w:rPr>
          <w:rStyle w:val="Heading66"/>
        </w:rPr>
        <w:t>4.2.5.2 ΑΝΑΚΥΚΛΩΣΗ</w:t>
      </w:r>
      <w:bookmarkEnd w:id="41"/>
    </w:p>
    <w:p w:rsidR="0060405E" w:rsidRPr="00F441C0" w:rsidRDefault="006005F5" w:rsidP="00F441C0">
      <w:pPr>
        <w:pStyle w:val="Bodytext0"/>
        <w:shd w:val="clear" w:color="auto" w:fill="auto"/>
        <w:spacing w:line="276" w:lineRule="auto"/>
        <w:ind w:left="20" w:right="20" w:firstLine="0"/>
        <w:jc w:val="both"/>
        <w:rPr>
          <w:i/>
        </w:rPr>
      </w:pPr>
      <w:r w:rsidRPr="00F441C0">
        <w:rPr>
          <w:i/>
        </w:rPr>
        <w:t>Ο Δήμος Ανατολικής Μάνης</w:t>
      </w:r>
      <w:r w:rsidR="00602E7B" w:rsidRPr="00F441C0">
        <w:rPr>
          <w:i/>
        </w:rPr>
        <w:t xml:space="preserve"> είναι συμβεβλημένος με το σύστημα εναλλακτικής διαχείρισης</w:t>
      </w:r>
      <w:r w:rsidR="00F441C0">
        <w:rPr>
          <w:i/>
        </w:rPr>
        <w:t xml:space="preserve"> </w:t>
      </w:r>
      <w:r w:rsidR="00602E7B" w:rsidRPr="00F441C0">
        <w:rPr>
          <w:i/>
        </w:rPr>
        <w:t>Υλικά Συσκευασίας της Ελληνικής Εταιρείας Αξιοποίησης Ανακύκλωσης ΑΕ (ΕΕΑΑ) και έχει</w:t>
      </w:r>
      <w:r w:rsidR="00F441C0">
        <w:rPr>
          <w:i/>
        </w:rPr>
        <w:t xml:space="preserve"> </w:t>
      </w:r>
      <w:r w:rsidR="00602E7B" w:rsidRPr="00F441C0">
        <w:rPr>
          <w:i/>
        </w:rPr>
        <w:t>αναπτύξει το σύστημα του μπλε κάδου για τη ξεχωριστή συλλογή των συσκευασιών.</w:t>
      </w:r>
    </w:p>
    <w:p w:rsidR="006005F5" w:rsidRPr="00F441C0" w:rsidRDefault="006005F5" w:rsidP="00F441C0">
      <w:pPr>
        <w:pStyle w:val="Bodytext0"/>
        <w:shd w:val="clear" w:color="auto" w:fill="auto"/>
        <w:spacing w:before="0" w:line="276" w:lineRule="auto"/>
        <w:ind w:left="20" w:right="20" w:firstLine="0"/>
        <w:jc w:val="both"/>
        <w:rPr>
          <w:i/>
        </w:rPr>
      </w:pPr>
    </w:p>
    <w:p w:rsidR="00BF187D" w:rsidRPr="009B3C64" w:rsidRDefault="00602E7B" w:rsidP="00F441C0">
      <w:pPr>
        <w:pStyle w:val="Bodytext0"/>
        <w:shd w:val="clear" w:color="auto" w:fill="auto"/>
        <w:spacing w:before="0" w:line="276" w:lineRule="auto"/>
        <w:ind w:left="20" w:right="20" w:firstLine="0"/>
        <w:jc w:val="both"/>
        <w:rPr>
          <w:i/>
          <w:color w:val="auto"/>
        </w:rPr>
      </w:pPr>
      <w:r w:rsidRPr="00811D69">
        <w:rPr>
          <w:i/>
          <w:color w:val="auto"/>
        </w:rPr>
        <w:t>Σύμφωνα με τα τελευταία στοιχεία για το 2</w:t>
      </w:r>
      <w:r w:rsidR="001D0B06" w:rsidRPr="00811D69">
        <w:rPr>
          <w:i/>
          <w:color w:val="auto"/>
        </w:rPr>
        <w:t xml:space="preserve">014, διατίθενται στους </w:t>
      </w:r>
      <w:r w:rsidR="009803A2" w:rsidRPr="00811D69">
        <w:rPr>
          <w:i/>
          <w:color w:val="auto"/>
        </w:rPr>
        <w:t xml:space="preserve">πολίτες </w:t>
      </w:r>
      <w:r w:rsidR="00F01845" w:rsidRPr="00811D69">
        <w:rPr>
          <w:i/>
          <w:color w:val="auto"/>
        </w:rPr>
        <w:t>315</w:t>
      </w:r>
      <w:r w:rsidRPr="00811D69">
        <w:rPr>
          <w:i/>
          <w:color w:val="auto"/>
        </w:rPr>
        <w:t xml:space="preserve"> μπλε κάδοι</w:t>
      </w:r>
      <w:r w:rsidR="00F441C0" w:rsidRPr="00811D69">
        <w:rPr>
          <w:i/>
          <w:color w:val="auto"/>
        </w:rPr>
        <w:t xml:space="preserve"> </w:t>
      </w:r>
      <w:r w:rsidRPr="00811D69">
        <w:rPr>
          <w:i/>
          <w:color w:val="auto"/>
        </w:rPr>
        <w:t>ανακύκλωσης συνολικής χωρητικότητ</w:t>
      </w:r>
      <w:r w:rsidR="00F441C0" w:rsidRPr="00811D69">
        <w:rPr>
          <w:i/>
          <w:color w:val="auto"/>
        </w:rPr>
        <w:t>ας</w:t>
      </w:r>
      <w:r w:rsidR="00F01845" w:rsidRPr="00811D69">
        <w:rPr>
          <w:i/>
          <w:color w:val="auto"/>
        </w:rPr>
        <w:t xml:space="preserve"> 346</w:t>
      </w:r>
      <w:r w:rsidR="000F194F" w:rsidRPr="00811D69">
        <w:rPr>
          <w:i/>
          <w:color w:val="auto"/>
          <w:lang w:val="en-US"/>
        </w:rPr>
        <w:t>m</w:t>
      </w:r>
      <w:r w:rsidR="000F194F" w:rsidRPr="00811D69">
        <w:rPr>
          <w:i/>
          <w:color w:val="auto"/>
          <w:vertAlign w:val="superscript"/>
        </w:rPr>
        <w:t>3</w:t>
      </w:r>
      <w:r w:rsidRPr="00811D69">
        <w:rPr>
          <w:i/>
          <w:color w:val="auto"/>
        </w:rPr>
        <w:t>.</w:t>
      </w:r>
      <w:r w:rsidRPr="009B3C64">
        <w:rPr>
          <w:i/>
          <w:color w:val="auto"/>
        </w:rPr>
        <w:t xml:space="preserve"> Με βάση τον</w:t>
      </w:r>
      <w:r w:rsidR="00F441C0" w:rsidRPr="009B3C64">
        <w:rPr>
          <w:i/>
          <w:color w:val="auto"/>
        </w:rPr>
        <w:t xml:space="preserve"> </w:t>
      </w:r>
      <w:r w:rsidRPr="009B3C64">
        <w:rPr>
          <w:i/>
          <w:color w:val="auto"/>
        </w:rPr>
        <w:t>πληθυσμό του Δήμου και τον αριθμό των κάδων για τα Υλικά Συσκευασίας, η πυκνότητα</w:t>
      </w:r>
      <w:r w:rsidR="00F441C0" w:rsidRPr="009B3C64">
        <w:rPr>
          <w:i/>
          <w:color w:val="auto"/>
        </w:rPr>
        <w:t xml:space="preserve"> </w:t>
      </w:r>
      <w:r w:rsidR="001D0B06" w:rsidRPr="003F27EA">
        <w:rPr>
          <w:i/>
          <w:color w:val="auto"/>
        </w:rPr>
        <w:t xml:space="preserve">ανέρχεται σε </w:t>
      </w:r>
      <w:r w:rsidR="00F01845">
        <w:rPr>
          <w:i/>
          <w:color w:val="auto"/>
        </w:rPr>
        <w:t>52</w:t>
      </w:r>
      <w:r w:rsidRPr="003F27EA">
        <w:rPr>
          <w:i/>
          <w:color w:val="auto"/>
        </w:rPr>
        <w:t xml:space="preserve"> εξυπηρετούμενους</w:t>
      </w:r>
      <w:r w:rsidRPr="009B3C64">
        <w:rPr>
          <w:i/>
          <w:color w:val="auto"/>
        </w:rPr>
        <w:t xml:space="preserve"> κατοίκους ανά κάδο.</w:t>
      </w:r>
    </w:p>
    <w:p w:rsidR="006005F5" w:rsidRPr="00F441C0" w:rsidRDefault="006005F5" w:rsidP="00F441C0">
      <w:pPr>
        <w:pStyle w:val="Bodytext0"/>
        <w:shd w:val="clear" w:color="auto" w:fill="auto"/>
        <w:spacing w:before="0" w:line="276" w:lineRule="auto"/>
        <w:ind w:left="20" w:right="20" w:firstLine="0"/>
        <w:jc w:val="both"/>
        <w:rPr>
          <w:i/>
        </w:rPr>
      </w:pPr>
    </w:p>
    <w:p w:rsidR="0060405E" w:rsidRPr="00F441C0" w:rsidRDefault="00602E7B" w:rsidP="00F441C0">
      <w:pPr>
        <w:pStyle w:val="Bodytext0"/>
        <w:shd w:val="clear" w:color="auto" w:fill="auto"/>
        <w:spacing w:before="0" w:line="276" w:lineRule="auto"/>
        <w:ind w:left="20" w:right="20" w:firstLine="0"/>
        <w:jc w:val="both"/>
        <w:rPr>
          <w:i/>
        </w:rPr>
      </w:pPr>
      <w:r w:rsidRPr="00F441C0">
        <w:rPr>
          <w:i/>
        </w:rPr>
        <w:t>Επομένως, αυτό που προκύπτει είναι ότι το υφιστάμενο δίκτυο είναι πυκνό και αριθμητικά</w:t>
      </w:r>
      <w:r w:rsidR="006005F5" w:rsidRPr="00F441C0">
        <w:rPr>
          <w:i/>
        </w:rPr>
        <w:t xml:space="preserve"> </w:t>
      </w:r>
      <w:r w:rsidRPr="00F441C0">
        <w:rPr>
          <w:i/>
        </w:rPr>
        <w:t xml:space="preserve">επαρκές </w:t>
      </w:r>
      <w:r w:rsidR="001D0B06">
        <w:rPr>
          <w:i/>
        </w:rPr>
        <w:t>στις οικιστικές περιοχές του</w:t>
      </w:r>
      <w:r w:rsidR="00F01845">
        <w:rPr>
          <w:i/>
        </w:rPr>
        <w:t xml:space="preserve"> Γυθείου και της Αρεόπολης και δεν</w:t>
      </w:r>
      <w:r w:rsidR="001D0B06">
        <w:rPr>
          <w:i/>
        </w:rPr>
        <w:t xml:space="preserve"> </w:t>
      </w:r>
      <w:r w:rsidRPr="00F441C0">
        <w:rPr>
          <w:i/>
        </w:rPr>
        <w:t xml:space="preserve">απαιτείται περαιτέρω προμήθεια </w:t>
      </w:r>
      <w:r w:rsidR="001D0B06">
        <w:rPr>
          <w:i/>
        </w:rPr>
        <w:t xml:space="preserve">μπλέ </w:t>
      </w:r>
      <w:r w:rsidRPr="00F441C0">
        <w:rPr>
          <w:i/>
        </w:rPr>
        <w:t xml:space="preserve">κάδων </w:t>
      </w:r>
      <w:r w:rsidR="001D0B06">
        <w:rPr>
          <w:i/>
        </w:rPr>
        <w:t xml:space="preserve">για </w:t>
      </w:r>
      <w:r w:rsidR="00F01845">
        <w:rPr>
          <w:i/>
        </w:rPr>
        <w:t xml:space="preserve">την </w:t>
      </w:r>
      <w:r w:rsidR="001D0B06">
        <w:rPr>
          <w:i/>
        </w:rPr>
        <w:t xml:space="preserve">λειτουργία </w:t>
      </w:r>
      <w:r w:rsidR="00F01845">
        <w:rPr>
          <w:i/>
        </w:rPr>
        <w:t>του συστήματος συλλογής αλλά πιθανώς μικρός αριθμός μόνο για την αντικατάσταση των φθαρμένων κάδων</w:t>
      </w:r>
      <w:r w:rsidRPr="00F441C0">
        <w:rPr>
          <w:i/>
        </w:rPr>
        <w:t>.</w:t>
      </w:r>
    </w:p>
    <w:p w:rsidR="00BF187D" w:rsidRPr="00F441C0" w:rsidRDefault="00BF187D" w:rsidP="00F441C0">
      <w:pPr>
        <w:pStyle w:val="Bodytext0"/>
        <w:shd w:val="clear" w:color="auto" w:fill="auto"/>
        <w:spacing w:before="0" w:line="276" w:lineRule="auto"/>
        <w:ind w:left="20" w:right="20" w:firstLine="0"/>
        <w:jc w:val="both"/>
        <w:rPr>
          <w:i/>
        </w:rPr>
      </w:pPr>
    </w:p>
    <w:p w:rsidR="0060405E" w:rsidRPr="00F441C0" w:rsidRDefault="00602E7B" w:rsidP="00F441C0">
      <w:pPr>
        <w:pStyle w:val="Bodytext0"/>
        <w:shd w:val="clear" w:color="auto" w:fill="auto"/>
        <w:spacing w:before="0" w:line="276" w:lineRule="auto"/>
        <w:ind w:left="20" w:right="20" w:firstLine="0"/>
        <w:jc w:val="both"/>
        <w:rPr>
          <w:i/>
        </w:rPr>
      </w:pPr>
      <w:r w:rsidRPr="00F441C0">
        <w:rPr>
          <w:i/>
        </w:rPr>
        <w:t>Είναι σαφές ότι υπάρχουν σημαντικά περιθώρια βελτίωσης στο υφιστάμενο δίκτυο</w:t>
      </w:r>
      <w:r w:rsidR="006005F5" w:rsidRPr="00F441C0">
        <w:rPr>
          <w:i/>
        </w:rPr>
        <w:t xml:space="preserve"> </w:t>
      </w:r>
      <w:r w:rsidRPr="00F441C0">
        <w:rPr>
          <w:i/>
        </w:rPr>
        <w:t>ανακύκλωσης, με σημαντική πιθανότητα μείωσης του κόστους λόγω βελτιστοποίησης των</w:t>
      </w:r>
      <w:r w:rsidR="006005F5" w:rsidRPr="00F441C0">
        <w:rPr>
          <w:i/>
        </w:rPr>
        <w:t xml:space="preserve"> </w:t>
      </w:r>
      <w:r w:rsidR="001D0B06">
        <w:rPr>
          <w:i/>
        </w:rPr>
        <w:t xml:space="preserve">σημείων </w:t>
      </w:r>
      <w:r w:rsidRPr="00F441C0">
        <w:rPr>
          <w:i/>
        </w:rPr>
        <w:t xml:space="preserve"> συλλογής.</w:t>
      </w:r>
    </w:p>
    <w:p w:rsidR="006005F5" w:rsidRPr="00F441C0" w:rsidRDefault="006005F5" w:rsidP="00F441C0">
      <w:pPr>
        <w:pStyle w:val="Bodytext0"/>
        <w:shd w:val="clear" w:color="auto" w:fill="auto"/>
        <w:spacing w:before="0" w:line="276" w:lineRule="auto"/>
        <w:ind w:left="20" w:right="20" w:firstLine="0"/>
        <w:jc w:val="both"/>
        <w:rPr>
          <w:i/>
        </w:rPr>
      </w:pPr>
    </w:p>
    <w:p w:rsidR="0060405E" w:rsidRPr="00F441C0" w:rsidRDefault="00602E7B" w:rsidP="00F441C0">
      <w:pPr>
        <w:pStyle w:val="Bodytext0"/>
        <w:shd w:val="clear" w:color="auto" w:fill="auto"/>
        <w:spacing w:before="0" w:line="276" w:lineRule="auto"/>
        <w:ind w:left="20" w:right="20" w:firstLine="0"/>
        <w:jc w:val="both"/>
        <w:rPr>
          <w:i/>
        </w:rPr>
      </w:pPr>
      <w:r w:rsidRPr="00F441C0">
        <w:rPr>
          <w:i/>
        </w:rPr>
        <w:t>Η σημερινή κατάσταση για την ανακύκλωση στον Δήμο έχει μεγάλα περιθώρια βελτίωσης</w:t>
      </w:r>
      <w:r w:rsidR="006005F5" w:rsidRPr="00F441C0">
        <w:rPr>
          <w:i/>
        </w:rPr>
        <w:t xml:space="preserve"> </w:t>
      </w:r>
      <w:r w:rsidR="001D0B06">
        <w:rPr>
          <w:i/>
        </w:rPr>
        <w:t>τόσο σε σχέση με τα υλικά σ</w:t>
      </w:r>
      <w:r w:rsidRPr="00F441C0">
        <w:rPr>
          <w:i/>
        </w:rPr>
        <w:t>υσκευασίας όσο και σε σχέση με άλλα ρεύματα που περιέχουν</w:t>
      </w:r>
      <w:r w:rsidR="006005F5" w:rsidRPr="00F441C0">
        <w:rPr>
          <w:i/>
        </w:rPr>
        <w:t xml:space="preserve"> </w:t>
      </w:r>
      <w:r w:rsidRPr="00F441C0">
        <w:rPr>
          <w:i/>
        </w:rPr>
        <w:t>ανακυκλώσιμα υλικά ή/και επαναχρησιμοποιούμενα αντικείμενα. Η εκτρεπόμενη ποσότητα</w:t>
      </w:r>
      <w:r w:rsidR="006005F5" w:rsidRPr="00F441C0">
        <w:rPr>
          <w:i/>
        </w:rPr>
        <w:t xml:space="preserve"> </w:t>
      </w:r>
      <w:r w:rsidR="001D0B06">
        <w:rPr>
          <w:i/>
        </w:rPr>
        <w:t>είναι εξαιρετικά</w:t>
      </w:r>
      <w:r w:rsidRPr="00F441C0">
        <w:rPr>
          <w:i/>
        </w:rPr>
        <w:t xml:space="preserve"> μικρή και χαμηλής ποιότητας.</w:t>
      </w:r>
    </w:p>
    <w:p w:rsidR="006005F5" w:rsidRDefault="006005F5" w:rsidP="006005F5">
      <w:pPr>
        <w:pStyle w:val="Bodytext0"/>
        <w:shd w:val="clear" w:color="auto" w:fill="auto"/>
        <w:spacing w:before="0" w:line="276" w:lineRule="auto"/>
        <w:ind w:left="20" w:right="20" w:firstLine="0"/>
        <w:jc w:val="both"/>
      </w:pPr>
    </w:p>
    <w:p w:rsidR="006005F5" w:rsidRPr="001D0B06" w:rsidRDefault="001D0B06" w:rsidP="00F441C0">
      <w:pPr>
        <w:pStyle w:val="Bodytext0"/>
        <w:shd w:val="clear" w:color="auto" w:fill="auto"/>
        <w:spacing w:before="0" w:line="276" w:lineRule="auto"/>
        <w:ind w:left="20" w:right="20" w:firstLine="0"/>
        <w:jc w:val="both"/>
        <w:rPr>
          <w:i/>
        </w:rPr>
      </w:pPr>
      <w:r>
        <w:rPr>
          <w:i/>
        </w:rPr>
        <w:t>Ο</w:t>
      </w:r>
      <w:r w:rsidR="00602E7B" w:rsidRPr="001D0B06">
        <w:rPr>
          <w:i/>
        </w:rPr>
        <w:t xml:space="preserve">ι κυριότερες αιτίες για αυτή την κατάσταση </w:t>
      </w:r>
    </w:p>
    <w:p w:rsidR="001D0B06" w:rsidRDefault="00602E7B" w:rsidP="00BA3626">
      <w:pPr>
        <w:pStyle w:val="Bodytext0"/>
        <w:numPr>
          <w:ilvl w:val="0"/>
          <w:numId w:val="6"/>
        </w:numPr>
        <w:shd w:val="clear" w:color="auto" w:fill="auto"/>
        <w:spacing w:before="0" w:line="276" w:lineRule="auto"/>
        <w:ind w:right="20"/>
        <w:jc w:val="both"/>
        <w:rPr>
          <w:i/>
        </w:rPr>
      </w:pPr>
      <w:r w:rsidRPr="001D0B06">
        <w:rPr>
          <w:i/>
        </w:rPr>
        <w:t>η απουσία ενημέρωσης και</w:t>
      </w:r>
      <w:r w:rsidR="006005F5" w:rsidRPr="001D0B06">
        <w:rPr>
          <w:i/>
        </w:rPr>
        <w:t xml:space="preserve"> </w:t>
      </w:r>
      <w:r w:rsidRPr="001D0B06">
        <w:rPr>
          <w:i/>
        </w:rPr>
        <w:t>ευαισθ</w:t>
      </w:r>
      <w:r w:rsidR="001D0B06" w:rsidRPr="001D0B06">
        <w:rPr>
          <w:i/>
        </w:rPr>
        <w:t>ητοποίησης των πολιτών</w:t>
      </w:r>
    </w:p>
    <w:p w:rsidR="006005F5" w:rsidRPr="001D0B06" w:rsidRDefault="001D0B06" w:rsidP="00BA3626">
      <w:pPr>
        <w:pStyle w:val="Bodytext0"/>
        <w:numPr>
          <w:ilvl w:val="0"/>
          <w:numId w:val="6"/>
        </w:numPr>
        <w:shd w:val="clear" w:color="auto" w:fill="auto"/>
        <w:spacing w:before="0" w:line="276" w:lineRule="auto"/>
        <w:ind w:right="20"/>
        <w:jc w:val="both"/>
        <w:rPr>
          <w:i/>
        </w:rPr>
      </w:pPr>
      <w:r>
        <w:rPr>
          <w:i/>
        </w:rPr>
        <w:t>η έλλειψη υποδομής για τον διαχωρισμό και την συμπίεση των ανακυκλωσίμων υλικών</w:t>
      </w:r>
      <w:r w:rsidRPr="001D0B06">
        <w:rPr>
          <w:i/>
        </w:rPr>
        <w:t xml:space="preserve"> </w:t>
      </w:r>
    </w:p>
    <w:p w:rsidR="0060405E" w:rsidRPr="001D0B06" w:rsidRDefault="00602E7B" w:rsidP="00BA3626">
      <w:pPr>
        <w:pStyle w:val="Bodytext0"/>
        <w:numPr>
          <w:ilvl w:val="0"/>
          <w:numId w:val="6"/>
        </w:numPr>
        <w:shd w:val="clear" w:color="auto" w:fill="auto"/>
        <w:spacing w:before="0" w:line="276" w:lineRule="auto"/>
        <w:ind w:right="20"/>
        <w:jc w:val="both"/>
        <w:rPr>
          <w:i/>
        </w:rPr>
      </w:pPr>
      <w:r w:rsidRPr="001D0B06">
        <w:rPr>
          <w:i/>
        </w:rPr>
        <w:t>το γεγονός ότι, με την υφιστάμενη σύμβαση</w:t>
      </w:r>
      <w:r w:rsidR="006005F5" w:rsidRPr="001D0B06">
        <w:rPr>
          <w:i/>
        </w:rPr>
        <w:t xml:space="preserve"> </w:t>
      </w:r>
      <w:r w:rsidRPr="001D0B06">
        <w:rPr>
          <w:i/>
        </w:rPr>
        <w:t xml:space="preserve">με την ΕΕΑΑ, για τον Δήμο δεν υπάρχει καμία πρακτική διαφορά </w:t>
      </w:r>
      <w:r w:rsidR="001D0B06" w:rsidRPr="001D0B06">
        <w:rPr>
          <w:i/>
        </w:rPr>
        <w:t xml:space="preserve">σε οικονομικό επίπεδο , αρα και σε ανταποδοτικά οφέλη για τους δημότες, </w:t>
      </w:r>
      <w:r w:rsidRPr="001D0B06">
        <w:rPr>
          <w:i/>
        </w:rPr>
        <w:t>σε περίπτωση που αυξήσει</w:t>
      </w:r>
      <w:r w:rsidR="006005F5" w:rsidRPr="001D0B06">
        <w:rPr>
          <w:i/>
        </w:rPr>
        <w:t xml:space="preserve"> </w:t>
      </w:r>
      <w:r w:rsidRPr="001D0B06">
        <w:rPr>
          <w:i/>
        </w:rPr>
        <w:t>αισθητά τις εκτρεπόμενες ποσότητες και βελτιώσει την ποιότητα της ανακύκλωσης.</w:t>
      </w:r>
    </w:p>
    <w:p w:rsidR="006005F5" w:rsidRDefault="006005F5" w:rsidP="006005F5">
      <w:pPr>
        <w:pStyle w:val="Bodytext0"/>
        <w:shd w:val="clear" w:color="auto" w:fill="auto"/>
        <w:spacing w:before="0" w:line="276" w:lineRule="auto"/>
        <w:ind w:left="20" w:right="20" w:firstLine="0"/>
        <w:jc w:val="both"/>
      </w:pPr>
    </w:p>
    <w:p w:rsidR="0060405E" w:rsidRPr="00F441C0" w:rsidRDefault="00602E7B" w:rsidP="00F441C0">
      <w:pPr>
        <w:pStyle w:val="Bodytext0"/>
        <w:shd w:val="clear" w:color="auto" w:fill="auto"/>
        <w:spacing w:before="0" w:line="276" w:lineRule="auto"/>
        <w:ind w:left="20" w:right="20" w:firstLine="0"/>
        <w:jc w:val="both"/>
        <w:rPr>
          <w:i/>
        </w:rPr>
      </w:pPr>
      <w:r w:rsidRPr="00F441C0">
        <w:rPr>
          <w:i/>
        </w:rPr>
        <w:t>Ο Δήμος στοχεύει στην πιο ρεαλιστική και αντιπροσωπευτική καταγραφή των</w:t>
      </w:r>
      <w:r w:rsidR="006005F5" w:rsidRPr="00F441C0">
        <w:rPr>
          <w:i/>
        </w:rPr>
        <w:t xml:space="preserve"> </w:t>
      </w:r>
      <w:r w:rsidRPr="00F441C0">
        <w:rPr>
          <w:i/>
        </w:rPr>
        <w:t>αποτελεσμάτων σχετικά με την καθαρότητα των ανακυκλώσιμων μέσω της συμβάσεως με</w:t>
      </w:r>
      <w:r w:rsidR="005C0B4A">
        <w:rPr>
          <w:i/>
        </w:rPr>
        <w:t xml:space="preserve"> </w:t>
      </w:r>
      <w:r w:rsidRPr="00F441C0">
        <w:rPr>
          <w:i/>
        </w:rPr>
        <w:t>την Ελληνική Εταιρεία Αξιοποίησης Ανακύκλωσης (ΕΕΑΑ) ενώ θα επανεξεταστούν επίσης οι</w:t>
      </w:r>
      <w:r w:rsidR="006005F5" w:rsidRPr="00F441C0">
        <w:rPr>
          <w:i/>
        </w:rPr>
        <w:t xml:space="preserve"> </w:t>
      </w:r>
      <w:r w:rsidRPr="00F441C0">
        <w:rPr>
          <w:i/>
        </w:rPr>
        <w:t>μέθοδοι υπολογισμού του υπολείμματος καθώς και οι μετρήσεις-αναλύσεις που γίνονται</w:t>
      </w:r>
      <w:r w:rsidR="006005F5" w:rsidRPr="00F441C0">
        <w:rPr>
          <w:i/>
        </w:rPr>
        <w:t xml:space="preserve"> στα </w:t>
      </w:r>
      <w:r w:rsidRPr="00F441C0">
        <w:rPr>
          <w:i/>
        </w:rPr>
        <w:t>ΚΔΑΥ εξυπηρέτησης</w:t>
      </w:r>
      <w:r w:rsidR="006005F5" w:rsidRPr="00F441C0">
        <w:rPr>
          <w:i/>
        </w:rPr>
        <w:t xml:space="preserve"> στην Τρίπολη και στην Σκάλα</w:t>
      </w:r>
      <w:r w:rsidRPr="00F441C0">
        <w:rPr>
          <w:i/>
        </w:rPr>
        <w:t>.</w:t>
      </w:r>
    </w:p>
    <w:p w:rsidR="005329B9" w:rsidRDefault="005329B9" w:rsidP="00F441C0">
      <w:pPr>
        <w:pStyle w:val="Bodytext0"/>
        <w:shd w:val="clear" w:color="auto" w:fill="auto"/>
        <w:spacing w:before="0" w:line="276" w:lineRule="auto"/>
        <w:ind w:left="20" w:right="20" w:firstLine="0"/>
        <w:jc w:val="both"/>
        <w:rPr>
          <w:i/>
        </w:rPr>
      </w:pPr>
    </w:p>
    <w:p w:rsidR="0060405E" w:rsidRPr="00F441C0" w:rsidRDefault="00602E7B" w:rsidP="00F441C0">
      <w:pPr>
        <w:pStyle w:val="Bodytext0"/>
        <w:shd w:val="clear" w:color="auto" w:fill="auto"/>
        <w:spacing w:before="0" w:line="276" w:lineRule="auto"/>
        <w:ind w:left="20" w:right="20" w:firstLine="0"/>
        <w:jc w:val="both"/>
        <w:rPr>
          <w:i/>
        </w:rPr>
      </w:pPr>
      <w:r w:rsidRPr="00F441C0">
        <w:rPr>
          <w:i/>
        </w:rPr>
        <w:t>Τέλος, δράσεις προδιαλογής οργανικών υλικών, συμπεριλαμβανομένων των πράσινων, και</w:t>
      </w:r>
      <w:r w:rsidR="006005F5" w:rsidRPr="00F441C0">
        <w:rPr>
          <w:i/>
        </w:rPr>
        <w:t xml:space="preserve"> </w:t>
      </w:r>
      <w:r w:rsidRPr="00F441C0">
        <w:rPr>
          <w:i/>
        </w:rPr>
        <w:t>κομποστοποίησης δεν εφαρμόζονται.</w:t>
      </w:r>
    </w:p>
    <w:p w:rsidR="006005F5" w:rsidRPr="006005F5" w:rsidRDefault="006005F5">
      <w:pPr>
        <w:pStyle w:val="Bodytext0"/>
        <w:shd w:val="clear" w:color="auto" w:fill="auto"/>
        <w:spacing w:before="0" w:line="312" w:lineRule="exact"/>
        <w:ind w:left="20" w:right="20" w:firstLine="0"/>
        <w:jc w:val="both"/>
      </w:pPr>
    </w:p>
    <w:p w:rsidR="00B349ED" w:rsidRDefault="00D04CF0" w:rsidP="00D04CF0">
      <w:pPr>
        <w:pStyle w:val="Heading60"/>
        <w:keepNext/>
        <w:keepLines/>
        <w:shd w:val="clear" w:color="auto" w:fill="auto"/>
        <w:spacing w:before="0" w:after="162" w:line="276" w:lineRule="auto"/>
        <w:ind w:left="20" w:firstLine="0"/>
        <w:rPr>
          <w:rStyle w:val="Heading67"/>
        </w:rPr>
      </w:pPr>
      <w:bookmarkStart w:id="42" w:name="bookmark61"/>
      <w:r>
        <w:rPr>
          <w:rStyle w:val="Heading67"/>
        </w:rPr>
        <w:br w:type="page"/>
      </w:r>
    </w:p>
    <w:p w:rsidR="0060405E" w:rsidRPr="00D04CF0" w:rsidRDefault="00602E7B" w:rsidP="00D04CF0">
      <w:pPr>
        <w:pStyle w:val="Heading60"/>
        <w:keepNext/>
        <w:keepLines/>
        <w:shd w:val="clear" w:color="auto" w:fill="auto"/>
        <w:spacing w:before="0" w:after="162" w:line="276" w:lineRule="auto"/>
        <w:ind w:left="20" w:firstLine="0"/>
        <w:rPr>
          <w:color w:val="1F497D"/>
        </w:rPr>
      </w:pPr>
      <w:r>
        <w:rPr>
          <w:rStyle w:val="Heading67"/>
        </w:rPr>
        <w:t>4.2.5.3 ΥΠΗΡΕΣΙΑΚΗ ΔΟΜΗ - ΔΙΑΡΘΡΩΣΗ ΥΠΗΡΕΣΙΩΝ</w:t>
      </w:r>
      <w:bookmarkEnd w:id="42"/>
    </w:p>
    <w:p w:rsidR="009B3C64" w:rsidRPr="009B3C64" w:rsidRDefault="00602E7B" w:rsidP="00F441C0">
      <w:pPr>
        <w:pStyle w:val="Bodytext0"/>
        <w:shd w:val="clear" w:color="auto" w:fill="auto"/>
        <w:spacing w:before="0" w:line="276" w:lineRule="auto"/>
        <w:ind w:left="20" w:firstLine="0"/>
        <w:jc w:val="both"/>
        <w:rPr>
          <w:i/>
        </w:rPr>
      </w:pPr>
      <w:r w:rsidRPr="009B3C64">
        <w:rPr>
          <w:i/>
        </w:rPr>
        <w:t>Οι υπηρεσ</w:t>
      </w:r>
      <w:r w:rsidR="00084178" w:rsidRPr="009B3C64">
        <w:rPr>
          <w:i/>
        </w:rPr>
        <w:t xml:space="preserve">ίες του Δήμου </w:t>
      </w:r>
      <w:r w:rsidR="00E55A8F" w:rsidRPr="009B3C64">
        <w:rPr>
          <w:i/>
        </w:rPr>
        <w:t>στελεχώθηκαν</w:t>
      </w:r>
      <w:r w:rsidR="00084178" w:rsidRPr="009B3C64">
        <w:rPr>
          <w:i/>
        </w:rPr>
        <w:t xml:space="preserve"> </w:t>
      </w:r>
      <w:r w:rsidR="00FD3285" w:rsidRPr="009B3C64">
        <w:rPr>
          <w:i/>
        </w:rPr>
        <w:t xml:space="preserve">το 2015 </w:t>
      </w:r>
      <w:r w:rsidR="00084178" w:rsidRPr="009B3C64">
        <w:rPr>
          <w:i/>
        </w:rPr>
        <w:t>απο 85 μόνιμους και 10 εποχιακούς υπαλλήλους</w:t>
      </w:r>
      <w:r w:rsidR="00E55A8F" w:rsidRPr="009B3C64">
        <w:rPr>
          <w:i/>
        </w:rPr>
        <w:t>.</w:t>
      </w:r>
    </w:p>
    <w:p w:rsidR="0046301A" w:rsidRPr="009B3C64" w:rsidRDefault="0046301A" w:rsidP="00F441C0">
      <w:pPr>
        <w:pStyle w:val="Bodytext0"/>
        <w:shd w:val="clear" w:color="auto" w:fill="auto"/>
        <w:spacing w:before="0" w:line="276" w:lineRule="auto"/>
        <w:ind w:left="20" w:firstLine="0"/>
        <w:jc w:val="both"/>
        <w:rPr>
          <w:i/>
        </w:rPr>
      </w:pPr>
      <w:r w:rsidRPr="009B3C64">
        <w:rPr>
          <w:i/>
        </w:rPr>
        <w:t>Το οργανόγραμμα του Δήμου Ανατολικής Μανης</w:t>
      </w:r>
      <w:r w:rsidR="009B3C64">
        <w:rPr>
          <w:i/>
        </w:rPr>
        <w:t xml:space="preserve"> φαίνεται παρακάτω </w:t>
      </w:r>
    </w:p>
    <w:p w:rsidR="00AA2C35" w:rsidRDefault="00AA2C35" w:rsidP="00D34688">
      <w:pPr>
        <w:pStyle w:val="Bodytext0"/>
        <w:shd w:val="clear" w:color="auto" w:fill="auto"/>
        <w:spacing w:before="0" w:line="276" w:lineRule="auto"/>
        <w:ind w:left="20" w:firstLine="0"/>
        <w:jc w:val="both"/>
        <w:rPr>
          <w:highlight w:val="yellow"/>
        </w:rPr>
      </w:pPr>
    </w:p>
    <w:p w:rsidR="0046301A" w:rsidRDefault="00BF4B12" w:rsidP="00D34688">
      <w:pPr>
        <w:pStyle w:val="Bodytext0"/>
        <w:shd w:val="clear" w:color="auto" w:fill="auto"/>
        <w:spacing w:before="0" w:line="276" w:lineRule="auto"/>
        <w:ind w:left="20" w:firstLine="0"/>
        <w:jc w:val="both"/>
        <w:rPr>
          <w:highlight w:val="yellow"/>
        </w:rPr>
      </w:pPr>
      <w:r w:rsidRPr="00302B6E">
        <w:rPr>
          <w:highlight w:val="yellow"/>
        </w:rPr>
        <w:pict>
          <v:shape id="_x0000_i1025" type="#_x0000_t75" style="width:406.1pt;height:215.4pt">
            <v:imagedata r:id="rId33" o:title=""/>
          </v:shape>
        </w:pict>
      </w:r>
    </w:p>
    <w:p w:rsidR="00AA2C35" w:rsidRDefault="00AA2C35" w:rsidP="00D34688">
      <w:pPr>
        <w:pStyle w:val="Bodytext0"/>
        <w:shd w:val="clear" w:color="auto" w:fill="auto"/>
        <w:spacing w:before="0" w:line="276" w:lineRule="auto"/>
        <w:ind w:left="20" w:firstLine="0"/>
        <w:jc w:val="both"/>
        <w:rPr>
          <w:highlight w:val="yellow"/>
        </w:rPr>
      </w:pPr>
    </w:p>
    <w:p w:rsidR="00E55A8F" w:rsidRPr="00F441C0" w:rsidRDefault="00E55A8F" w:rsidP="00D34688">
      <w:pPr>
        <w:pStyle w:val="Bodytext0"/>
        <w:shd w:val="clear" w:color="auto" w:fill="auto"/>
        <w:spacing w:before="0" w:line="276" w:lineRule="auto"/>
        <w:ind w:left="20" w:firstLine="0"/>
        <w:jc w:val="both"/>
        <w:rPr>
          <w:i/>
        </w:rPr>
      </w:pPr>
      <w:r w:rsidRPr="009B3C64">
        <w:rPr>
          <w:i/>
        </w:rPr>
        <w:t xml:space="preserve">Οι κεντρικές υπηρεσίες του Δήμου που εδρεύουν στο Γύθειο </w:t>
      </w:r>
      <w:r w:rsidR="00084178" w:rsidRPr="009B3C64">
        <w:rPr>
          <w:i/>
        </w:rPr>
        <w:t xml:space="preserve"> </w:t>
      </w:r>
      <w:r w:rsidRPr="00F441C0">
        <w:rPr>
          <w:i/>
        </w:rPr>
        <w:t>περιλαμβάνουν τις παρακάτω οργανικές μονάδες ομαδοποιημένες σε ενότητες συναφούς σκοπού και αντικειμένου</w:t>
      </w:r>
      <w:r w:rsidR="00D34688" w:rsidRPr="00F441C0">
        <w:rPr>
          <w:i/>
        </w:rPr>
        <w:t>.</w:t>
      </w:r>
    </w:p>
    <w:p w:rsidR="00D34688" w:rsidRPr="00F441C0" w:rsidRDefault="00D34688" w:rsidP="00D34688">
      <w:pPr>
        <w:pStyle w:val="Bodytext0"/>
        <w:shd w:val="clear" w:color="auto" w:fill="auto"/>
        <w:spacing w:before="0" w:line="276" w:lineRule="auto"/>
        <w:ind w:left="20" w:firstLine="0"/>
        <w:jc w:val="both"/>
        <w:rPr>
          <w:i/>
        </w:rPr>
      </w:pPr>
    </w:p>
    <w:p w:rsidR="00E55A8F" w:rsidRPr="00F441C0" w:rsidRDefault="00E55A8F" w:rsidP="00D34688">
      <w:pPr>
        <w:pStyle w:val="Heading60"/>
        <w:keepNext/>
        <w:keepLines/>
        <w:shd w:val="clear" w:color="auto" w:fill="auto"/>
        <w:spacing w:before="0" w:after="0" w:line="276" w:lineRule="auto"/>
        <w:ind w:left="20" w:firstLine="0"/>
        <w:rPr>
          <w:i/>
          <w:sz w:val="20"/>
          <w:szCs w:val="20"/>
        </w:rPr>
      </w:pPr>
      <w:r w:rsidRPr="00F441C0">
        <w:rPr>
          <w:i/>
          <w:sz w:val="20"/>
          <w:szCs w:val="20"/>
        </w:rPr>
        <w:t>ΕΝΟΤΗΤΑ Α : ΥΠΗΡΕΣΙΕΣ ΥΠΑΓΟΜΕΝΕΣ ΑΠΕΥΘΕΙΑΣ ΣΤΟ ΔΗΜΑΡΧΟ</w:t>
      </w:r>
    </w:p>
    <w:p w:rsidR="00E55A8F" w:rsidRPr="00F441C0" w:rsidRDefault="00E55A8F" w:rsidP="00F441C0">
      <w:pPr>
        <w:pStyle w:val="Bodytext0"/>
        <w:shd w:val="clear" w:color="auto" w:fill="auto"/>
        <w:tabs>
          <w:tab w:val="left" w:pos="975"/>
        </w:tabs>
        <w:spacing w:before="0" w:line="276" w:lineRule="auto"/>
        <w:ind w:left="740" w:firstLine="0"/>
        <w:jc w:val="both"/>
        <w:rPr>
          <w:i/>
        </w:rPr>
      </w:pPr>
      <w:r w:rsidRPr="00F441C0">
        <w:rPr>
          <w:i/>
        </w:rPr>
        <w:t>Ιδιαίτερο Γραφείο Δημάρχου.</w:t>
      </w:r>
    </w:p>
    <w:p w:rsidR="00E55A8F" w:rsidRPr="00F441C0" w:rsidRDefault="00E55A8F" w:rsidP="00F441C0">
      <w:pPr>
        <w:pStyle w:val="Bodytext0"/>
        <w:shd w:val="clear" w:color="auto" w:fill="auto"/>
        <w:tabs>
          <w:tab w:val="left" w:pos="966"/>
        </w:tabs>
        <w:spacing w:before="0" w:line="276" w:lineRule="auto"/>
        <w:ind w:left="740" w:firstLine="0"/>
        <w:jc w:val="both"/>
        <w:rPr>
          <w:i/>
        </w:rPr>
      </w:pPr>
      <w:r w:rsidRPr="00F441C0">
        <w:rPr>
          <w:i/>
        </w:rPr>
        <w:t>Αυτοτελές Γραφείο Επικοινωνίας και Δημοσίων Σχέσεων</w:t>
      </w:r>
    </w:p>
    <w:p w:rsidR="00E55A8F" w:rsidRPr="00F441C0" w:rsidRDefault="00E55A8F" w:rsidP="00F441C0">
      <w:pPr>
        <w:pStyle w:val="Bodytext0"/>
        <w:shd w:val="clear" w:color="auto" w:fill="auto"/>
        <w:tabs>
          <w:tab w:val="left" w:pos="980"/>
        </w:tabs>
        <w:spacing w:before="0" w:line="276" w:lineRule="auto"/>
        <w:ind w:left="740" w:firstLine="0"/>
        <w:jc w:val="both"/>
        <w:rPr>
          <w:i/>
        </w:rPr>
      </w:pPr>
      <w:r w:rsidRPr="00F441C0">
        <w:rPr>
          <w:i/>
        </w:rPr>
        <w:t>Νομική Υπηρεσία</w:t>
      </w:r>
    </w:p>
    <w:p w:rsidR="00E55A8F" w:rsidRPr="00F441C0" w:rsidRDefault="00E55A8F" w:rsidP="00F441C0">
      <w:pPr>
        <w:pStyle w:val="Bodytext0"/>
        <w:shd w:val="clear" w:color="auto" w:fill="auto"/>
        <w:tabs>
          <w:tab w:val="left" w:pos="975"/>
        </w:tabs>
        <w:spacing w:before="0" w:line="276" w:lineRule="auto"/>
        <w:ind w:left="740" w:firstLine="0"/>
        <w:jc w:val="both"/>
        <w:rPr>
          <w:i/>
        </w:rPr>
      </w:pPr>
      <w:r w:rsidRPr="00F441C0">
        <w:rPr>
          <w:i/>
        </w:rPr>
        <w:t>Αυτοτελές Γραφείο Διοικητικής Βοήθειας</w:t>
      </w:r>
    </w:p>
    <w:p w:rsidR="00E55A8F" w:rsidRPr="00F441C0" w:rsidRDefault="00E55A8F" w:rsidP="00F441C0">
      <w:pPr>
        <w:pStyle w:val="Bodytext0"/>
        <w:shd w:val="clear" w:color="auto" w:fill="auto"/>
        <w:tabs>
          <w:tab w:val="left" w:pos="970"/>
        </w:tabs>
        <w:spacing w:before="0" w:line="276" w:lineRule="auto"/>
        <w:ind w:left="740" w:firstLine="0"/>
        <w:jc w:val="both"/>
        <w:rPr>
          <w:i/>
        </w:rPr>
      </w:pPr>
      <w:r w:rsidRPr="00F441C0">
        <w:rPr>
          <w:i/>
        </w:rPr>
        <w:t>Αυτοτελές Τμήμα Δημοτικής Αστυνομίας</w:t>
      </w:r>
    </w:p>
    <w:p w:rsidR="00E55A8F" w:rsidRPr="00F441C0" w:rsidRDefault="00E55A8F" w:rsidP="00D34688">
      <w:pPr>
        <w:pStyle w:val="Heading60"/>
        <w:keepNext/>
        <w:keepLines/>
        <w:shd w:val="clear" w:color="auto" w:fill="auto"/>
        <w:spacing w:before="0" w:after="0" w:line="276" w:lineRule="auto"/>
        <w:ind w:left="20" w:firstLine="0"/>
        <w:rPr>
          <w:i/>
          <w:sz w:val="20"/>
          <w:szCs w:val="20"/>
        </w:rPr>
      </w:pPr>
      <w:r w:rsidRPr="00F441C0">
        <w:rPr>
          <w:i/>
          <w:sz w:val="20"/>
          <w:szCs w:val="20"/>
        </w:rPr>
        <w:t>ΕΝΟΤΗΤΑ Β : ΕΠΙΤΕΛΙΚΕΣ ΥΠΗΡΕΣΙΕΣ</w:t>
      </w:r>
    </w:p>
    <w:p w:rsidR="00E55A8F" w:rsidRPr="00F441C0" w:rsidRDefault="00E55A8F" w:rsidP="00D34688">
      <w:pPr>
        <w:pStyle w:val="Bodytext0"/>
        <w:shd w:val="clear" w:color="auto" w:fill="auto"/>
        <w:spacing w:before="0" w:line="276" w:lineRule="auto"/>
        <w:ind w:left="20" w:right="660" w:firstLine="0"/>
        <w:jc w:val="both"/>
        <w:rPr>
          <w:i/>
        </w:rPr>
      </w:pPr>
      <w:r w:rsidRPr="00F441C0">
        <w:rPr>
          <w:i/>
        </w:rPr>
        <w:t>Αυτοτελές Τμήμα Προγραμματισμού, Οργάνωσης, Πληροφορικής και Διαφάνειας</w:t>
      </w:r>
      <w:r w:rsidR="00D34688" w:rsidRPr="00F441C0">
        <w:rPr>
          <w:i/>
        </w:rPr>
        <w:t xml:space="preserve"> </w:t>
      </w:r>
      <w:r w:rsidRPr="00F441C0">
        <w:rPr>
          <w:i/>
        </w:rPr>
        <w:t>που περιλαμβάνει ειδικότερα τα παρακάτω γραφεία:</w:t>
      </w:r>
    </w:p>
    <w:p w:rsidR="00D34688" w:rsidRPr="00F441C0" w:rsidRDefault="00E55A8F" w:rsidP="00D34688">
      <w:pPr>
        <w:pStyle w:val="Bodytext0"/>
        <w:shd w:val="clear" w:color="auto" w:fill="auto"/>
        <w:spacing w:before="0" w:line="276" w:lineRule="auto"/>
        <w:ind w:left="740" w:right="1400" w:firstLine="0"/>
        <w:jc w:val="both"/>
        <w:rPr>
          <w:i/>
        </w:rPr>
      </w:pPr>
      <w:r w:rsidRPr="00F441C0">
        <w:rPr>
          <w:i/>
        </w:rPr>
        <w:t>α) Γραφείο Προγραμματισμού, Ανάπτυξης και Οργάνωσης</w:t>
      </w:r>
      <w:r w:rsidR="00D34688" w:rsidRPr="00F441C0">
        <w:rPr>
          <w:i/>
        </w:rPr>
        <w:t xml:space="preserve"> </w:t>
      </w:r>
    </w:p>
    <w:p w:rsidR="00D34688" w:rsidRPr="00F441C0" w:rsidRDefault="00E55A8F" w:rsidP="00D34688">
      <w:pPr>
        <w:pStyle w:val="Bodytext0"/>
        <w:shd w:val="clear" w:color="auto" w:fill="auto"/>
        <w:spacing w:before="0" w:line="276" w:lineRule="auto"/>
        <w:ind w:left="740" w:right="1400" w:firstLine="0"/>
        <w:jc w:val="both"/>
        <w:rPr>
          <w:i/>
        </w:rPr>
      </w:pPr>
      <w:r w:rsidRPr="00F441C0">
        <w:rPr>
          <w:i/>
        </w:rPr>
        <w:t>β) Γραφείο Τεχνολογιών Πληροφορικής και Επικοινωνιών (ΤΠΕ)</w:t>
      </w:r>
    </w:p>
    <w:p w:rsidR="00E55A8F" w:rsidRPr="00F441C0" w:rsidRDefault="00E55A8F" w:rsidP="00D34688">
      <w:pPr>
        <w:pStyle w:val="Bodytext0"/>
        <w:shd w:val="clear" w:color="auto" w:fill="auto"/>
        <w:spacing w:before="0" w:line="276" w:lineRule="auto"/>
        <w:ind w:left="740" w:right="1400" w:firstLine="0"/>
        <w:jc w:val="both"/>
        <w:rPr>
          <w:i/>
        </w:rPr>
      </w:pPr>
      <w:r w:rsidRPr="00F441C0">
        <w:rPr>
          <w:i/>
        </w:rPr>
        <w:t>γ) Γραφείο Διαφάνειας</w:t>
      </w:r>
    </w:p>
    <w:p w:rsidR="00E55A8F" w:rsidRPr="00F441C0" w:rsidRDefault="00E55A8F" w:rsidP="00D34688">
      <w:pPr>
        <w:pStyle w:val="Heading60"/>
        <w:keepNext/>
        <w:keepLines/>
        <w:shd w:val="clear" w:color="auto" w:fill="auto"/>
        <w:spacing w:before="0" w:after="0" w:line="276" w:lineRule="auto"/>
        <w:ind w:left="20" w:firstLine="0"/>
        <w:rPr>
          <w:i/>
          <w:sz w:val="20"/>
          <w:szCs w:val="20"/>
        </w:rPr>
      </w:pPr>
      <w:r w:rsidRPr="00F441C0">
        <w:rPr>
          <w:i/>
          <w:sz w:val="20"/>
          <w:szCs w:val="20"/>
        </w:rPr>
        <w:t>ΕΝΟΤΗΤΑ Γ : ΥΠΗΡΕΣΙΕΣ ΤΟΠΙΚΗΣ ΟΙΚΟΝΟΜΙΚΗΣ ΑΝΑΠΤΥΞΗΣ</w:t>
      </w:r>
    </w:p>
    <w:p w:rsidR="00E55A8F" w:rsidRPr="00F441C0" w:rsidRDefault="00E55A8F" w:rsidP="00D34688">
      <w:pPr>
        <w:pStyle w:val="Bodytext0"/>
        <w:shd w:val="clear" w:color="auto" w:fill="auto"/>
        <w:spacing w:before="0" w:line="276" w:lineRule="auto"/>
        <w:ind w:left="20" w:right="660" w:firstLine="0"/>
        <w:jc w:val="both"/>
        <w:rPr>
          <w:i/>
        </w:rPr>
      </w:pPr>
      <w:r w:rsidRPr="00F441C0">
        <w:rPr>
          <w:i/>
        </w:rPr>
        <w:t>Αυτοτελές Τμήμα Τοπικής Οικονομικής Ανάπτυξης που περιλαμβάνει ειδικότερα</w:t>
      </w:r>
      <w:r w:rsidRPr="00F441C0">
        <w:rPr>
          <w:i/>
        </w:rPr>
        <w:br/>
        <w:t>τα παρακάτω γραφεία:</w:t>
      </w:r>
    </w:p>
    <w:p w:rsidR="00D34688" w:rsidRPr="00F441C0" w:rsidRDefault="00E55A8F" w:rsidP="00D34688">
      <w:pPr>
        <w:pStyle w:val="Bodytext0"/>
        <w:shd w:val="clear" w:color="auto" w:fill="auto"/>
        <w:spacing w:before="0" w:line="276" w:lineRule="auto"/>
        <w:ind w:left="740" w:right="2040" w:firstLine="0"/>
        <w:jc w:val="both"/>
        <w:rPr>
          <w:i/>
        </w:rPr>
      </w:pPr>
      <w:r w:rsidRPr="00F441C0">
        <w:rPr>
          <w:i/>
        </w:rPr>
        <w:t>α) Γραφείο Αγροτικής Παραγωγής</w:t>
      </w:r>
    </w:p>
    <w:p w:rsidR="00E55A8F" w:rsidRPr="00F441C0" w:rsidRDefault="00E55A8F" w:rsidP="00D34688">
      <w:pPr>
        <w:pStyle w:val="Bodytext0"/>
        <w:shd w:val="clear" w:color="auto" w:fill="auto"/>
        <w:spacing w:before="0" w:line="276" w:lineRule="auto"/>
        <w:ind w:left="740" w:right="2040" w:firstLine="0"/>
        <w:jc w:val="both"/>
        <w:rPr>
          <w:i/>
        </w:rPr>
      </w:pPr>
      <w:r w:rsidRPr="00F441C0">
        <w:rPr>
          <w:i/>
        </w:rPr>
        <w:t>β) Γραφείο Αλιείας</w:t>
      </w:r>
    </w:p>
    <w:p w:rsidR="00D34688" w:rsidRPr="00F441C0" w:rsidRDefault="00E55A8F" w:rsidP="005329B9">
      <w:pPr>
        <w:pStyle w:val="Bodytext0"/>
        <w:shd w:val="clear" w:color="auto" w:fill="auto"/>
        <w:spacing w:before="0" w:line="276" w:lineRule="auto"/>
        <w:ind w:left="740" w:right="1400" w:firstLine="0"/>
        <w:jc w:val="both"/>
        <w:rPr>
          <w:i/>
        </w:rPr>
      </w:pPr>
      <w:r w:rsidRPr="00F441C0">
        <w:rPr>
          <w:i/>
        </w:rPr>
        <w:t>γ)Γραφείο Αδειοδοτήσεων και Ρύθμισης Εμπορικών Δραστηριοτήτων</w:t>
      </w:r>
      <w:r w:rsidRPr="00F441C0">
        <w:rPr>
          <w:i/>
        </w:rPr>
        <w:br/>
        <w:t>δ) Γραφείο Απασχόλησης και Τουρισμού</w:t>
      </w:r>
    </w:p>
    <w:p w:rsidR="00E55A8F" w:rsidRPr="00F441C0" w:rsidRDefault="00E55A8F" w:rsidP="00D34688">
      <w:pPr>
        <w:pStyle w:val="Heading60"/>
        <w:keepNext/>
        <w:keepLines/>
        <w:shd w:val="clear" w:color="auto" w:fill="auto"/>
        <w:spacing w:before="0" w:after="0" w:line="276" w:lineRule="auto"/>
        <w:ind w:left="20" w:firstLine="0"/>
        <w:rPr>
          <w:i/>
          <w:sz w:val="20"/>
          <w:szCs w:val="20"/>
        </w:rPr>
      </w:pPr>
      <w:r w:rsidRPr="00F441C0">
        <w:rPr>
          <w:i/>
          <w:sz w:val="20"/>
          <w:szCs w:val="20"/>
        </w:rPr>
        <w:t>ΕΝΟΤΗΤΑ Δ : ΥΠΗΡΕΣΙΕΣ ΠΕΡΙΒΑΛΛΟΝΤΟΣ ΚΑΙ ΠΟΙΟΤΗΤΑΣ ΖΩΗΣ</w:t>
      </w:r>
    </w:p>
    <w:p w:rsidR="00E55A8F" w:rsidRPr="00F441C0" w:rsidRDefault="00E55A8F" w:rsidP="00D34688">
      <w:pPr>
        <w:pStyle w:val="Bodytext0"/>
        <w:shd w:val="clear" w:color="auto" w:fill="auto"/>
        <w:spacing w:before="0" w:line="276" w:lineRule="auto"/>
        <w:ind w:left="20" w:right="660" w:firstLine="0"/>
        <w:jc w:val="both"/>
        <w:rPr>
          <w:i/>
        </w:rPr>
      </w:pPr>
      <w:r w:rsidRPr="00F441C0">
        <w:rPr>
          <w:i/>
        </w:rPr>
        <w:t>Διεύθυνση Περιβάλλοντος, Πολεοδομίας και Τεχνικών Υπηρεσιών που</w:t>
      </w:r>
      <w:r w:rsidR="00D34688" w:rsidRPr="00F441C0">
        <w:rPr>
          <w:i/>
        </w:rPr>
        <w:t xml:space="preserve"> </w:t>
      </w:r>
      <w:r w:rsidRPr="00F441C0">
        <w:rPr>
          <w:i/>
        </w:rPr>
        <w:t>περιλαμβάνει ειδικότερα τις παρακάτω διοικητικές ενότητες:</w:t>
      </w:r>
    </w:p>
    <w:p w:rsidR="00E55A8F" w:rsidRPr="00F441C0" w:rsidRDefault="00E55A8F" w:rsidP="00D34688">
      <w:pPr>
        <w:pStyle w:val="Bodytext0"/>
        <w:shd w:val="clear" w:color="auto" w:fill="auto"/>
        <w:spacing w:before="0" w:line="276" w:lineRule="auto"/>
        <w:ind w:left="740" w:firstLine="0"/>
        <w:jc w:val="both"/>
        <w:rPr>
          <w:i/>
        </w:rPr>
      </w:pPr>
      <w:r w:rsidRPr="00F441C0">
        <w:rPr>
          <w:i/>
        </w:rPr>
        <w:t>α) Τμήμα Πολεοδομίας</w:t>
      </w:r>
    </w:p>
    <w:p w:rsidR="00B349ED" w:rsidRDefault="00B349ED" w:rsidP="005329B9">
      <w:pPr>
        <w:pStyle w:val="Bodytext0"/>
        <w:shd w:val="clear" w:color="auto" w:fill="auto"/>
        <w:spacing w:before="0" w:line="276" w:lineRule="auto"/>
        <w:ind w:left="740" w:right="660" w:firstLine="0"/>
        <w:jc w:val="both"/>
        <w:rPr>
          <w:i/>
        </w:rPr>
      </w:pPr>
    </w:p>
    <w:p w:rsidR="00B349ED" w:rsidRDefault="00B349ED" w:rsidP="005329B9">
      <w:pPr>
        <w:pStyle w:val="Bodytext0"/>
        <w:shd w:val="clear" w:color="auto" w:fill="auto"/>
        <w:spacing w:before="0" w:line="276" w:lineRule="auto"/>
        <w:ind w:left="740" w:right="660" w:firstLine="0"/>
        <w:jc w:val="both"/>
        <w:rPr>
          <w:i/>
        </w:rPr>
      </w:pPr>
    </w:p>
    <w:p w:rsidR="00D34688" w:rsidRPr="005329B9" w:rsidRDefault="00E55A8F" w:rsidP="005329B9">
      <w:pPr>
        <w:pStyle w:val="Bodytext0"/>
        <w:shd w:val="clear" w:color="auto" w:fill="auto"/>
        <w:spacing w:before="0" w:line="276" w:lineRule="auto"/>
        <w:ind w:left="740" w:right="660" w:firstLine="0"/>
        <w:jc w:val="both"/>
        <w:rPr>
          <w:i/>
        </w:rPr>
      </w:pPr>
      <w:r w:rsidRPr="00F441C0">
        <w:rPr>
          <w:i/>
        </w:rPr>
        <w:t>β) Τμήμα Περιβάλλοντος, Πολιτικής Προστασίας, Καθαριότητας,</w:t>
      </w:r>
      <w:r w:rsidR="00D34688" w:rsidRPr="00F441C0">
        <w:rPr>
          <w:i/>
        </w:rPr>
        <w:t xml:space="preserve"> </w:t>
      </w:r>
      <w:r w:rsidRPr="00F441C0">
        <w:rPr>
          <w:i/>
        </w:rPr>
        <w:t>Ανακύκλωσης και Συντήρησης Πρασίνου</w:t>
      </w:r>
      <w:r w:rsidR="00D34688" w:rsidRPr="00F441C0">
        <w:rPr>
          <w:i/>
        </w:rPr>
        <w:t xml:space="preserve"> </w:t>
      </w:r>
      <w:r w:rsidRPr="00F441C0">
        <w:rPr>
          <w:i/>
        </w:rPr>
        <w:t>γ) Τμήμα Τεχνικών Υπηρεσιών</w:t>
      </w:r>
    </w:p>
    <w:p w:rsidR="00E55A8F" w:rsidRPr="00F441C0" w:rsidRDefault="00E55A8F" w:rsidP="00D34688">
      <w:pPr>
        <w:pStyle w:val="Heading60"/>
        <w:keepNext/>
        <w:keepLines/>
        <w:shd w:val="clear" w:color="auto" w:fill="auto"/>
        <w:spacing w:before="0" w:after="0" w:line="276" w:lineRule="auto"/>
        <w:ind w:left="20" w:firstLine="0"/>
        <w:rPr>
          <w:i/>
          <w:sz w:val="20"/>
          <w:szCs w:val="20"/>
        </w:rPr>
      </w:pPr>
      <w:r w:rsidRPr="00F441C0">
        <w:rPr>
          <w:i/>
          <w:sz w:val="20"/>
          <w:szCs w:val="20"/>
        </w:rPr>
        <w:t>ΕΝΟΤΗΤΑ Ε: ΥΠΗΡΕΣΙΕΣ ΚΟΙΝΩΝΙΚΗΣ ΠΡΟΣΤΑΣΙΑΣ, ΠΑΙΔΕΙΑΣ ΚΑΙ ΠΟΛΙΤΙΣΜΟΥ</w:t>
      </w:r>
    </w:p>
    <w:p w:rsidR="00E55A8F" w:rsidRPr="00F441C0" w:rsidRDefault="00E55A8F" w:rsidP="00D34688">
      <w:pPr>
        <w:pStyle w:val="Bodytext0"/>
        <w:shd w:val="clear" w:color="auto" w:fill="auto"/>
        <w:spacing w:before="0" w:line="276" w:lineRule="auto"/>
        <w:ind w:left="20" w:right="660" w:firstLine="0"/>
        <w:jc w:val="both"/>
        <w:rPr>
          <w:i/>
        </w:rPr>
      </w:pPr>
      <w:r w:rsidRPr="00F441C0">
        <w:rPr>
          <w:i/>
        </w:rPr>
        <w:t>Αυτοτελές Τμήμα Κοινωνικής Προστασίας, Παιδείας και Πολιτισμού που</w:t>
      </w:r>
      <w:r w:rsidR="00D34688" w:rsidRPr="00F441C0">
        <w:rPr>
          <w:i/>
        </w:rPr>
        <w:t xml:space="preserve"> </w:t>
      </w:r>
      <w:r w:rsidRPr="00F441C0">
        <w:rPr>
          <w:i/>
        </w:rPr>
        <w:t>περιλαμβάνει ειδικότερα τα παρακάτω γραφεία:</w:t>
      </w:r>
    </w:p>
    <w:p w:rsidR="00D34688" w:rsidRPr="00F441C0" w:rsidRDefault="00E55A8F" w:rsidP="00D34688">
      <w:pPr>
        <w:pStyle w:val="Bodytext0"/>
        <w:shd w:val="clear" w:color="auto" w:fill="auto"/>
        <w:spacing w:before="0" w:line="276" w:lineRule="auto"/>
        <w:ind w:left="740" w:right="660" w:firstLine="0"/>
        <w:jc w:val="both"/>
        <w:rPr>
          <w:i/>
        </w:rPr>
      </w:pPr>
      <w:r w:rsidRPr="00F441C0">
        <w:rPr>
          <w:i/>
        </w:rPr>
        <w:t>α) Γραφείο Κοινωνικής Πολιτικής και Πολιτικών Ισότητας των Φύλων</w:t>
      </w:r>
      <w:r w:rsidR="00D34688" w:rsidRPr="00F441C0">
        <w:rPr>
          <w:i/>
        </w:rPr>
        <w:t xml:space="preserve"> </w:t>
      </w:r>
    </w:p>
    <w:p w:rsidR="00D34688" w:rsidRPr="00F441C0" w:rsidRDefault="00E55A8F" w:rsidP="00D34688">
      <w:pPr>
        <w:pStyle w:val="Bodytext0"/>
        <w:shd w:val="clear" w:color="auto" w:fill="auto"/>
        <w:spacing w:before="0" w:line="276" w:lineRule="auto"/>
        <w:ind w:left="740" w:right="660" w:firstLine="0"/>
        <w:jc w:val="both"/>
        <w:rPr>
          <w:i/>
        </w:rPr>
      </w:pPr>
      <w:r w:rsidRPr="00F441C0">
        <w:rPr>
          <w:i/>
        </w:rPr>
        <w:t>β) Γραφείο Προστασίας και Προαγωγής της Δημόσιας Υγείας</w:t>
      </w:r>
    </w:p>
    <w:p w:rsidR="00D34688" w:rsidRPr="005329B9" w:rsidRDefault="00E55A8F" w:rsidP="005329B9">
      <w:pPr>
        <w:pStyle w:val="Bodytext0"/>
        <w:shd w:val="clear" w:color="auto" w:fill="auto"/>
        <w:spacing w:before="0" w:line="276" w:lineRule="auto"/>
        <w:ind w:left="740" w:right="660" w:firstLine="0"/>
        <w:jc w:val="both"/>
        <w:rPr>
          <w:i/>
        </w:rPr>
      </w:pPr>
      <w:r w:rsidRPr="00F441C0">
        <w:rPr>
          <w:i/>
        </w:rPr>
        <w:t>γ) Γραφείο Παιδείας, Δια Βίου Μάθησης και Πολιτισμού</w:t>
      </w:r>
    </w:p>
    <w:p w:rsidR="00E55A8F" w:rsidRPr="00F441C0" w:rsidRDefault="00E55A8F" w:rsidP="00D34688">
      <w:pPr>
        <w:pStyle w:val="Heading60"/>
        <w:keepNext/>
        <w:keepLines/>
        <w:shd w:val="clear" w:color="auto" w:fill="auto"/>
        <w:spacing w:before="0" w:after="0" w:line="276" w:lineRule="auto"/>
        <w:ind w:left="20" w:firstLine="0"/>
        <w:rPr>
          <w:i/>
          <w:sz w:val="20"/>
          <w:szCs w:val="20"/>
        </w:rPr>
      </w:pPr>
      <w:r w:rsidRPr="00F441C0">
        <w:rPr>
          <w:i/>
          <w:sz w:val="20"/>
          <w:szCs w:val="20"/>
        </w:rPr>
        <w:t>ΕΝΟΤΗΤΑ ΣΤ : ΥΠΗΡΕΣΙΕΣ ΥΠΟΣΤΗΡΙΞΗΣ</w:t>
      </w:r>
    </w:p>
    <w:p w:rsidR="00E55A8F" w:rsidRPr="00F441C0" w:rsidRDefault="00E55A8F" w:rsidP="00D34688">
      <w:pPr>
        <w:pStyle w:val="Bodytext0"/>
        <w:shd w:val="clear" w:color="auto" w:fill="auto"/>
        <w:spacing w:before="0" w:line="276" w:lineRule="auto"/>
        <w:ind w:left="20" w:right="660" w:firstLine="0"/>
        <w:jc w:val="both"/>
        <w:rPr>
          <w:i/>
        </w:rPr>
      </w:pPr>
      <w:r w:rsidRPr="00F441C0">
        <w:rPr>
          <w:i/>
        </w:rPr>
        <w:t>Διεύθυνση Διοικητικών και Οικονομικών Υπηρεσιών που περιλαμβάνει</w:t>
      </w:r>
      <w:r w:rsidR="00D34688" w:rsidRPr="00F441C0">
        <w:rPr>
          <w:i/>
        </w:rPr>
        <w:t xml:space="preserve"> </w:t>
      </w:r>
      <w:r w:rsidRPr="00F441C0">
        <w:rPr>
          <w:i/>
        </w:rPr>
        <w:t>ειδικότερα τις παρακάτω διοικητικές ενότητες:</w:t>
      </w:r>
    </w:p>
    <w:p w:rsidR="00D34688" w:rsidRPr="00F441C0" w:rsidRDefault="00E55A8F" w:rsidP="00D34688">
      <w:pPr>
        <w:pStyle w:val="Bodytext0"/>
        <w:shd w:val="clear" w:color="auto" w:fill="auto"/>
        <w:spacing w:before="0" w:line="276" w:lineRule="auto"/>
        <w:ind w:left="740" w:right="660" w:firstLine="0"/>
        <w:jc w:val="both"/>
        <w:rPr>
          <w:i/>
        </w:rPr>
      </w:pPr>
      <w:r w:rsidRPr="00F441C0">
        <w:rPr>
          <w:i/>
        </w:rPr>
        <w:t>α) Τμήμα Υποστήριξης Πολιτικών Οργάνων του Δήμου</w:t>
      </w:r>
      <w:r w:rsidR="00D34688" w:rsidRPr="00F441C0">
        <w:rPr>
          <w:i/>
        </w:rPr>
        <w:t xml:space="preserve"> </w:t>
      </w:r>
    </w:p>
    <w:p w:rsidR="00D34688" w:rsidRPr="00F441C0" w:rsidRDefault="00E55A8F" w:rsidP="00D34688">
      <w:pPr>
        <w:pStyle w:val="Bodytext0"/>
        <w:shd w:val="clear" w:color="auto" w:fill="auto"/>
        <w:spacing w:before="0" w:line="276" w:lineRule="auto"/>
        <w:ind w:left="740" w:right="660" w:firstLine="0"/>
        <w:jc w:val="both"/>
        <w:rPr>
          <w:i/>
        </w:rPr>
      </w:pPr>
      <w:r w:rsidRPr="00F441C0">
        <w:rPr>
          <w:i/>
        </w:rPr>
        <w:t>β) Τμήμα Δημοτικής Κατάστασης, Ληξιαρχείου και Αλλοδαπών</w:t>
      </w:r>
      <w:r w:rsidR="00D34688" w:rsidRPr="00F441C0">
        <w:rPr>
          <w:i/>
        </w:rPr>
        <w:t xml:space="preserve"> </w:t>
      </w:r>
    </w:p>
    <w:p w:rsidR="00D34688" w:rsidRPr="00F441C0" w:rsidRDefault="00E55A8F" w:rsidP="00D34688">
      <w:pPr>
        <w:pStyle w:val="Bodytext0"/>
        <w:shd w:val="clear" w:color="auto" w:fill="auto"/>
        <w:spacing w:before="0" w:line="276" w:lineRule="auto"/>
        <w:ind w:left="740" w:right="660" w:firstLine="0"/>
        <w:jc w:val="both"/>
        <w:rPr>
          <w:i/>
        </w:rPr>
      </w:pPr>
      <w:r w:rsidRPr="00F441C0">
        <w:rPr>
          <w:i/>
        </w:rPr>
        <w:t>γ) Τμήμα Ανθρώπινου Δυναμικού και Διοικητικής Μέριμνας</w:t>
      </w:r>
    </w:p>
    <w:p w:rsidR="00D34688" w:rsidRPr="00F441C0" w:rsidRDefault="00E55A8F" w:rsidP="00D34688">
      <w:pPr>
        <w:pStyle w:val="Bodytext0"/>
        <w:shd w:val="clear" w:color="auto" w:fill="auto"/>
        <w:spacing w:before="0" w:line="276" w:lineRule="auto"/>
        <w:ind w:left="740" w:right="660" w:firstLine="0"/>
        <w:jc w:val="both"/>
        <w:rPr>
          <w:i/>
        </w:rPr>
      </w:pPr>
      <w:r w:rsidRPr="00F441C0">
        <w:rPr>
          <w:i/>
        </w:rPr>
        <w:t>δ) Τμήμα Προϋπολογισμού, Λογιστηρίου και Προμηθειών</w:t>
      </w:r>
    </w:p>
    <w:p w:rsidR="00E55A8F" w:rsidRPr="00F441C0" w:rsidRDefault="00E55A8F" w:rsidP="00D34688">
      <w:pPr>
        <w:pStyle w:val="Bodytext0"/>
        <w:shd w:val="clear" w:color="auto" w:fill="auto"/>
        <w:spacing w:before="0" w:line="276" w:lineRule="auto"/>
        <w:ind w:left="740" w:right="660" w:firstLine="0"/>
        <w:jc w:val="both"/>
        <w:rPr>
          <w:i/>
        </w:rPr>
      </w:pPr>
      <w:r w:rsidRPr="00F441C0">
        <w:rPr>
          <w:i/>
        </w:rPr>
        <w:t>ε) Τμήμα Εσόδων, Περιουσίας και Ταμείουστ) Τμήμα ΚΕΠ</w:t>
      </w:r>
    </w:p>
    <w:p w:rsidR="00E55A8F" w:rsidRPr="00F441C0" w:rsidRDefault="00E55A8F" w:rsidP="00D34688">
      <w:pPr>
        <w:pStyle w:val="Bodytext0"/>
        <w:shd w:val="clear" w:color="auto" w:fill="auto"/>
        <w:spacing w:before="0" w:line="276" w:lineRule="auto"/>
        <w:ind w:left="20" w:right="660" w:firstLine="0"/>
        <w:rPr>
          <w:i/>
        </w:rPr>
      </w:pPr>
    </w:p>
    <w:p w:rsidR="005329B9" w:rsidRPr="005329B9" w:rsidRDefault="00D34688" w:rsidP="00D34688">
      <w:pPr>
        <w:pStyle w:val="Bodytext0"/>
        <w:shd w:val="clear" w:color="auto" w:fill="auto"/>
        <w:spacing w:before="0" w:line="276" w:lineRule="auto"/>
        <w:ind w:left="20" w:right="660" w:firstLine="0"/>
        <w:jc w:val="both"/>
        <w:rPr>
          <w:i/>
        </w:rPr>
      </w:pPr>
      <w:r w:rsidRPr="00F441C0">
        <w:rPr>
          <w:i/>
        </w:rPr>
        <w:t>Λόγω της γεωγραφικής ιδιομορφίας πληθυσμιακής κατανομής του Δήμου Ανατολικής Μάνης οι αποκεντρωμένες υπηρεσίες του Δήμου είναι εγκατεστημένες στην έδρα δημοτικών ενοτήτων, εξυπηρετούν τις δημοτικές / τοπικές κοινότητες της ενότητας και περιλαμβάνουν υπηρεσίες οι οποίες υπάγονται διοικητικά σε αντίστοιχες Διευθύνσεις ή Τμήματα των Κεντρικών Υπηρεσιών του Δήμου.</w:t>
      </w:r>
    </w:p>
    <w:p w:rsidR="00D34688" w:rsidRPr="00F441C0" w:rsidRDefault="00D34688" w:rsidP="00BA3626">
      <w:pPr>
        <w:pStyle w:val="Heading60"/>
        <w:keepNext/>
        <w:keepLines/>
        <w:numPr>
          <w:ilvl w:val="0"/>
          <w:numId w:val="7"/>
        </w:numPr>
        <w:shd w:val="clear" w:color="auto" w:fill="auto"/>
        <w:spacing w:before="0" w:after="0" w:line="276" w:lineRule="auto"/>
        <w:ind w:left="1134" w:hanging="567"/>
        <w:rPr>
          <w:i/>
          <w:sz w:val="20"/>
          <w:szCs w:val="20"/>
        </w:rPr>
      </w:pPr>
      <w:r w:rsidRPr="00F441C0">
        <w:rPr>
          <w:i/>
          <w:sz w:val="20"/>
          <w:szCs w:val="20"/>
        </w:rPr>
        <w:t>ΕΝΟΤΗΤΑ Α : ΑΠΟΚΕΝΤΡΩΜΕΝΕΣ ΥΠΗΡΕΣΙΕΣ ΜΕ ΕΔΡΑ ΤΗΝ ΑΡΕΟΠΟΛΗ</w:t>
      </w:r>
    </w:p>
    <w:p w:rsidR="00D34688" w:rsidRPr="00F441C0" w:rsidRDefault="00D34688" w:rsidP="00BA3626">
      <w:pPr>
        <w:pStyle w:val="Heading60"/>
        <w:keepNext/>
        <w:keepLines/>
        <w:numPr>
          <w:ilvl w:val="0"/>
          <w:numId w:val="7"/>
        </w:numPr>
        <w:shd w:val="clear" w:color="auto" w:fill="auto"/>
        <w:spacing w:before="0" w:after="0" w:line="276" w:lineRule="auto"/>
        <w:ind w:left="1134" w:hanging="567"/>
        <w:rPr>
          <w:i/>
          <w:sz w:val="20"/>
          <w:szCs w:val="20"/>
        </w:rPr>
      </w:pPr>
      <w:r w:rsidRPr="00F441C0">
        <w:rPr>
          <w:i/>
          <w:sz w:val="20"/>
          <w:szCs w:val="20"/>
        </w:rPr>
        <w:t>ΕΝΟΤΗΤΑ Β : ΑΠΟΚΕΝΤΡΩΜΕΝΕΣ ΥΠΗΡΕΣΙΕΣ ΜΕ ΕΔΡΑ ΤΟΝ ΚΟΤΡΩΝΑ</w:t>
      </w:r>
    </w:p>
    <w:p w:rsidR="00D34688" w:rsidRPr="00F441C0" w:rsidRDefault="00D34688" w:rsidP="00BA3626">
      <w:pPr>
        <w:pStyle w:val="Heading60"/>
        <w:keepNext/>
        <w:keepLines/>
        <w:numPr>
          <w:ilvl w:val="0"/>
          <w:numId w:val="7"/>
        </w:numPr>
        <w:shd w:val="clear" w:color="auto" w:fill="auto"/>
        <w:spacing w:before="0" w:after="0" w:line="276" w:lineRule="auto"/>
        <w:ind w:left="1134" w:hanging="567"/>
        <w:rPr>
          <w:i/>
          <w:sz w:val="20"/>
          <w:szCs w:val="20"/>
        </w:rPr>
      </w:pPr>
      <w:r w:rsidRPr="00F441C0">
        <w:rPr>
          <w:i/>
          <w:sz w:val="20"/>
          <w:szCs w:val="20"/>
        </w:rPr>
        <w:t>ΕΝΟΤΗΤΑ Γ : ΑΠΟΚΕΝΤΡΩΜΕΝΕΣ ΥΠΗΡΕΣΙΕΣ ΜΕ ΕΔΡΑ ΤΗΝ ΠΕΤΡΙΝΑ</w:t>
      </w:r>
    </w:p>
    <w:p w:rsidR="00B8233D" w:rsidRPr="006B19BE" w:rsidRDefault="00D34688" w:rsidP="00BA3626">
      <w:pPr>
        <w:pStyle w:val="Heading60"/>
        <w:keepNext/>
        <w:keepLines/>
        <w:numPr>
          <w:ilvl w:val="0"/>
          <w:numId w:val="7"/>
        </w:numPr>
        <w:shd w:val="clear" w:color="auto" w:fill="auto"/>
        <w:spacing w:before="0" w:after="0" w:line="276" w:lineRule="auto"/>
        <w:ind w:left="1134" w:hanging="567"/>
        <w:rPr>
          <w:i/>
          <w:sz w:val="20"/>
          <w:szCs w:val="20"/>
        </w:rPr>
      </w:pPr>
      <w:r w:rsidRPr="00F441C0">
        <w:rPr>
          <w:i/>
          <w:sz w:val="20"/>
          <w:szCs w:val="20"/>
        </w:rPr>
        <w:t>ΕΝΟΤΗΤΑ Δ : ΑΠΟΚΕΝΤΡΩΜΕΝΕΣ ΥΠΗΡΕΣΙΕΣ ΜΕ ΕΔΡΑ ΤΟΝ ΑΓΙΟ ΝΙΚΟΛΑΟ</w:t>
      </w:r>
      <w:bookmarkStart w:id="43" w:name="bookmark70"/>
    </w:p>
    <w:p w:rsidR="005329B9" w:rsidRDefault="005329B9" w:rsidP="001D0B06">
      <w:pPr>
        <w:pStyle w:val="Heading60"/>
        <w:spacing w:before="0" w:after="158"/>
        <w:ind w:left="740"/>
        <w:rPr>
          <w:color w:val="548DD4"/>
        </w:rPr>
      </w:pPr>
    </w:p>
    <w:p w:rsidR="00C51370" w:rsidRPr="00C51370" w:rsidRDefault="00C51370" w:rsidP="001D0B06">
      <w:pPr>
        <w:pStyle w:val="Heading60"/>
        <w:spacing w:before="0" w:after="158"/>
        <w:ind w:left="740"/>
        <w:rPr>
          <w:color w:val="548DD4"/>
        </w:rPr>
      </w:pPr>
      <w:r w:rsidRPr="00C51370">
        <w:rPr>
          <w:color w:val="548DD4"/>
        </w:rPr>
        <w:t>4.2.5.4 ΑΝΘΡΩΠΙΝΟ ΔΥΝΑΜΙΚΟ</w:t>
      </w:r>
    </w:p>
    <w:p w:rsidR="006B19BE" w:rsidRPr="002466D0" w:rsidRDefault="00C51370" w:rsidP="006B19BE">
      <w:pPr>
        <w:pStyle w:val="Heading60"/>
        <w:keepNext/>
        <w:keepLines/>
        <w:shd w:val="clear" w:color="auto" w:fill="auto"/>
        <w:spacing w:before="0" w:line="276" w:lineRule="auto"/>
        <w:ind w:firstLine="0"/>
        <w:rPr>
          <w:b w:val="0"/>
          <w:i/>
          <w:sz w:val="20"/>
          <w:szCs w:val="20"/>
        </w:rPr>
      </w:pPr>
      <w:r w:rsidRPr="000434CA">
        <w:rPr>
          <w:b w:val="0"/>
          <w:i/>
          <w:sz w:val="20"/>
          <w:szCs w:val="20"/>
        </w:rPr>
        <w:t xml:space="preserve">Στον τομέα καθαριότητας του Δήμου Ανατολικής Μάνης </w:t>
      </w:r>
      <w:r w:rsidR="00AD6CC8" w:rsidRPr="000434CA">
        <w:rPr>
          <w:b w:val="0"/>
          <w:i/>
          <w:sz w:val="20"/>
          <w:szCs w:val="20"/>
        </w:rPr>
        <w:t>απασχολούνται σε μόνιμη βάση 22</w:t>
      </w:r>
      <w:r w:rsidRPr="000434CA">
        <w:rPr>
          <w:b w:val="0"/>
          <w:i/>
          <w:sz w:val="20"/>
          <w:szCs w:val="20"/>
        </w:rPr>
        <w:t xml:space="preserve"> άτομα.</w:t>
      </w:r>
      <w:r w:rsidR="00AD6CC8" w:rsidRPr="000434CA">
        <w:rPr>
          <w:b w:val="0"/>
          <w:i/>
          <w:sz w:val="20"/>
          <w:szCs w:val="20"/>
        </w:rPr>
        <w:t xml:space="preserve"> Εξ αυτών οι 14</w:t>
      </w:r>
      <w:r w:rsidRPr="000434CA">
        <w:rPr>
          <w:b w:val="0"/>
          <w:i/>
          <w:sz w:val="20"/>
          <w:szCs w:val="20"/>
        </w:rPr>
        <w:t xml:space="preserve"> (64%) </w:t>
      </w:r>
      <w:r w:rsidR="00AD6CC8" w:rsidRPr="000434CA">
        <w:rPr>
          <w:b w:val="0"/>
          <w:i/>
          <w:sz w:val="20"/>
          <w:szCs w:val="20"/>
        </w:rPr>
        <w:t>είναι εργάτες αποκομιδής και οι 5</w:t>
      </w:r>
      <w:r w:rsidRPr="000434CA">
        <w:rPr>
          <w:b w:val="0"/>
          <w:i/>
          <w:sz w:val="20"/>
          <w:szCs w:val="20"/>
        </w:rPr>
        <w:t xml:space="preserve"> </w:t>
      </w:r>
      <w:r w:rsidR="00AD6CC8" w:rsidRPr="000434CA">
        <w:rPr>
          <w:b w:val="0"/>
          <w:i/>
          <w:sz w:val="20"/>
          <w:szCs w:val="20"/>
        </w:rPr>
        <w:t xml:space="preserve">είναι </w:t>
      </w:r>
      <w:r w:rsidRPr="000434CA">
        <w:rPr>
          <w:b w:val="0"/>
          <w:i/>
          <w:sz w:val="20"/>
          <w:szCs w:val="20"/>
        </w:rPr>
        <w:t xml:space="preserve">οδηγοί. </w:t>
      </w:r>
      <w:r w:rsidR="00AD6CC8" w:rsidRPr="000434CA">
        <w:rPr>
          <w:b w:val="0"/>
          <w:i/>
          <w:sz w:val="20"/>
          <w:szCs w:val="20"/>
        </w:rPr>
        <w:t>(23</w:t>
      </w:r>
      <w:r w:rsidRPr="000434CA">
        <w:rPr>
          <w:b w:val="0"/>
          <w:i/>
          <w:sz w:val="20"/>
          <w:szCs w:val="20"/>
        </w:rPr>
        <w:t>%).</w:t>
      </w:r>
      <w:r w:rsidR="000434CA" w:rsidRPr="000434CA">
        <w:rPr>
          <w:b w:val="0"/>
          <w:i/>
          <w:sz w:val="20"/>
          <w:szCs w:val="20"/>
        </w:rPr>
        <w:t xml:space="preserve"> Από</w:t>
      </w:r>
      <w:r w:rsidR="000434CA">
        <w:rPr>
          <w:b w:val="0"/>
          <w:i/>
          <w:sz w:val="20"/>
          <w:szCs w:val="20"/>
        </w:rPr>
        <w:t xml:space="preserve"> τα παραπάνω προκύπτει η ανάγκη για στελέχωση του τμήματος με 1 άτομο που θα απασχοληθεί αποκλειστικά με την δι</w:t>
      </w:r>
      <w:r w:rsidR="001D0B06">
        <w:rPr>
          <w:b w:val="0"/>
          <w:i/>
          <w:sz w:val="20"/>
          <w:szCs w:val="20"/>
        </w:rPr>
        <w:t>οικητική οργάνωση και οικονομική</w:t>
      </w:r>
      <w:r w:rsidR="000434CA">
        <w:rPr>
          <w:b w:val="0"/>
          <w:i/>
          <w:sz w:val="20"/>
          <w:szCs w:val="20"/>
        </w:rPr>
        <w:t xml:space="preserve"> παρακολούθηση του τομέα διαχείρισης των απορριμμάτων. </w:t>
      </w:r>
    </w:p>
    <w:tbl>
      <w:tblPr>
        <w:tblW w:w="0" w:type="auto"/>
        <w:tblInd w:w="983" w:type="dxa"/>
        <w:tblBorders>
          <w:top w:val="double" w:sz="4" w:space="0" w:color="auto"/>
          <w:left w:val="double" w:sz="4" w:space="0" w:color="auto"/>
          <w:bottom w:val="double" w:sz="4" w:space="0" w:color="auto"/>
          <w:right w:val="double" w:sz="4" w:space="0" w:color="auto"/>
          <w:insideV w:val="double" w:sz="4" w:space="0" w:color="auto"/>
        </w:tblBorders>
        <w:tblLook w:val="00A0"/>
      </w:tblPr>
      <w:tblGrid>
        <w:gridCol w:w="1984"/>
        <w:gridCol w:w="2126"/>
        <w:gridCol w:w="2700"/>
      </w:tblGrid>
      <w:tr w:rsidR="00B51BA5" w:rsidRPr="00D71DC0" w:rsidTr="00B26B0C">
        <w:tc>
          <w:tcPr>
            <w:tcW w:w="6810" w:type="dxa"/>
            <w:gridSpan w:val="3"/>
            <w:tcBorders>
              <w:top w:val="double" w:sz="4" w:space="0" w:color="auto"/>
              <w:bottom w:val="dashSmallGap" w:sz="4" w:space="0" w:color="auto"/>
            </w:tcBorders>
          </w:tcPr>
          <w:p w:rsidR="00B51BA5" w:rsidRPr="009B3C64" w:rsidRDefault="00B51BA5" w:rsidP="006B19BE">
            <w:pPr>
              <w:jc w:val="center"/>
              <w:rPr>
                <w:rFonts w:ascii="Calibri" w:hAnsi="Calibri" w:cs="Calibri"/>
                <w:bCs/>
                <w:sz w:val="18"/>
                <w:szCs w:val="18"/>
              </w:rPr>
            </w:pPr>
            <w:r w:rsidRPr="009B3C64">
              <w:rPr>
                <w:rFonts w:ascii="Calibri" w:hAnsi="Calibri" w:cs="Calibri"/>
                <w:bCs/>
                <w:sz w:val="18"/>
                <w:szCs w:val="18"/>
              </w:rPr>
              <w:t>ΤΜΗΜΑ ΠΕΡΙΒΑΛΛΟΝΤΟΣ, ΠΟΛΙΤΙΚΗΣ ΠΡΟΣΤΑΣΙΑΣ, ΑΝΑΚΥΚΛΩΣΗΣ &amp;</w:t>
            </w:r>
          </w:p>
          <w:p w:rsidR="00B51BA5" w:rsidRPr="009B3C64" w:rsidRDefault="00B51BA5" w:rsidP="006B19BE">
            <w:pPr>
              <w:jc w:val="center"/>
              <w:rPr>
                <w:rFonts w:ascii="Calibri" w:hAnsi="Calibri" w:cs="Calibri"/>
                <w:bCs/>
                <w:sz w:val="18"/>
                <w:szCs w:val="18"/>
              </w:rPr>
            </w:pPr>
            <w:r w:rsidRPr="009B3C64">
              <w:rPr>
                <w:rFonts w:ascii="Calibri" w:hAnsi="Calibri" w:cs="Calibri"/>
                <w:bCs/>
                <w:sz w:val="18"/>
                <w:szCs w:val="18"/>
              </w:rPr>
              <w:t xml:space="preserve">ΣΥΝΤΗΡΗΣΗΣ ΠΡΑΣΙΝΟΥ </w:t>
            </w:r>
            <w:r w:rsidRPr="009B3C64">
              <w:rPr>
                <w:rFonts w:ascii="Calibri" w:hAnsi="Calibri" w:cs="Calibri"/>
                <w:b/>
                <w:bCs/>
                <w:sz w:val="18"/>
                <w:szCs w:val="18"/>
              </w:rPr>
              <w:t>–  ΓΥΘΕΙΟ</w:t>
            </w:r>
          </w:p>
        </w:tc>
      </w:tr>
      <w:tr w:rsidR="00B51BA5" w:rsidRPr="00D71DC0" w:rsidTr="00B26B0C">
        <w:tc>
          <w:tcPr>
            <w:tcW w:w="1984" w:type="dxa"/>
            <w:tcBorders>
              <w:top w:val="dashSmallGap" w:sz="4" w:space="0" w:color="auto"/>
              <w:bottom w:val="nil"/>
              <w:right w:val="nil"/>
            </w:tcBorders>
          </w:tcPr>
          <w:p w:rsidR="00B51BA5" w:rsidRPr="009B3C64" w:rsidRDefault="00B51BA5" w:rsidP="006B19BE">
            <w:pPr>
              <w:rPr>
                <w:rFonts w:ascii="Calibri" w:hAnsi="Calibri" w:cs="Calibri"/>
                <w:sz w:val="18"/>
                <w:szCs w:val="18"/>
              </w:rPr>
            </w:pPr>
            <w:r w:rsidRPr="009B3C64">
              <w:rPr>
                <w:rFonts w:ascii="Calibri" w:hAnsi="Calibri" w:cs="Calibri"/>
                <w:sz w:val="18"/>
                <w:szCs w:val="18"/>
              </w:rPr>
              <w:t>Αριθμός υπαλλήλων</w:t>
            </w:r>
          </w:p>
        </w:tc>
        <w:tc>
          <w:tcPr>
            <w:tcW w:w="2126" w:type="dxa"/>
            <w:tcBorders>
              <w:top w:val="dashSmallGap" w:sz="4" w:space="0" w:color="auto"/>
              <w:left w:val="nil"/>
              <w:bottom w:val="nil"/>
              <w:right w:val="nil"/>
            </w:tcBorders>
          </w:tcPr>
          <w:p w:rsidR="00B51BA5" w:rsidRPr="009B3C64" w:rsidRDefault="00B51BA5" w:rsidP="006B19BE">
            <w:pPr>
              <w:rPr>
                <w:rFonts w:ascii="Calibri" w:hAnsi="Calibri" w:cs="Calibri"/>
                <w:sz w:val="18"/>
                <w:szCs w:val="18"/>
              </w:rPr>
            </w:pPr>
            <w:r w:rsidRPr="009B3C64">
              <w:rPr>
                <w:rFonts w:ascii="Calibri" w:hAnsi="Calibri" w:cs="Calibri"/>
                <w:sz w:val="18"/>
                <w:szCs w:val="18"/>
              </w:rPr>
              <w:t>Επίπεδο εκπαίδευσης</w:t>
            </w:r>
          </w:p>
        </w:tc>
        <w:tc>
          <w:tcPr>
            <w:tcW w:w="2700" w:type="dxa"/>
            <w:tcBorders>
              <w:top w:val="dashSmallGap" w:sz="4" w:space="0" w:color="auto"/>
              <w:left w:val="nil"/>
              <w:bottom w:val="nil"/>
            </w:tcBorders>
          </w:tcPr>
          <w:p w:rsidR="00B51BA5" w:rsidRPr="009B3C64" w:rsidRDefault="00B51BA5" w:rsidP="006B19BE">
            <w:pPr>
              <w:rPr>
                <w:rFonts w:ascii="Calibri" w:hAnsi="Calibri" w:cs="Calibri"/>
                <w:sz w:val="18"/>
                <w:szCs w:val="18"/>
              </w:rPr>
            </w:pPr>
            <w:r w:rsidRPr="009B3C64">
              <w:rPr>
                <w:rFonts w:ascii="Calibri" w:hAnsi="Calibri" w:cs="Calibri"/>
                <w:sz w:val="18"/>
                <w:szCs w:val="18"/>
              </w:rPr>
              <w:t>Κλάδος/ειδικότητα</w:t>
            </w:r>
          </w:p>
        </w:tc>
      </w:tr>
      <w:tr w:rsidR="00B51BA5" w:rsidRPr="00D71DC0" w:rsidTr="00B26B0C">
        <w:tc>
          <w:tcPr>
            <w:tcW w:w="1984" w:type="dxa"/>
            <w:tcBorders>
              <w:top w:val="nil"/>
              <w:bottom w:val="nil"/>
              <w:right w:val="nil"/>
            </w:tcBorders>
          </w:tcPr>
          <w:p w:rsidR="00B51BA5" w:rsidRPr="009B3C64" w:rsidRDefault="00B51BA5" w:rsidP="006B19BE">
            <w:pPr>
              <w:jc w:val="center"/>
              <w:rPr>
                <w:rFonts w:ascii="Calibri" w:hAnsi="Calibri" w:cs="Calibri"/>
                <w:bCs/>
                <w:sz w:val="18"/>
                <w:szCs w:val="18"/>
              </w:rPr>
            </w:pPr>
            <w:r w:rsidRPr="009B3C64">
              <w:rPr>
                <w:rFonts w:ascii="Calibri" w:hAnsi="Calibri" w:cs="Calibri"/>
                <w:bCs/>
                <w:sz w:val="18"/>
                <w:szCs w:val="18"/>
              </w:rPr>
              <w:t>2</w:t>
            </w:r>
          </w:p>
        </w:tc>
        <w:tc>
          <w:tcPr>
            <w:tcW w:w="2126" w:type="dxa"/>
            <w:tcBorders>
              <w:top w:val="nil"/>
              <w:left w:val="nil"/>
              <w:bottom w:val="nil"/>
              <w:right w:val="nil"/>
            </w:tcBorders>
          </w:tcPr>
          <w:p w:rsidR="00B51BA5" w:rsidRPr="009B3C64" w:rsidRDefault="00B51BA5" w:rsidP="006B19BE">
            <w:pPr>
              <w:jc w:val="center"/>
              <w:rPr>
                <w:rFonts w:ascii="Calibri" w:hAnsi="Calibri" w:cs="Calibri"/>
                <w:bCs/>
                <w:sz w:val="18"/>
                <w:szCs w:val="18"/>
              </w:rPr>
            </w:pPr>
            <w:r w:rsidRPr="009B3C64">
              <w:rPr>
                <w:rFonts w:ascii="Calibri" w:hAnsi="Calibri" w:cs="Calibri"/>
                <w:bCs/>
                <w:sz w:val="18"/>
                <w:szCs w:val="18"/>
              </w:rPr>
              <w:t>ΠΕ</w:t>
            </w:r>
          </w:p>
        </w:tc>
        <w:tc>
          <w:tcPr>
            <w:tcW w:w="2700" w:type="dxa"/>
            <w:tcBorders>
              <w:top w:val="nil"/>
              <w:left w:val="nil"/>
              <w:bottom w:val="nil"/>
            </w:tcBorders>
          </w:tcPr>
          <w:p w:rsidR="00B51BA5" w:rsidRPr="009B3C64" w:rsidRDefault="00E26C04" w:rsidP="006B19BE">
            <w:pPr>
              <w:jc w:val="center"/>
              <w:rPr>
                <w:rFonts w:ascii="Calibri" w:hAnsi="Calibri" w:cs="Calibri"/>
                <w:bCs/>
                <w:sz w:val="18"/>
                <w:szCs w:val="18"/>
              </w:rPr>
            </w:pPr>
            <w:r w:rsidRPr="009B3C64">
              <w:rPr>
                <w:rFonts w:ascii="Calibri" w:hAnsi="Calibri" w:cs="Calibri"/>
                <w:bCs/>
                <w:sz w:val="18"/>
                <w:szCs w:val="18"/>
              </w:rPr>
              <w:t>ΠΕ9 Γ</w:t>
            </w:r>
            <w:r w:rsidR="00C51370" w:rsidRPr="009B3C64">
              <w:rPr>
                <w:rFonts w:ascii="Calibri" w:hAnsi="Calibri" w:cs="Calibri"/>
                <w:bCs/>
                <w:sz w:val="18"/>
                <w:szCs w:val="18"/>
              </w:rPr>
              <w:t>εωπό</w:t>
            </w:r>
            <w:r w:rsidRPr="009B3C64">
              <w:rPr>
                <w:rFonts w:ascii="Calibri" w:hAnsi="Calibri" w:cs="Calibri"/>
                <w:bCs/>
                <w:sz w:val="18"/>
                <w:szCs w:val="18"/>
              </w:rPr>
              <w:t>νος</w:t>
            </w:r>
          </w:p>
        </w:tc>
      </w:tr>
      <w:tr w:rsidR="00B51BA5" w:rsidRPr="00D71DC0" w:rsidTr="00B26B0C">
        <w:tc>
          <w:tcPr>
            <w:tcW w:w="1984" w:type="dxa"/>
            <w:tcBorders>
              <w:top w:val="nil"/>
              <w:bottom w:val="nil"/>
              <w:right w:val="nil"/>
            </w:tcBorders>
          </w:tcPr>
          <w:p w:rsidR="00B51BA5" w:rsidRPr="009B3C64" w:rsidRDefault="00B51BA5" w:rsidP="006B19BE">
            <w:pPr>
              <w:jc w:val="center"/>
              <w:rPr>
                <w:rFonts w:ascii="Calibri" w:hAnsi="Calibri" w:cs="Calibri"/>
                <w:bCs/>
                <w:sz w:val="18"/>
                <w:szCs w:val="18"/>
              </w:rPr>
            </w:pPr>
            <w:r w:rsidRPr="009B3C64">
              <w:rPr>
                <w:rFonts w:ascii="Calibri" w:hAnsi="Calibri" w:cs="Calibri"/>
                <w:bCs/>
                <w:sz w:val="18"/>
                <w:szCs w:val="18"/>
              </w:rPr>
              <w:t>1</w:t>
            </w:r>
          </w:p>
        </w:tc>
        <w:tc>
          <w:tcPr>
            <w:tcW w:w="2126" w:type="dxa"/>
            <w:tcBorders>
              <w:top w:val="nil"/>
              <w:left w:val="nil"/>
              <w:bottom w:val="nil"/>
              <w:right w:val="nil"/>
            </w:tcBorders>
          </w:tcPr>
          <w:p w:rsidR="00B51BA5" w:rsidRPr="009B3C64" w:rsidRDefault="00B51BA5" w:rsidP="006B19BE">
            <w:pPr>
              <w:jc w:val="center"/>
              <w:rPr>
                <w:rFonts w:ascii="Calibri" w:hAnsi="Calibri" w:cs="Calibri"/>
                <w:bCs/>
                <w:sz w:val="18"/>
                <w:szCs w:val="18"/>
              </w:rPr>
            </w:pPr>
            <w:r w:rsidRPr="009B3C64">
              <w:rPr>
                <w:rFonts w:ascii="Calibri" w:hAnsi="Calibri" w:cs="Calibri"/>
                <w:bCs/>
                <w:sz w:val="18"/>
                <w:szCs w:val="18"/>
              </w:rPr>
              <w:t>ΔΕ</w:t>
            </w:r>
          </w:p>
        </w:tc>
        <w:tc>
          <w:tcPr>
            <w:tcW w:w="2700" w:type="dxa"/>
            <w:tcBorders>
              <w:top w:val="nil"/>
              <w:left w:val="nil"/>
              <w:bottom w:val="nil"/>
            </w:tcBorders>
          </w:tcPr>
          <w:p w:rsidR="00B51BA5" w:rsidRPr="009B3C64" w:rsidRDefault="00E26C04" w:rsidP="006B19BE">
            <w:pPr>
              <w:jc w:val="center"/>
              <w:rPr>
                <w:rFonts w:ascii="Calibri" w:hAnsi="Calibri" w:cs="Calibri"/>
                <w:bCs/>
                <w:sz w:val="18"/>
                <w:szCs w:val="18"/>
              </w:rPr>
            </w:pPr>
            <w:r w:rsidRPr="009B3C64">
              <w:rPr>
                <w:rFonts w:ascii="Calibri" w:hAnsi="Calibri" w:cs="Calibri"/>
                <w:bCs/>
                <w:sz w:val="18"/>
                <w:szCs w:val="18"/>
              </w:rPr>
              <w:t>ΔΕ1 Επόπτης Καθαριότητας</w:t>
            </w:r>
          </w:p>
        </w:tc>
      </w:tr>
      <w:tr w:rsidR="00B51BA5" w:rsidRPr="00D71DC0" w:rsidTr="00B26B0C">
        <w:tc>
          <w:tcPr>
            <w:tcW w:w="1984" w:type="dxa"/>
            <w:tcBorders>
              <w:top w:val="nil"/>
              <w:bottom w:val="nil"/>
              <w:right w:val="nil"/>
            </w:tcBorders>
          </w:tcPr>
          <w:p w:rsidR="00B51BA5" w:rsidRPr="00EF724E" w:rsidRDefault="00EF724E" w:rsidP="006B19BE">
            <w:pPr>
              <w:jc w:val="center"/>
              <w:rPr>
                <w:rFonts w:ascii="Calibri" w:hAnsi="Calibri" w:cs="Calibri"/>
                <w:bCs/>
                <w:sz w:val="18"/>
                <w:szCs w:val="18"/>
              </w:rPr>
            </w:pPr>
            <w:r>
              <w:rPr>
                <w:rFonts w:ascii="Calibri" w:hAnsi="Calibri" w:cs="Calibri"/>
                <w:bCs/>
                <w:sz w:val="18"/>
                <w:szCs w:val="18"/>
              </w:rPr>
              <w:t>4</w:t>
            </w:r>
          </w:p>
        </w:tc>
        <w:tc>
          <w:tcPr>
            <w:tcW w:w="2126" w:type="dxa"/>
            <w:tcBorders>
              <w:top w:val="nil"/>
              <w:left w:val="nil"/>
              <w:bottom w:val="nil"/>
              <w:right w:val="nil"/>
            </w:tcBorders>
          </w:tcPr>
          <w:p w:rsidR="00B51BA5" w:rsidRPr="009B3C64" w:rsidRDefault="00B51BA5" w:rsidP="006B19BE">
            <w:pPr>
              <w:jc w:val="center"/>
              <w:rPr>
                <w:rFonts w:ascii="Calibri" w:hAnsi="Calibri" w:cs="Calibri"/>
                <w:bCs/>
                <w:sz w:val="18"/>
                <w:szCs w:val="18"/>
              </w:rPr>
            </w:pPr>
            <w:r w:rsidRPr="009B3C64">
              <w:rPr>
                <w:rFonts w:ascii="Calibri" w:hAnsi="Calibri" w:cs="Calibri"/>
                <w:bCs/>
                <w:sz w:val="18"/>
                <w:szCs w:val="18"/>
              </w:rPr>
              <w:t>ΔΕ</w:t>
            </w:r>
          </w:p>
        </w:tc>
        <w:tc>
          <w:tcPr>
            <w:tcW w:w="2700" w:type="dxa"/>
            <w:tcBorders>
              <w:top w:val="nil"/>
              <w:left w:val="nil"/>
              <w:bottom w:val="nil"/>
            </w:tcBorders>
          </w:tcPr>
          <w:p w:rsidR="00B51BA5" w:rsidRPr="009B3C64" w:rsidRDefault="00E26C04" w:rsidP="006B19BE">
            <w:pPr>
              <w:jc w:val="center"/>
              <w:rPr>
                <w:rFonts w:ascii="Calibri" w:hAnsi="Calibri" w:cs="Calibri"/>
                <w:bCs/>
                <w:sz w:val="18"/>
                <w:szCs w:val="18"/>
              </w:rPr>
            </w:pPr>
            <w:r w:rsidRPr="009B3C64">
              <w:rPr>
                <w:rFonts w:ascii="Calibri" w:hAnsi="Calibri" w:cs="Calibri"/>
                <w:bCs/>
                <w:sz w:val="18"/>
                <w:szCs w:val="18"/>
              </w:rPr>
              <w:t>ΔΕ29 Οδηγός</w:t>
            </w:r>
          </w:p>
        </w:tc>
      </w:tr>
      <w:tr w:rsidR="00B51BA5" w:rsidRPr="00D71DC0" w:rsidTr="00B26B0C">
        <w:tc>
          <w:tcPr>
            <w:tcW w:w="1984" w:type="dxa"/>
            <w:tcBorders>
              <w:top w:val="nil"/>
              <w:bottom w:val="dashSmallGap" w:sz="4" w:space="0" w:color="auto"/>
              <w:right w:val="nil"/>
            </w:tcBorders>
          </w:tcPr>
          <w:p w:rsidR="00B51BA5" w:rsidRPr="009B3C64" w:rsidRDefault="00B51BA5" w:rsidP="006B19BE">
            <w:pPr>
              <w:jc w:val="center"/>
              <w:rPr>
                <w:rFonts w:ascii="Calibri" w:hAnsi="Calibri" w:cs="Calibri"/>
                <w:bCs/>
                <w:sz w:val="18"/>
                <w:szCs w:val="18"/>
              </w:rPr>
            </w:pPr>
            <w:r w:rsidRPr="009B3C64">
              <w:rPr>
                <w:rFonts w:ascii="Calibri" w:hAnsi="Calibri" w:cs="Calibri"/>
                <w:bCs/>
                <w:sz w:val="18"/>
                <w:szCs w:val="18"/>
              </w:rPr>
              <w:t>7</w:t>
            </w:r>
          </w:p>
        </w:tc>
        <w:tc>
          <w:tcPr>
            <w:tcW w:w="2126" w:type="dxa"/>
            <w:tcBorders>
              <w:top w:val="nil"/>
              <w:left w:val="nil"/>
              <w:bottom w:val="dashSmallGap" w:sz="4" w:space="0" w:color="auto"/>
              <w:right w:val="nil"/>
            </w:tcBorders>
          </w:tcPr>
          <w:p w:rsidR="00B51BA5" w:rsidRPr="009B3C64" w:rsidRDefault="00B51BA5" w:rsidP="006B19BE">
            <w:pPr>
              <w:jc w:val="center"/>
              <w:rPr>
                <w:rFonts w:ascii="Calibri" w:hAnsi="Calibri" w:cs="Calibri"/>
                <w:bCs/>
                <w:sz w:val="18"/>
                <w:szCs w:val="18"/>
              </w:rPr>
            </w:pPr>
            <w:r w:rsidRPr="009B3C64">
              <w:rPr>
                <w:rFonts w:ascii="Calibri" w:hAnsi="Calibri" w:cs="Calibri"/>
                <w:bCs/>
                <w:sz w:val="18"/>
                <w:szCs w:val="18"/>
              </w:rPr>
              <w:t>ΥΕ</w:t>
            </w:r>
          </w:p>
        </w:tc>
        <w:tc>
          <w:tcPr>
            <w:tcW w:w="2700" w:type="dxa"/>
            <w:tcBorders>
              <w:top w:val="nil"/>
              <w:left w:val="nil"/>
              <w:bottom w:val="dashSmallGap" w:sz="4" w:space="0" w:color="auto"/>
            </w:tcBorders>
          </w:tcPr>
          <w:p w:rsidR="00B51BA5" w:rsidRPr="009B3C64" w:rsidRDefault="00B51BA5" w:rsidP="006B19BE">
            <w:pPr>
              <w:jc w:val="center"/>
              <w:rPr>
                <w:rFonts w:ascii="Calibri" w:hAnsi="Calibri" w:cs="Calibri"/>
                <w:bCs/>
                <w:sz w:val="18"/>
                <w:szCs w:val="18"/>
              </w:rPr>
            </w:pPr>
            <w:r w:rsidRPr="009B3C64">
              <w:rPr>
                <w:rFonts w:ascii="Calibri" w:hAnsi="Calibri" w:cs="Calibri"/>
                <w:bCs/>
                <w:sz w:val="18"/>
                <w:szCs w:val="18"/>
              </w:rPr>
              <w:t>ΥΕ16 Ε</w:t>
            </w:r>
            <w:r w:rsidR="00E26C04" w:rsidRPr="009B3C64">
              <w:rPr>
                <w:rFonts w:ascii="Calibri" w:hAnsi="Calibri" w:cs="Calibri"/>
                <w:bCs/>
                <w:sz w:val="18"/>
                <w:szCs w:val="18"/>
              </w:rPr>
              <w:t>ργάτης</w:t>
            </w:r>
          </w:p>
        </w:tc>
      </w:tr>
      <w:tr w:rsidR="00B51BA5" w:rsidRPr="00D71DC0" w:rsidTr="00B26B0C">
        <w:tc>
          <w:tcPr>
            <w:tcW w:w="6810" w:type="dxa"/>
            <w:gridSpan w:val="3"/>
            <w:tcBorders>
              <w:top w:val="dashSmallGap" w:sz="4" w:space="0" w:color="auto"/>
              <w:left w:val="double" w:sz="4" w:space="0" w:color="auto"/>
              <w:bottom w:val="dashSmallGap" w:sz="4" w:space="0" w:color="auto"/>
            </w:tcBorders>
          </w:tcPr>
          <w:p w:rsidR="00B51BA5" w:rsidRPr="009B3C64" w:rsidRDefault="00B51BA5" w:rsidP="006B19BE">
            <w:pPr>
              <w:jc w:val="center"/>
              <w:rPr>
                <w:rFonts w:ascii="Calibri" w:hAnsi="Calibri" w:cs="Calibri"/>
                <w:bCs/>
                <w:sz w:val="18"/>
                <w:szCs w:val="18"/>
              </w:rPr>
            </w:pPr>
            <w:r w:rsidRPr="009B3C64">
              <w:rPr>
                <w:rFonts w:ascii="Calibri" w:hAnsi="Calibri" w:cs="Calibri"/>
                <w:bCs/>
                <w:sz w:val="18"/>
                <w:szCs w:val="18"/>
              </w:rPr>
              <w:t>ΤΜΗΜΑ ΠΕΡΙΒΑΛΛΟΝΤΟΣ, ΠΟΛΙΤΙΚΗΣ ΠΡΟΣΤΑΣΙΑΣ, ΑΝΑΚΥΚΛΩΣΗΣ &amp;</w:t>
            </w:r>
          </w:p>
          <w:p w:rsidR="00B51BA5" w:rsidRPr="009B3C64" w:rsidRDefault="00B51BA5" w:rsidP="006B19BE">
            <w:pPr>
              <w:jc w:val="center"/>
              <w:rPr>
                <w:rFonts w:ascii="Calibri" w:hAnsi="Calibri" w:cs="Calibri"/>
                <w:bCs/>
                <w:sz w:val="18"/>
                <w:szCs w:val="18"/>
              </w:rPr>
            </w:pPr>
            <w:r w:rsidRPr="009B3C64">
              <w:rPr>
                <w:rFonts w:ascii="Calibri" w:hAnsi="Calibri" w:cs="Calibri"/>
                <w:bCs/>
                <w:sz w:val="18"/>
                <w:szCs w:val="18"/>
              </w:rPr>
              <w:t xml:space="preserve">ΣΥΝΤΗΡΗΣΗΣ ΠΡΑΣΙΝΟΥ –  </w:t>
            </w:r>
            <w:r w:rsidRPr="009B3C64">
              <w:rPr>
                <w:rFonts w:ascii="Calibri" w:hAnsi="Calibri" w:cs="Calibri"/>
                <w:b/>
                <w:bCs/>
                <w:sz w:val="18"/>
                <w:szCs w:val="18"/>
              </w:rPr>
              <w:t>ΑΡΕΟΠΟΛΗ</w:t>
            </w:r>
          </w:p>
        </w:tc>
      </w:tr>
      <w:tr w:rsidR="00B51BA5" w:rsidRPr="00D71DC0" w:rsidTr="00B26B0C">
        <w:tc>
          <w:tcPr>
            <w:tcW w:w="1984" w:type="dxa"/>
            <w:tcBorders>
              <w:top w:val="dashSmallGap" w:sz="4" w:space="0" w:color="auto"/>
              <w:bottom w:val="nil"/>
              <w:right w:val="nil"/>
            </w:tcBorders>
          </w:tcPr>
          <w:p w:rsidR="00B51BA5" w:rsidRPr="00EF724E" w:rsidRDefault="00EF724E" w:rsidP="006B19BE">
            <w:pPr>
              <w:jc w:val="center"/>
              <w:rPr>
                <w:rFonts w:ascii="Calibri" w:hAnsi="Calibri" w:cs="Calibri"/>
                <w:bCs/>
                <w:sz w:val="18"/>
                <w:szCs w:val="18"/>
              </w:rPr>
            </w:pPr>
            <w:r>
              <w:rPr>
                <w:rFonts w:ascii="Calibri" w:hAnsi="Calibri" w:cs="Calibri"/>
                <w:bCs/>
                <w:sz w:val="18"/>
                <w:szCs w:val="18"/>
              </w:rPr>
              <w:t>4</w:t>
            </w:r>
          </w:p>
        </w:tc>
        <w:tc>
          <w:tcPr>
            <w:tcW w:w="2126" w:type="dxa"/>
            <w:tcBorders>
              <w:top w:val="dashSmallGap" w:sz="4" w:space="0" w:color="auto"/>
              <w:left w:val="nil"/>
              <w:bottom w:val="nil"/>
              <w:right w:val="nil"/>
            </w:tcBorders>
          </w:tcPr>
          <w:p w:rsidR="00B51BA5" w:rsidRPr="009B3C64" w:rsidRDefault="00B51BA5" w:rsidP="006B19BE">
            <w:pPr>
              <w:jc w:val="center"/>
              <w:rPr>
                <w:rFonts w:ascii="Calibri" w:hAnsi="Calibri" w:cs="Calibri"/>
                <w:bCs/>
                <w:sz w:val="18"/>
                <w:szCs w:val="18"/>
              </w:rPr>
            </w:pPr>
            <w:r w:rsidRPr="009B3C64">
              <w:rPr>
                <w:rFonts w:ascii="Calibri" w:hAnsi="Calibri" w:cs="Calibri"/>
                <w:bCs/>
                <w:sz w:val="18"/>
                <w:szCs w:val="18"/>
              </w:rPr>
              <w:t>ΔΕ</w:t>
            </w:r>
          </w:p>
        </w:tc>
        <w:tc>
          <w:tcPr>
            <w:tcW w:w="2700" w:type="dxa"/>
            <w:tcBorders>
              <w:top w:val="dashSmallGap" w:sz="4" w:space="0" w:color="auto"/>
              <w:left w:val="nil"/>
              <w:bottom w:val="nil"/>
            </w:tcBorders>
          </w:tcPr>
          <w:p w:rsidR="00B51BA5" w:rsidRPr="009B3C64" w:rsidRDefault="00E26C04" w:rsidP="006B19BE">
            <w:pPr>
              <w:jc w:val="center"/>
              <w:rPr>
                <w:rFonts w:ascii="Calibri" w:hAnsi="Calibri" w:cs="Calibri"/>
                <w:bCs/>
                <w:sz w:val="18"/>
                <w:szCs w:val="18"/>
              </w:rPr>
            </w:pPr>
            <w:r w:rsidRPr="009B3C64">
              <w:rPr>
                <w:rFonts w:ascii="Calibri" w:hAnsi="Calibri" w:cs="Calibri"/>
                <w:bCs/>
                <w:sz w:val="18"/>
                <w:szCs w:val="18"/>
              </w:rPr>
              <w:t>ΔΕ29 Οδηγός</w:t>
            </w:r>
          </w:p>
        </w:tc>
      </w:tr>
      <w:tr w:rsidR="00B51BA5" w:rsidRPr="00D71DC0" w:rsidTr="00B26B0C">
        <w:tc>
          <w:tcPr>
            <w:tcW w:w="1984" w:type="dxa"/>
            <w:tcBorders>
              <w:top w:val="nil"/>
              <w:bottom w:val="dashSmallGap" w:sz="4" w:space="0" w:color="auto"/>
              <w:right w:val="nil"/>
            </w:tcBorders>
          </w:tcPr>
          <w:p w:rsidR="00B51BA5" w:rsidRPr="009B3C64" w:rsidRDefault="00B51BA5" w:rsidP="006B19BE">
            <w:pPr>
              <w:jc w:val="center"/>
              <w:rPr>
                <w:rFonts w:ascii="Calibri" w:hAnsi="Calibri" w:cs="Calibri"/>
                <w:bCs/>
                <w:sz w:val="18"/>
                <w:szCs w:val="18"/>
              </w:rPr>
            </w:pPr>
            <w:r w:rsidRPr="009B3C64">
              <w:rPr>
                <w:rFonts w:ascii="Calibri" w:hAnsi="Calibri" w:cs="Calibri"/>
                <w:bCs/>
                <w:sz w:val="18"/>
                <w:szCs w:val="18"/>
              </w:rPr>
              <w:t>7</w:t>
            </w:r>
          </w:p>
        </w:tc>
        <w:tc>
          <w:tcPr>
            <w:tcW w:w="2126" w:type="dxa"/>
            <w:tcBorders>
              <w:top w:val="nil"/>
              <w:left w:val="nil"/>
              <w:bottom w:val="dashSmallGap" w:sz="4" w:space="0" w:color="auto"/>
              <w:right w:val="nil"/>
            </w:tcBorders>
          </w:tcPr>
          <w:p w:rsidR="00B51BA5" w:rsidRPr="009B3C64" w:rsidRDefault="00B51BA5" w:rsidP="006B19BE">
            <w:pPr>
              <w:jc w:val="center"/>
              <w:rPr>
                <w:rFonts w:ascii="Calibri" w:hAnsi="Calibri" w:cs="Calibri"/>
                <w:bCs/>
                <w:sz w:val="18"/>
                <w:szCs w:val="18"/>
              </w:rPr>
            </w:pPr>
            <w:r w:rsidRPr="009B3C64">
              <w:rPr>
                <w:rFonts w:ascii="Calibri" w:hAnsi="Calibri" w:cs="Calibri"/>
                <w:bCs/>
                <w:sz w:val="18"/>
                <w:szCs w:val="18"/>
              </w:rPr>
              <w:t>ΥΕ</w:t>
            </w:r>
          </w:p>
        </w:tc>
        <w:tc>
          <w:tcPr>
            <w:tcW w:w="2700" w:type="dxa"/>
            <w:tcBorders>
              <w:top w:val="nil"/>
              <w:left w:val="nil"/>
              <w:bottom w:val="dashSmallGap" w:sz="4" w:space="0" w:color="auto"/>
            </w:tcBorders>
          </w:tcPr>
          <w:p w:rsidR="00B51BA5" w:rsidRPr="009B3C64" w:rsidRDefault="00E26C04" w:rsidP="006B19BE">
            <w:pPr>
              <w:jc w:val="center"/>
              <w:rPr>
                <w:rFonts w:ascii="Calibri" w:hAnsi="Calibri" w:cs="Calibri"/>
                <w:bCs/>
                <w:sz w:val="18"/>
                <w:szCs w:val="18"/>
              </w:rPr>
            </w:pPr>
            <w:r w:rsidRPr="009B3C64">
              <w:rPr>
                <w:rFonts w:ascii="Calibri" w:hAnsi="Calibri" w:cs="Calibri"/>
                <w:bCs/>
                <w:sz w:val="18"/>
                <w:szCs w:val="18"/>
              </w:rPr>
              <w:t>ΥΕ16 Εργάτης</w:t>
            </w:r>
          </w:p>
        </w:tc>
      </w:tr>
      <w:tr w:rsidR="00B51BA5" w:rsidRPr="00D71DC0" w:rsidTr="00B26B0C">
        <w:tc>
          <w:tcPr>
            <w:tcW w:w="6810" w:type="dxa"/>
            <w:gridSpan w:val="3"/>
            <w:tcBorders>
              <w:top w:val="dashSmallGap" w:sz="4" w:space="0" w:color="auto"/>
              <w:left w:val="double" w:sz="4" w:space="0" w:color="auto"/>
              <w:bottom w:val="dashSmallGap" w:sz="4" w:space="0" w:color="auto"/>
            </w:tcBorders>
          </w:tcPr>
          <w:p w:rsidR="00687777" w:rsidRPr="009B3C64" w:rsidRDefault="00B51BA5" w:rsidP="006B19BE">
            <w:pPr>
              <w:jc w:val="center"/>
              <w:rPr>
                <w:rFonts w:ascii="Calibri" w:hAnsi="Calibri" w:cs="Calibri"/>
                <w:bCs/>
                <w:sz w:val="18"/>
                <w:szCs w:val="18"/>
              </w:rPr>
            </w:pPr>
            <w:r w:rsidRPr="009B3C64">
              <w:rPr>
                <w:rFonts w:ascii="Calibri" w:hAnsi="Calibri" w:cs="Calibri"/>
                <w:bCs/>
                <w:sz w:val="18"/>
                <w:szCs w:val="18"/>
              </w:rPr>
              <w:t>ΤΜΗΜΑ ΠΕΡΙΒΑΛΛΟΝΤΟΣ, ΠΟΛΙΤΙ</w:t>
            </w:r>
            <w:r w:rsidR="00687777" w:rsidRPr="009B3C64">
              <w:rPr>
                <w:rFonts w:ascii="Calibri" w:hAnsi="Calibri" w:cs="Calibri"/>
                <w:bCs/>
                <w:sz w:val="18"/>
                <w:szCs w:val="18"/>
              </w:rPr>
              <w:t>ΚΗΣ ΠΡΟΣΤΑΣΙΑΣ, ΑΝΑΚΥΚΛΩΣΗΣ &amp;</w:t>
            </w:r>
          </w:p>
          <w:p w:rsidR="009B3C64" w:rsidRPr="009B3C64" w:rsidRDefault="00B51BA5" w:rsidP="006B19BE">
            <w:pPr>
              <w:jc w:val="center"/>
              <w:rPr>
                <w:rFonts w:ascii="Calibri" w:hAnsi="Calibri" w:cs="Calibri"/>
                <w:bCs/>
                <w:sz w:val="18"/>
                <w:szCs w:val="18"/>
              </w:rPr>
            </w:pPr>
            <w:r w:rsidRPr="009B3C64">
              <w:rPr>
                <w:rFonts w:ascii="Calibri" w:hAnsi="Calibri" w:cs="Calibri"/>
                <w:bCs/>
                <w:sz w:val="18"/>
                <w:szCs w:val="18"/>
              </w:rPr>
              <w:t xml:space="preserve">ΣΥΝΤΗΡΗΣΗΣ ΠΡΑΣΙΝΟΥ –  </w:t>
            </w:r>
          </w:p>
          <w:p w:rsidR="00B51BA5" w:rsidRPr="009B3C64" w:rsidRDefault="00B51BA5" w:rsidP="006B19BE">
            <w:pPr>
              <w:jc w:val="center"/>
              <w:rPr>
                <w:rFonts w:ascii="Calibri" w:hAnsi="Calibri" w:cs="Calibri"/>
                <w:bCs/>
                <w:sz w:val="18"/>
                <w:szCs w:val="18"/>
              </w:rPr>
            </w:pPr>
            <w:r w:rsidRPr="009B3C64">
              <w:rPr>
                <w:rFonts w:ascii="Calibri" w:hAnsi="Calibri" w:cs="Calibri"/>
                <w:b/>
                <w:bCs/>
                <w:sz w:val="18"/>
                <w:szCs w:val="18"/>
                <w:u w:val="single"/>
              </w:rPr>
              <w:t>ΣΥΝΟΛΙΚΑ</w:t>
            </w:r>
            <w:r w:rsidRPr="009B3C64">
              <w:rPr>
                <w:rFonts w:ascii="Calibri" w:hAnsi="Calibri" w:cs="Calibri"/>
                <w:bCs/>
                <w:sz w:val="18"/>
                <w:szCs w:val="18"/>
              </w:rPr>
              <w:t xml:space="preserve"> (ΓΥΘΕΙΟ &amp; ΑΡΕΟΠΟΛΗ)</w:t>
            </w:r>
          </w:p>
        </w:tc>
      </w:tr>
      <w:tr w:rsidR="00B51BA5" w:rsidRPr="00D71DC0" w:rsidTr="00B26B0C">
        <w:tc>
          <w:tcPr>
            <w:tcW w:w="1984" w:type="dxa"/>
            <w:tcBorders>
              <w:top w:val="dashSmallGap" w:sz="4" w:space="0" w:color="auto"/>
              <w:bottom w:val="nil"/>
              <w:right w:val="nil"/>
            </w:tcBorders>
          </w:tcPr>
          <w:p w:rsidR="00B51BA5" w:rsidRPr="009B3C64" w:rsidRDefault="00B51BA5" w:rsidP="006B19BE">
            <w:pPr>
              <w:jc w:val="center"/>
              <w:rPr>
                <w:rFonts w:ascii="Calibri" w:hAnsi="Calibri" w:cs="Calibri"/>
                <w:bCs/>
                <w:sz w:val="18"/>
                <w:szCs w:val="18"/>
              </w:rPr>
            </w:pPr>
            <w:r w:rsidRPr="009B3C64">
              <w:rPr>
                <w:rFonts w:ascii="Calibri" w:hAnsi="Calibri" w:cs="Calibri"/>
                <w:bCs/>
                <w:sz w:val="18"/>
                <w:szCs w:val="18"/>
              </w:rPr>
              <w:t>2</w:t>
            </w:r>
          </w:p>
        </w:tc>
        <w:tc>
          <w:tcPr>
            <w:tcW w:w="2126" w:type="dxa"/>
            <w:tcBorders>
              <w:top w:val="dashSmallGap" w:sz="4" w:space="0" w:color="auto"/>
              <w:left w:val="nil"/>
              <w:bottom w:val="nil"/>
              <w:right w:val="nil"/>
            </w:tcBorders>
          </w:tcPr>
          <w:p w:rsidR="00B51BA5" w:rsidRPr="009B3C64" w:rsidRDefault="00B51BA5" w:rsidP="006B19BE">
            <w:pPr>
              <w:jc w:val="center"/>
              <w:rPr>
                <w:rFonts w:ascii="Calibri" w:hAnsi="Calibri" w:cs="Calibri"/>
                <w:bCs/>
                <w:sz w:val="18"/>
                <w:szCs w:val="18"/>
              </w:rPr>
            </w:pPr>
            <w:r w:rsidRPr="009B3C64">
              <w:rPr>
                <w:rFonts w:ascii="Calibri" w:hAnsi="Calibri" w:cs="Calibri"/>
                <w:bCs/>
                <w:sz w:val="18"/>
                <w:szCs w:val="18"/>
              </w:rPr>
              <w:t>ΠΕ</w:t>
            </w:r>
          </w:p>
        </w:tc>
        <w:tc>
          <w:tcPr>
            <w:tcW w:w="2700" w:type="dxa"/>
            <w:tcBorders>
              <w:top w:val="dashSmallGap" w:sz="4" w:space="0" w:color="auto"/>
              <w:left w:val="nil"/>
              <w:bottom w:val="nil"/>
            </w:tcBorders>
          </w:tcPr>
          <w:p w:rsidR="00B51BA5" w:rsidRPr="009B3C64" w:rsidRDefault="00E26C04" w:rsidP="006B19BE">
            <w:pPr>
              <w:jc w:val="center"/>
              <w:rPr>
                <w:rFonts w:ascii="Calibri" w:hAnsi="Calibri" w:cs="Calibri"/>
                <w:bCs/>
                <w:sz w:val="18"/>
                <w:szCs w:val="18"/>
              </w:rPr>
            </w:pPr>
            <w:r w:rsidRPr="009B3C64">
              <w:rPr>
                <w:rFonts w:ascii="Calibri" w:hAnsi="Calibri" w:cs="Calibri"/>
                <w:bCs/>
                <w:sz w:val="18"/>
                <w:szCs w:val="18"/>
              </w:rPr>
              <w:t>ΠΕ9 Γ</w:t>
            </w:r>
            <w:r w:rsidR="00C51370" w:rsidRPr="009B3C64">
              <w:rPr>
                <w:rFonts w:ascii="Calibri" w:hAnsi="Calibri" w:cs="Calibri"/>
                <w:bCs/>
                <w:sz w:val="18"/>
                <w:szCs w:val="18"/>
              </w:rPr>
              <w:t>εωπό</w:t>
            </w:r>
            <w:r w:rsidRPr="009B3C64">
              <w:rPr>
                <w:rFonts w:ascii="Calibri" w:hAnsi="Calibri" w:cs="Calibri"/>
                <w:bCs/>
                <w:sz w:val="18"/>
                <w:szCs w:val="18"/>
              </w:rPr>
              <w:t>νος</w:t>
            </w:r>
          </w:p>
        </w:tc>
      </w:tr>
      <w:tr w:rsidR="00B51BA5" w:rsidRPr="00D71DC0" w:rsidTr="00B26B0C">
        <w:tc>
          <w:tcPr>
            <w:tcW w:w="1984" w:type="dxa"/>
            <w:tcBorders>
              <w:top w:val="nil"/>
              <w:bottom w:val="nil"/>
              <w:right w:val="nil"/>
            </w:tcBorders>
          </w:tcPr>
          <w:p w:rsidR="00B51BA5" w:rsidRPr="009B3C64" w:rsidRDefault="00B51BA5" w:rsidP="006B19BE">
            <w:pPr>
              <w:jc w:val="center"/>
              <w:rPr>
                <w:rFonts w:ascii="Calibri" w:hAnsi="Calibri" w:cs="Calibri"/>
                <w:bCs/>
                <w:sz w:val="18"/>
                <w:szCs w:val="18"/>
              </w:rPr>
            </w:pPr>
            <w:r w:rsidRPr="009B3C64">
              <w:rPr>
                <w:rFonts w:ascii="Calibri" w:hAnsi="Calibri" w:cs="Calibri"/>
                <w:bCs/>
                <w:sz w:val="18"/>
                <w:szCs w:val="18"/>
              </w:rPr>
              <w:t>1</w:t>
            </w:r>
          </w:p>
        </w:tc>
        <w:tc>
          <w:tcPr>
            <w:tcW w:w="2126" w:type="dxa"/>
            <w:tcBorders>
              <w:top w:val="nil"/>
              <w:left w:val="nil"/>
              <w:bottom w:val="nil"/>
              <w:right w:val="nil"/>
            </w:tcBorders>
          </w:tcPr>
          <w:p w:rsidR="00B51BA5" w:rsidRPr="009B3C64" w:rsidRDefault="00B51BA5" w:rsidP="006B19BE">
            <w:pPr>
              <w:jc w:val="center"/>
              <w:rPr>
                <w:rFonts w:ascii="Calibri" w:hAnsi="Calibri" w:cs="Calibri"/>
                <w:bCs/>
                <w:sz w:val="18"/>
                <w:szCs w:val="18"/>
              </w:rPr>
            </w:pPr>
            <w:r w:rsidRPr="009B3C64">
              <w:rPr>
                <w:rFonts w:ascii="Calibri" w:hAnsi="Calibri" w:cs="Calibri"/>
                <w:bCs/>
                <w:sz w:val="18"/>
                <w:szCs w:val="18"/>
              </w:rPr>
              <w:t>ΔΕ</w:t>
            </w:r>
          </w:p>
        </w:tc>
        <w:tc>
          <w:tcPr>
            <w:tcW w:w="2700" w:type="dxa"/>
            <w:tcBorders>
              <w:top w:val="nil"/>
              <w:left w:val="nil"/>
              <w:bottom w:val="nil"/>
            </w:tcBorders>
          </w:tcPr>
          <w:p w:rsidR="00B51BA5" w:rsidRPr="009B3C64" w:rsidRDefault="00E26C04" w:rsidP="006B19BE">
            <w:pPr>
              <w:jc w:val="center"/>
              <w:rPr>
                <w:rFonts w:ascii="Calibri" w:hAnsi="Calibri" w:cs="Calibri"/>
                <w:bCs/>
                <w:sz w:val="18"/>
                <w:szCs w:val="18"/>
              </w:rPr>
            </w:pPr>
            <w:r w:rsidRPr="009B3C64">
              <w:rPr>
                <w:rFonts w:ascii="Calibri" w:hAnsi="Calibri" w:cs="Calibri"/>
                <w:bCs/>
                <w:sz w:val="18"/>
                <w:szCs w:val="18"/>
              </w:rPr>
              <w:t>ΔΕ1 Επόπτης Καθαριότητας</w:t>
            </w:r>
          </w:p>
        </w:tc>
      </w:tr>
      <w:tr w:rsidR="00B51BA5" w:rsidRPr="00D71DC0" w:rsidTr="00B26B0C">
        <w:tc>
          <w:tcPr>
            <w:tcW w:w="1984" w:type="dxa"/>
            <w:tcBorders>
              <w:top w:val="nil"/>
              <w:bottom w:val="nil"/>
              <w:right w:val="nil"/>
            </w:tcBorders>
          </w:tcPr>
          <w:p w:rsidR="00B51BA5" w:rsidRPr="00EF724E" w:rsidRDefault="00EF724E" w:rsidP="006B19BE">
            <w:pPr>
              <w:jc w:val="center"/>
              <w:rPr>
                <w:rFonts w:ascii="Calibri" w:hAnsi="Calibri" w:cs="Calibri"/>
                <w:bCs/>
                <w:sz w:val="18"/>
                <w:szCs w:val="18"/>
              </w:rPr>
            </w:pPr>
            <w:r>
              <w:rPr>
                <w:rFonts w:ascii="Calibri" w:hAnsi="Calibri" w:cs="Calibri"/>
                <w:bCs/>
                <w:sz w:val="18"/>
                <w:szCs w:val="18"/>
              </w:rPr>
              <w:t>8</w:t>
            </w:r>
          </w:p>
        </w:tc>
        <w:tc>
          <w:tcPr>
            <w:tcW w:w="2126" w:type="dxa"/>
            <w:tcBorders>
              <w:top w:val="nil"/>
              <w:left w:val="nil"/>
              <w:bottom w:val="nil"/>
              <w:right w:val="nil"/>
            </w:tcBorders>
          </w:tcPr>
          <w:p w:rsidR="00B51BA5" w:rsidRPr="009B3C64" w:rsidRDefault="00B51BA5" w:rsidP="006B19BE">
            <w:pPr>
              <w:jc w:val="center"/>
              <w:rPr>
                <w:rFonts w:ascii="Calibri" w:hAnsi="Calibri" w:cs="Calibri"/>
                <w:bCs/>
                <w:sz w:val="18"/>
                <w:szCs w:val="18"/>
              </w:rPr>
            </w:pPr>
            <w:r w:rsidRPr="009B3C64">
              <w:rPr>
                <w:rFonts w:ascii="Calibri" w:hAnsi="Calibri" w:cs="Calibri"/>
                <w:bCs/>
                <w:sz w:val="18"/>
                <w:szCs w:val="18"/>
              </w:rPr>
              <w:t>ΔΕ</w:t>
            </w:r>
          </w:p>
        </w:tc>
        <w:tc>
          <w:tcPr>
            <w:tcW w:w="2700" w:type="dxa"/>
            <w:tcBorders>
              <w:top w:val="nil"/>
              <w:left w:val="nil"/>
              <w:bottom w:val="nil"/>
            </w:tcBorders>
          </w:tcPr>
          <w:p w:rsidR="00B51BA5" w:rsidRPr="009B3C64" w:rsidRDefault="00E26C04" w:rsidP="006B19BE">
            <w:pPr>
              <w:jc w:val="center"/>
              <w:rPr>
                <w:rFonts w:ascii="Calibri" w:hAnsi="Calibri" w:cs="Calibri"/>
                <w:bCs/>
                <w:sz w:val="18"/>
                <w:szCs w:val="18"/>
              </w:rPr>
            </w:pPr>
            <w:r w:rsidRPr="009B3C64">
              <w:rPr>
                <w:rFonts w:ascii="Calibri" w:hAnsi="Calibri" w:cs="Calibri"/>
                <w:bCs/>
                <w:sz w:val="18"/>
                <w:szCs w:val="18"/>
              </w:rPr>
              <w:t>ΔΕ29 Οδηγός</w:t>
            </w:r>
          </w:p>
        </w:tc>
      </w:tr>
      <w:tr w:rsidR="00B51BA5" w:rsidRPr="00D71DC0" w:rsidTr="00B26B0C">
        <w:tc>
          <w:tcPr>
            <w:tcW w:w="1984" w:type="dxa"/>
            <w:tcBorders>
              <w:top w:val="nil"/>
              <w:bottom w:val="double" w:sz="4" w:space="0" w:color="auto"/>
              <w:right w:val="nil"/>
            </w:tcBorders>
          </w:tcPr>
          <w:p w:rsidR="00B51BA5" w:rsidRPr="009B3C64" w:rsidRDefault="00B51BA5" w:rsidP="006B19BE">
            <w:pPr>
              <w:jc w:val="center"/>
              <w:rPr>
                <w:rFonts w:ascii="Calibri" w:hAnsi="Calibri" w:cs="Calibri"/>
                <w:bCs/>
                <w:sz w:val="18"/>
                <w:szCs w:val="18"/>
              </w:rPr>
            </w:pPr>
            <w:r w:rsidRPr="009B3C64">
              <w:rPr>
                <w:rFonts w:ascii="Calibri" w:hAnsi="Calibri" w:cs="Calibri"/>
                <w:bCs/>
                <w:sz w:val="18"/>
                <w:szCs w:val="18"/>
              </w:rPr>
              <w:t>14</w:t>
            </w:r>
          </w:p>
        </w:tc>
        <w:tc>
          <w:tcPr>
            <w:tcW w:w="2126" w:type="dxa"/>
            <w:tcBorders>
              <w:top w:val="nil"/>
              <w:left w:val="nil"/>
              <w:bottom w:val="double" w:sz="4" w:space="0" w:color="auto"/>
              <w:right w:val="nil"/>
            </w:tcBorders>
          </w:tcPr>
          <w:p w:rsidR="00B51BA5" w:rsidRPr="009B3C64" w:rsidRDefault="00B51BA5" w:rsidP="006B19BE">
            <w:pPr>
              <w:jc w:val="center"/>
              <w:rPr>
                <w:rFonts w:ascii="Calibri" w:hAnsi="Calibri" w:cs="Calibri"/>
                <w:bCs/>
                <w:sz w:val="18"/>
                <w:szCs w:val="18"/>
              </w:rPr>
            </w:pPr>
            <w:r w:rsidRPr="009B3C64">
              <w:rPr>
                <w:rFonts w:ascii="Calibri" w:hAnsi="Calibri" w:cs="Calibri"/>
                <w:bCs/>
                <w:sz w:val="18"/>
                <w:szCs w:val="18"/>
              </w:rPr>
              <w:t>ΥΕ</w:t>
            </w:r>
          </w:p>
        </w:tc>
        <w:tc>
          <w:tcPr>
            <w:tcW w:w="2700" w:type="dxa"/>
            <w:tcBorders>
              <w:top w:val="nil"/>
              <w:left w:val="nil"/>
              <w:bottom w:val="double" w:sz="4" w:space="0" w:color="auto"/>
            </w:tcBorders>
          </w:tcPr>
          <w:p w:rsidR="00B51BA5" w:rsidRPr="009B3C64" w:rsidRDefault="00E26C04" w:rsidP="006B19BE">
            <w:pPr>
              <w:jc w:val="center"/>
              <w:rPr>
                <w:rFonts w:ascii="Calibri" w:hAnsi="Calibri" w:cs="Calibri"/>
                <w:bCs/>
                <w:sz w:val="18"/>
                <w:szCs w:val="18"/>
              </w:rPr>
            </w:pPr>
            <w:r w:rsidRPr="009B3C64">
              <w:rPr>
                <w:rFonts w:ascii="Calibri" w:hAnsi="Calibri" w:cs="Calibri"/>
                <w:bCs/>
                <w:sz w:val="18"/>
                <w:szCs w:val="18"/>
              </w:rPr>
              <w:t>ΥΕ16 Εργάτης</w:t>
            </w:r>
          </w:p>
        </w:tc>
      </w:tr>
    </w:tbl>
    <w:p w:rsidR="0060405E" w:rsidRPr="005329B9" w:rsidRDefault="002466D0" w:rsidP="004F3C89">
      <w:pPr>
        <w:pStyle w:val="Heading70"/>
        <w:shd w:val="clear" w:color="auto" w:fill="auto"/>
        <w:spacing w:after="0" w:line="276" w:lineRule="auto"/>
        <w:ind w:left="20" w:firstLine="0"/>
        <w:rPr>
          <w:color w:val="1F497D"/>
        </w:rPr>
      </w:pPr>
      <w:r>
        <w:rPr>
          <w:rStyle w:val="Heading68"/>
        </w:rPr>
        <w:br w:type="page"/>
      </w:r>
      <w:r w:rsidR="00602E7B">
        <w:rPr>
          <w:rStyle w:val="Heading68"/>
        </w:rPr>
        <w:lastRenderedPageBreak/>
        <w:t>4.2.5.4 ΑΡΙΘΜΟΣ ΑΠΟΡΡΙΜΜΑΤΟΦΟΡΩΝ ΚΑΙ ΤΥΠΟΣ</w:t>
      </w:r>
      <w:bookmarkEnd w:id="43"/>
    </w:p>
    <w:p w:rsidR="00230F51" w:rsidRPr="004F3C89" w:rsidRDefault="00230F51" w:rsidP="004F3C89">
      <w:pPr>
        <w:pStyle w:val="Bodytext0"/>
        <w:ind w:firstLine="0"/>
        <w:jc w:val="both"/>
        <w:rPr>
          <w:i/>
          <w:iCs/>
        </w:rPr>
      </w:pPr>
      <w:r w:rsidRPr="004F3C89">
        <w:rPr>
          <w:i/>
          <w:iCs/>
        </w:rPr>
        <w:t>Ο Δήμος Ανατολικής Μάνης διαθέτει ένα στόλο 51 οχημάτων που περιλαμβάνει φορτηγά, απορριμματοφόρα, επιβατικ</w:t>
      </w:r>
      <w:r w:rsidR="001B5B8B" w:rsidRPr="004F3C89">
        <w:rPr>
          <w:i/>
          <w:iCs/>
        </w:rPr>
        <w:t>ά και μηχανήματα τεχνικών έργων. Η πλειοψηφία των οχημάτων</w:t>
      </w:r>
      <w:r w:rsidRPr="004F3C89">
        <w:rPr>
          <w:i/>
          <w:iCs/>
        </w:rPr>
        <w:t xml:space="preserve"> βρ</w:t>
      </w:r>
      <w:r w:rsidR="00BF60CF">
        <w:rPr>
          <w:i/>
          <w:iCs/>
        </w:rPr>
        <w:t>ίσκονται σταθμευμένα στο Γύθειο,</w:t>
      </w:r>
      <w:r w:rsidRPr="004F3C89">
        <w:rPr>
          <w:i/>
          <w:iCs/>
        </w:rPr>
        <w:t xml:space="preserve"> έδρα του Δή</w:t>
      </w:r>
      <w:r w:rsidR="001B5B8B" w:rsidRPr="004F3C89">
        <w:rPr>
          <w:i/>
          <w:iCs/>
        </w:rPr>
        <w:t xml:space="preserve">μου </w:t>
      </w:r>
      <w:r w:rsidR="00BF60CF">
        <w:rPr>
          <w:i/>
          <w:iCs/>
        </w:rPr>
        <w:t>στην θέση Πριτσιώτικο</w:t>
      </w:r>
      <w:r w:rsidRPr="004F3C89">
        <w:rPr>
          <w:i/>
          <w:iCs/>
        </w:rPr>
        <w:t xml:space="preserve"> και εξυπηρετούν τις Δη</w:t>
      </w:r>
      <w:r w:rsidR="00F92D60">
        <w:rPr>
          <w:i/>
          <w:iCs/>
        </w:rPr>
        <w:t>μοτικές Ενότητες Γυθείου και Σμή</w:t>
      </w:r>
      <w:r w:rsidRPr="004F3C89">
        <w:rPr>
          <w:i/>
          <w:iCs/>
        </w:rPr>
        <w:t>νους. Στην</w:t>
      </w:r>
      <w:r w:rsidR="001B5B8B" w:rsidRPr="004F3C89">
        <w:rPr>
          <w:i/>
          <w:iCs/>
        </w:rPr>
        <w:t xml:space="preserve"> Τοπική Κοινότητα Αρεόπολης </w:t>
      </w:r>
      <w:r w:rsidRPr="004F3C89">
        <w:rPr>
          <w:i/>
          <w:iCs/>
        </w:rPr>
        <w:t>στο δη</w:t>
      </w:r>
      <w:r w:rsidR="001B5B8B" w:rsidRPr="004F3C89">
        <w:rPr>
          <w:i/>
          <w:iCs/>
        </w:rPr>
        <w:t xml:space="preserve">μοτικό χώρο του Διοικητηρίου </w:t>
      </w:r>
      <w:r w:rsidRPr="004F3C89">
        <w:rPr>
          <w:i/>
          <w:iCs/>
        </w:rPr>
        <w:t>βρί</w:t>
      </w:r>
      <w:r w:rsidR="001B5B8B" w:rsidRPr="004F3C89">
        <w:rPr>
          <w:i/>
          <w:iCs/>
        </w:rPr>
        <w:t xml:space="preserve">σκονται σταθμευμένα τα </w:t>
      </w:r>
      <w:r w:rsidRPr="004F3C89">
        <w:rPr>
          <w:i/>
          <w:iCs/>
        </w:rPr>
        <w:t>οχήματα που εξυπηρετούν τις Δημοτικές Ενότητες Ανατολικής Μάνης και Οιτύλου.</w:t>
      </w:r>
    </w:p>
    <w:p w:rsidR="00B51BA5" w:rsidRPr="004F3C89" w:rsidRDefault="00602E7B" w:rsidP="001D0B06">
      <w:pPr>
        <w:pStyle w:val="Bodytext0"/>
        <w:shd w:val="clear" w:color="auto" w:fill="auto"/>
        <w:spacing w:before="0" w:line="276" w:lineRule="auto"/>
        <w:ind w:left="20" w:right="-51" w:firstLine="0"/>
        <w:jc w:val="both"/>
        <w:rPr>
          <w:i/>
          <w:iCs/>
        </w:rPr>
      </w:pPr>
      <w:r w:rsidRPr="004F3C89">
        <w:rPr>
          <w:i/>
          <w:iCs/>
        </w:rPr>
        <w:t xml:space="preserve">Όπως φαίνεται και στον παρακάτω πίνακα </w:t>
      </w:r>
      <w:r w:rsidR="00D04CF0">
        <w:rPr>
          <w:i/>
          <w:iCs/>
        </w:rPr>
        <w:t xml:space="preserve">μόνο </w:t>
      </w:r>
      <w:r w:rsidRPr="004F3C89">
        <w:rPr>
          <w:i/>
          <w:iCs/>
        </w:rPr>
        <w:t>για την αποκομιδή σύμμεικτων απορριμμάτων</w:t>
      </w:r>
      <w:r w:rsidR="00230F51" w:rsidRPr="004F3C89">
        <w:rPr>
          <w:i/>
          <w:iCs/>
        </w:rPr>
        <w:t xml:space="preserve"> στον Δήμο Ανατολικής Μάνης απασχολούνται</w:t>
      </w:r>
      <w:r w:rsidRPr="004F3C89">
        <w:rPr>
          <w:i/>
          <w:iCs/>
        </w:rPr>
        <w:t>:</w:t>
      </w:r>
    </w:p>
    <w:p w:rsidR="00D04CF0" w:rsidRDefault="00D04CF0" w:rsidP="00D04CF0">
      <w:pPr>
        <w:pStyle w:val="Bodytext0"/>
        <w:numPr>
          <w:ilvl w:val="0"/>
          <w:numId w:val="28"/>
        </w:numPr>
        <w:shd w:val="clear" w:color="auto" w:fill="auto"/>
        <w:spacing w:before="0" w:line="276" w:lineRule="auto"/>
        <w:ind w:left="1134" w:hanging="567"/>
        <w:jc w:val="both"/>
        <w:rPr>
          <w:i/>
        </w:rPr>
      </w:pPr>
      <w:r>
        <w:rPr>
          <w:i/>
        </w:rPr>
        <w:t>9</w:t>
      </w:r>
      <w:r w:rsidR="00602E7B" w:rsidRPr="00646C2E">
        <w:rPr>
          <w:i/>
        </w:rPr>
        <w:t xml:space="preserve"> απορριμματοφόρα για την αποκομιδή σύμμεικτων</w:t>
      </w:r>
      <w:r w:rsidR="00D1017B">
        <w:rPr>
          <w:i/>
        </w:rPr>
        <w:t xml:space="preserve"> και ανακυκλώσιμων </w:t>
      </w:r>
      <w:r w:rsidR="00602E7B" w:rsidRPr="00646C2E">
        <w:rPr>
          <w:i/>
        </w:rPr>
        <w:t xml:space="preserve"> απορριμμάτων</w:t>
      </w:r>
    </w:p>
    <w:p w:rsidR="00B51BA5" w:rsidRPr="00D04CF0" w:rsidRDefault="00D04CF0" w:rsidP="00D04CF0">
      <w:pPr>
        <w:pStyle w:val="Bodytext0"/>
        <w:numPr>
          <w:ilvl w:val="0"/>
          <w:numId w:val="28"/>
        </w:numPr>
        <w:shd w:val="clear" w:color="auto" w:fill="auto"/>
        <w:spacing w:before="0" w:line="276" w:lineRule="auto"/>
        <w:ind w:left="1134" w:hanging="567"/>
        <w:jc w:val="both"/>
        <w:rPr>
          <w:i/>
        </w:rPr>
      </w:pPr>
      <w:r>
        <w:rPr>
          <w:i/>
        </w:rPr>
        <w:t xml:space="preserve">7 </w:t>
      </w:r>
      <w:r w:rsidR="00B51BA5" w:rsidRPr="00D04CF0">
        <w:rPr>
          <w:i/>
        </w:rPr>
        <w:t xml:space="preserve"> φορτηγά ημιφορτηγά</w:t>
      </w:r>
      <w:r w:rsidR="003130B8" w:rsidRPr="00D04CF0">
        <w:rPr>
          <w:i/>
        </w:rPr>
        <w:t>, γενικής χρήσεως</w:t>
      </w:r>
      <w:r w:rsidR="00D1017B">
        <w:rPr>
          <w:i/>
        </w:rPr>
        <w:t xml:space="preserve"> και 1 καδοπλυντήριο</w:t>
      </w:r>
    </w:p>
    <w:p w:rsidR="0019388C" w:rsidRPr="005329B9" w:rsidRDefault="003D2F5E" w:rsidP="005329B9">
      <w:pPr>
        <w:pStyle w:val="Bodytext0"/>
        <w:numPr>
          <w:ilvl w:val="0"/>
          <w:numId w:val="28"/>
        </w:numPr>
        <w:shd w:val="clear" w:color="auto" w:fill="auto"/>
        <w:spacing w:before="0" w:line="240" w:lineRule="auto"/>
        <w:ind w:left="1134" w:hanging="567"/>
        <w:jc w:val="both"/>
        <w:rPr>
          <w:i/>
        </w:rPr>
      </w:pPr>
      <w:r>
        <w:rPr>
          <w:i/>
        </w:rPr>
        <w:t>2</w:t>
      </w:r>
      <w:r w:rsidR="00B51BA5" w:rsidRPr="00646C2E">
        <w:rPr>
          <w:i/>
        </w:rPr>
        <w:t xml:space="preserve"> οχήματα ΜΕ τρακτέρ</w:t>
      </w:r>
      <w:r w:rsidR="003130B8">
        <w:rPr>
          <w:i/>
        </w:rPr>
        <w:t>, γενικής χρήσεως</w:t>
      </w:r>
    </w:p>
    <w:p w:rsidR="0019388C" w:rsidRPr="004858FF" w:rsidRDefault="00302B6E" w:rsidP="0019388C">
      <w:pPr>
        <w:pStyle w:val="Bodytext0"/>
        <w:spacing w:line="276" w:lineRule="auto"/>
        <w:ind w:left="20" w:right="20"/>
        <w:jc w:val="both"/>
        <w:rPr>
          <w:i/>
          <w:iCs/>
          <w:highlight w:val="yellow"/>
        </w:rPr>
      </w:pPr>
      <w:r w:rsidRPr="00302B6E">
        <w:rPr>
          <w:i/>
          <w:iCs/>
          <w:noProof/>
          <w:highlight w:val="yellow"/>
          <w:lang w:val="en-US" w:eastAsia="zh-TW"/>
        </w:rPr>
        <w:pict>
          <v:shape id="_x0000_s1138" type="#_x0000_t202" style="position:absolute;left:0;text-align:left;margin-left:-4.35pt;margin-top:10.8pt;width:440pt;height:7in;z-index:7;mso-width-relative:margin;mso-height-relative:margin">
            <v:textbox style="mso-next-textbox:#_x0000_s1138">
              <w:txbxContent>
                <w:tbl>
                  <w:tblPr>
                    <w:tblW w:w="8623" w:type="dxa"/>
                    <w:jc w:val="center"/>
                    <w:tblBorders>
                      <w:top w:val="double" w:sz="4" w:space="0" w:color="auto"/>
                      <w:left w:val="double" w:sz="4" w:space="0" w:color="auto"/>
                      <w:bottom w:val="double" w:sz="4" w:space="0" w:color="auto"/>
                      <w:right w:val="double" w:sz="4" w:space="0" w:color="auto"/>
                      <w:insideH w:val="dashSmallGap" w:sz="4" w:space="0" w:color="auto"/>
                      <w:insideV w:val="dashSmallGap" w:sz="4" w:space="0" w:color="auto"/>
                    </w:tblBorders>
                    <w:tblCellMar>
                      <w:left w:w="10" w:type="dxa"/>
                      <w:right w:w="10" w:type="dxa"/>
                    </w:tblCellMar>
                    <w:tblLook w:val="04A0"/>
                  </w:tblPr>
                  <w:tblGrid>
                    <w:gridCol w:w="477"/>
                    <w:gridCol w:w="784"/>
                    <w:gridCol w:w="26"/>
                    <w:gridCol w:w="1714"/>
                    <w:gridCol w:w="26"/>
                    <w:gridCol w:w="1282"/>
                    <w:gridCol w:w="1025"/>
                    <w:gridCol w:w="763"/>
                    <w:gridCol w:w="831"/>
                    <w:gridCol w:w="723"/>
                    <w:gridCol w:w="972"/>
                  </w:tblGrid>
                  <w:tr w:rsidR="006301AA" w:rsidRPr="00F40B39" w:rsidTr="0038387D">
                    <w:trPr>
                      <w:trHeight w:val="789"/>
                      <w:jc w:val="center"/>
                    </w:trPr>
                    <w:tc>
                      <w:tcPr>
                        <w:tcW w:w="0" w:type="auto"/>
                        <w:gridSpan w:val="2"/>
                        <w:shd w:val="clear" w:color="auto" w:fill="FFFFFF"/>
                        <w:vAlign w:val="center"/>
                      </w:tcPr>
                      <w:p w:rsidR="006301AA" w:rsidRPr="000E5C7D" w:rsidRDefault="006301AA" w:rsidP="001D0B06">
                        <w:pPr>
                          <w:pStyle w:val="Bodytext140"/>
                          <w:shd w:val="clear" w:color="auto" w:fill="auto"/>
                          <w:spacing w:line="197" w:lineRule="exact"/>
                          <w:jc w:val="center"/>
                          <w:rPr>
                            <w:i/>
                            <w:sz w:val="18"/>
                            <w:szCs w:val="18"/>
                          </w:rPr>
                        </w:pPr>
                        <w:r w:rsidRPr="000E5C7D">
                          <w:rPr>
                            <w:i/>
                            <w:sz w:val="18"/>
                            <w:szCs w:val="18"/>
                          </w:rPr>
                          <w:t>ΑΡΙΘΜΟΣ ΚΥΚΛΟΦΟΡΙΑΣ</w:t>
                        </w:r>
                      </w:p>
                    </w:tc>
                    <w:tc>
                      <w:tcPr>
                        <w:tcW w:w="0" w:type="auto"/>
                        <w:gridSpan w:val="3"/>
                        <w:shd w:val="clear" w:color="auto" w:fill="FFFFFF"/>
                        <w:vAlign w:val="center"/>
                      </w:tcPr>
                      <w:p w:rsidR="006301AA" w:rsidRPr="000E5C7D" w:rsidRDefault="006301AA" w:rsidP="001D0B06">
                        <w:pPr>
                          <w:pStyle w:val="Bodytext140"/>
                          <w:shd w:val="clear" w:color="auto" w:fill="auto"/>
                          <w:spacing w:line="240" w:lineRule="auto"/>
                          <w:jc w:val="center"/>
                          <w:rPr>
                            <w:i/>
                            <w:sz w:val="18"/>
                            <w:szCs w:val="18"/>
                          </w:rPr>
                        </w:pPr>
                        <w:r w:rsidRPr="000E5C7D">
                          <w:rPr>
                            <w:i/>
                            <w:sz w:val="18"/>
                            <w:szCs w:val="18"/>
                          </w:rPr>
                          <w:t>ΠΕΡΙΓΡΑΦΗ ΟΧΗΜΑΤΟΣ</w:t>
                        </w:r>
                      </w:p>
                    </w:tc>
                    <w:tc>
                      <w:tcPr>
                        <w:tcW w:w="0" w:type="auto"/>
                        <w:shd w:val="clear" w:color="auto" w:fill="FFFFFF"/>
                        <w:vAlign w:val="center"/>
                      </w:tcPr>
                      <w:p w:rsidR="006301AA" w:rsidRPr="000E5C7D" w:rsidRDefault="006301AA" w:rsidP="001D0B06">
                        <w:pPr>
                          <w:pStyle w:val="Bodytext140"/>
                          <w:shd w:val="clear" w:color="auto" w:fill="auto"/>
                          <w:spacing w:line="192" w:lineRule="exact"/>
                          <w:jc w:val="center"/>
                          <w:rPr>
                            <w:i/>
                            <w:sz w:val="18"/>
                            <w:szCs w:val="18"/>
                          </w:rPr>
                        </w:pPr>
                        <w:r w:rsidRPr="000E5C7D">
                          <w:rPr>
                            <w:i/>
                            <w:sz w:val="18"/>
                            <w:szCs w:val="18"/>
                          </w:rPr>
                          <w:t>ΕΡΓΟΣΤΑΣΙΟ ΚΑΤΑΣΚΕΥΗΣ ΟΧΗΜΑΤΟΣ</w:t>
                        </w:r>
                      </w:p>
                    </w:tc>
                    <w:tc>
                      <w:tcPr>
                        <w:tcW w:w="1025" w:type="dxa"/>
                        <w:shd w:val="clear" w:color="auto" w:fill="FFFFFF"/>
                        <w:vAlign w:val="center"/>
                      </w:tcPr>
                      <w:p w:rsidR="006301AA" w:rsidRPr="000E5C7D" w:rsidRDefault="006301AA" w:rsidP="001D0B06">
                        <w:pPr>
                          <w:pStyle w:val="Bodytext140"/>
                          <w:shd w:val="clear" w:color="auto" w:fill="auto"/>
                          <w:spacing w:line="240" w:lineRule="auto"/>
                          <w:jc w:val="center"/>
                          <w:rPr>
                            <w:i/>
                            <w:sz w:val="18"/>
                            <w:szCs w:val="18"/>
                          </w:rPr>
                        </w:pPr>
                        <w:r w:rsidRPr="000E5C7D">
                          <w:rPr>
                            <w:i/>
                            <w:sz w:val="18"/>
                            <w:szCs w:val="18"/>
                          </w:rPr>
                          <w:t>ΚΑΥΣΙΜΟ</w:t>
                        </w:r>
                      </w:p>
                    </w:tc>
                    <w:tc>
                      <w:tcPr>
                        <w:tcW w:w="0" w:type="auto"/>
                        <w:shd w:val="clear" w:color="auto" w:fill="FFFFFF"/>
                        <w:vAlign w:val="center"/>
                      </w:tcPr>
                      <w:p w:rsidR="006301AA" w:rsidRPr="007519A3" w:rsidRDefault="006301AA" w:rsidP="001D0B06">
                        <w:pPr>
                          <w:pStyle w:val="Bodytext140"/>
                          <w:shd w:val="clear" w:color="auto" w:fill="auto"/>
                          <w:spacing w:line="192" w:lineRule="exact"/>
                          <w:jc w:val="center"/>
                          <w:rPr>
                            <w:i/>
                            <w:sz w:val="18"/>
                            <w:szCs w:val="18"/>
                          </w:rPr>
                        </w:pPr>
                        <w:r w:rsidRPr="007519A3">
                          <w:rPr>
                            <w:i/>
                            <w:sz w:val="18"/>
                            <w:szCs w:val="18"/>
                          </w:rPr>
                          <w:t xml:space="preserve">ΦΟΡ. ΙΣΧΥΣ </w:t>
                        </w:r>
                        <w:r w:rsidRPr="007519A3">
                          <w:rPr>
                            <w:i/>
                            <w:sz w:val="18"/>
                            <w:szCs w:val="18"/>
                            <w:lang w:val="en-US"/>
                          </w:rPr>
                          <w:t>OXHM</w:t>
                        </w:r>
                        <w:r w:rsidRPr="007519A3">
                          <w:rPr>
                            <w:i/>
                            <w:sz w:val="18"/>
                            <w:szCs w:val="18"/>
                          </w:rPr>
                          <w:t>.</w:t>
                        </w:r>
                      </w:p>
                    </w:tc>
                    <w:tc>
                      <w:tcPr>
                        <w:tcW w:w="831" w:type="dxa"/>
                        <w:shd w:val="clear" w:color="auto" w:fill="FFFFFF"/>
                        <w:vAlign w:val="center"/>
                      </w:tcPr>
                      <w:p w:rsidR="006301AA" w:rsidRPr="007519A3" w:rsidRDefault="006301AA" w:rsidP="001D0B06">
                        <w:pPr>
                          <w:pStyle w:val="Bodytext140"/>
                          <w:shd w:val="clear" w:color="auto" w:fill="auto"/>
                          <w:spacing w:line="197" w:lineRule="exact"/>
                          <w:jc w:val="center"/>
                          <w:rPr>
                            <w:i/>
                            <w:sz w:val="18"/>
                            <w:szCs w:val="18"/>
                          </w:rPr>
                        </w:pPr>
                        <w:r w:rsidRPr="007519A3">
                          <w:rPr>
                            <w:i/>
                            <w:sz w:val="18"/>
                            <w:szCs w:val="18"/>
                          </w:rPr>
                          <w:t>ΦΟΡΤΙΟ ΜΙΚΤΟ</w:t>
                        </w:r>
                      </w:p>
                    </w:tc>
                    <w:tc>
                      <w:tcPr>
                        <w:tcW w:w="0" w:type="auto"/>
                        <w:shd w:val="clear" w:color="auto" w:fill="FFFFFF"/>
                        <w:vAlign w:val="center"/>
                      </w:tcPr>
                      <w:p w:rsidR="006301AA" w:rsidRPr="007519A3" w:rsidRDefault="006301AA" w:rsidP="001D0B06">
                        <w:pPr>
                          <w:pStyle w:val="Bodytext140"/>
                          <w:shd w:val="clear" w:color="auto" w:fill="auto"/>
                          <w:spacing w:line="192" w:lineRule="exact"/>
                          <w:jc w:val="center"/>
                          <w:rPr>
                            <w:i/>
                            <w:sz w:val="18"/>
                            <w:szCs w:val="18"/>
                          </w:rPr>
                        </w:pPr>
                        <w:r w:rsidRPr="007519A3">
                          <w:rPr>
                            <w:i/>
                            <w:sz w:val="18"/>
                            <w:szCs w:val="18"/>
                          </w:rPr>
                          <w:t>ΩΦΕΛ. ΦΟΡΤΙΟ</w:t>
                        </w:r>
                      </w:p>
                    </w:tc>
                    <w:tc>
                      <w:tcPr>
                        <w:tcW w:w="0" w:type="auto"/>
                        <w:shd w:val="clear" w:color="auto" w:fill="FFFFFF"/>
                        <w:vAlign w:val="center"/>
                      </w:tcPr>
                      <w:p w:rsidR="006301AA" w:rsidRPr="007519A3" w:rsidRDefault="006301AA" w:rsidP="001D0B06">
                        <w:pPr>
                          <w:pStyle w:val="Bodytext140"/>
                          <w:shd w:val="clear" w:color="auto" w:fill="auto"/>
                          <w:spacing w:line="192" w:lineRule="exact"/>
                          <w:jc w:val="center"/>
                          <w:rPr>
                            <w:i/>
                            <w:sz w:val="18"/>
                            <w:szCs w:val="18"/>
                          </w:rPr>
                        </w:pPr>
                        <w:r w:rsidRPr="007519A3">
                          <w:rPr>
                            <w:i/>
                            <w:sz w:val="18"/>
                            <w:szCs w:val="18"/>
                          </w:rPr>
                          <w:t>ΗΜ/ΝΙΑ Α' ΑΔΕΙΑΣ</w:t>
                        </w:r>
                      </w:p>
                    </w:tc>
                  </w:tr>
                  <w:tr w:rsidR="006301AA" w:rsidRPr="00F40B39" w:rsidTr="00DF3A45">
                    <w:trPr>
                      <w:trHeight w:hRule="exact" w:val="386"/>
                      <w:jc w:val="center"/>
                    </w:trPr>
                    <w:tc>
                      <w:tcPr>
                        <w:tcW w:w="0" w:type="auto"/>
                        <w:shd w:val="clear" w:color="auto" w:fill="FFFFFF"/>
                        <w:vAlign w:val="bottom"/>
                      </w:tcPr>
                      <w:p w:rsidR="006301AA" w:rsidRPr="007519A3" w:rsidRDefault="006301AA" w:rsidP="003D2F5E">
                        <w:pPr>
                          <w:jc w:val="center"/>
                          <w:rPr>
                            <w:rFonts w:ascii="Calibri" w:hAnsi="Calibri" w:cs="Calibri"/>
                            <w:sz w:val="18"/>
                            <w:szCs w:val="18"/>
                          </w:rPr>
                        </w:pPr>
                        <w:r w:rsidRPr="007519A3">
                          <w:rPr>
                            <w:rFonts w:ascii="Calibri" w:hAnsi="Calibri" w:cs="Calibri"/>
                            <w:sz w:val="18"/>
                            <w:szCs w:val="18"/>
                          </w:rPr>
                          <w:t>ΚΗΙ</w:t>
                        </w:r>
                      </w:p>
                    </w:tc>
                    <w:tc>
                      <w:tcPr>
                        <w:tcW w:w="0" w:type="auto"/>
                        <w:shd w:val="clear" w:color="auto" w:fill="FFFFFF"/>
                        <w:vAlign w:val="bottom"/>
                      </w:tcPr>
                      <w:p w:rsidR="006301AA" w:rsidRPr="007519A3" w:rsidRDefault="006301AA" w:rsidP="00036EA0">
                        <w:pPr>
                          <w:jc w:val="center"/>
                          <w:rPr>
                            <w:rFonts w:ascii="Calibri" w:hAnsi="Calibri" w:cs="Calibri"/>
                            <w:sz w:val="18"/>
                            <w:szCs w:val="18"/>
                          </w:rPr>
                        </w:pPr>
                        <w:r w:rsidRPr="007519A3">
                          <w:rPr>
                            <w:rFonts w:ascii="Calibri" w:hAnsi="Calibri" w:cs="Calibri"/>
                            <w:sz w:val="18"/>
                            <w:szCs w:val="18"/>
                          </w:rPr>
                          <w:t>2346</w:t>
                        </w:r>
                      </w:p>
                    </w:tc>
                    <w:tc>
                      <w:tcPr>
                        <w:tcW w:w="0" w:type="auto"/>
                        <w:gridSpan w:val="3"/>
                        <w:shd w:val="clear" w:color="auto" w:fill="FFFFFF"/>
                        <w:vAlign w:val="center"/>
                      </w:tcPr>
                      <w:p w:rsidR="006301AA" w:rsidRPr="007519A3" w:rsidRDefault="006301AA" w:rsidP="001D0B06">
                        <w:pPr>
                          <w:pStyle w:val="Bodytext150"/>
                          <w:shd w:val="clear" w:color="auto" w:fill="auto"/>
                          <w:spacing w:line="240" w:lineRule="auto"/>
                          <w:jc w:val="center"/>
                          <w:rPr>
                            <w:i/>
                            <w:sz w:val="18"/>
                            <w:szCs w:val="18"/>
                          </w:rPr>
                        </w:pPr>
                        <w:r w:rsidRPr="007519A3">
                          <w:rPr>
                            <w:i/>
                            <w:sz w:val="18"/>
                            <w:szCs w:val="18"/>
                          </w:rPr>
                          <w:t>Απορριμματοφόρο</w:t>
                        </w:r>
                      </w:p>
                    </w:tc>
                    <w:tc>
                      <w:tcPr>
                        <w:tcW w:w="0" w:type="auto"/>
                        <w:shd w:val="clear" w:color="auto" w:fill="FFFFFF"/>
                        <w:vAlign w:val="center"/>
                      </w:tcPr>
                      <w:p w:rsidR="006301AA" w:rsidRPr="007519A3" w:rsidRDefault="006301AA" w:rsidP="001D0B06">
                        <w:pPr>
                          <w:pStyle w:val="Bodytext150"/>
                          <w:shd w:val="clear" w:color="auto" w:fill="auto"/>
                          <w:spacing w:line="240" w:lineRule="auto"/>
                          <w:jc w:val="center"/>
                          <w:rPr>
                            <w:i/>
                            <w:sz w:val="18"/>
                            <w:szCs w:val="18"/>
                            <w:lang w:val="en-US"/>
                          </w:rPr>
                        </w:pPr>
                        <w:r w:rsidRPr="007519A3">
                          <w:rPr>
                            <w:i/>
                            <w:sz w:val="18"/>
                            <w:szCs w:val="18"/>
                            <w:lang w:val="en-US"/>
                          </w:rPr>
                          <w:t>VOLVO</w:t>
                        </w:r>
                      </w:p>
                    </w:tc>
                    <w:tc>
                      <w:tcPr>
                        <w:tcW w:w="1025" w:type="dxa"/>
                        <w:shd w:val="clear" w:color="auto" w:fill="FFFFFF"/>
                        <w:vAlign w:val="center"/>
                      </w:tcPr>
                      <w:p w:rsidR="006301AA" w:rsidRPr="007519A3" w:rsidRDefault="006301AA" w:rsidP="001D0B06">
                        <w:pPr>
                          <w:pStyle w:val="Bodytext150"/>
                          <w:shd w:val="clear" w:color="auto" w:fill="auto"/>
                          <w:spacing w:line="240" w:lineRule="auto"/>
                          <w:jc w:val="center"/>
                          <w:rPr>
                            <w:i/>
                            <w:sz w:val="18"/>
                            <w:szCs w:val="18"/>
                          </w:rPr>
                        </w:pPr>
                        <w:r w:rsidRPr="007519A3">
                          <w:rPr>
                            <w:i/>
                            <w:sz w:val="18"/>
                            <w:szCs w:val="18"/>
                          </w:rPr>
                          <w:t>Πετρέλαιο</w:t>
                        </w:r>
                      </w:p>
                    </w:tc>
                    <w:tc>
                      <w:tcPr>
                        <w:tcW w:w="0" w:type="auto"/>
                        <w:shd w:val="clear" w:color="auto" w:fill="FFFFFF"/>
                        <w:vAlign w:val="center"/>
                      </w:tcPr>
                      <w:p w:rsidR="006301AA" w:rsidRPr="007519A3" w:rsidRDefault="006301AA" w:rsidP="001D0B06">
                        <w:pPr>
                          <w:pStyle w:val="Bodytext150"/>
                          <w:shd w:val="clear" w:color="auto" w:fill="auto"/>
                          <w:spacing w:line="240" w:lineRule="auto"/>
                          <w:jc w:val="center"/>
                          <w:rPr>
                            <w:i/>
                            <w:sz w:val="18"/>
                            <w:szCs w:val="18"/>
                            <w:lang w:val="en-US"/>
                          </w:rPr>
                        </w:pPr>
                        <w:r w:rsidRPr="007519A3">
                          <w:rPr>
                            <w:i/>
                            <w:sz w:val="18"/>
                            <w:szCs w:val="18"/>
                            <w:lang w:val="en-US"/>
                          </w:rPr>
                          <w:t>33</w:t>
                        </w:r>
                      </w:p>
                    </w:tc>
                    <w:tc>
                      <w:tcPr>
                        <w:tcW w:w="831" w:type="dxa"/>
                        <w:shd w:val="clear" w:color="auto" w:fill="FFFFFF"/>
                        <w:vAlign w:val="center"/>
                      </w:tcPr>
                      <w:p w:rsidR="006301AA" w:rsidRPr="007519A3" w:rsidRDefault="006301AA" w:rsidP="001D0B06">
                        <w:pPr>
                          <w:pStyle w:val="Bodytext150"/>
                          <w:shd w:val="clear" w:color="auto" w:fill="auto"/>
                          <w:spacing w:line="240" w:lineRule="auto"/>
                          <w:jc w:val="center"/>
                          <w:rPr>
                            <w:i/>
                            <w:sz w:val="18"/>
                            <w:szCs w:val="18"/>
                            <w:lang w:val="en-US"/>
                          </w:rPr>
                        </w:pPr>
                        <w:r w:rsidRPr="007519A3">
                          <w:rPr>
                            <w:i/>
                            <w:sz w:val="18"/>
                            <w:szCs w:val="18"/>
                            <w:lang w:val="en-US"/>
                          </w:rPr>
                          <w:t>19000</w:t>
                        </w:r>
                      </w:p>
                    </w:tc>
                    <w:tc>
                      <w:tcPr>
                        <w:tcW w:w="0" w:type="auto"/>
                        <w:shd w:val="clear" w:color="auto" w:fill="FFFFFF"/>
                        <w:vAlign w:val="center"/>
                      </w:tcPr>
                      <w:p w:rsidR="006301AA" w:rsidRPr="007519A3" w:rsidRDefault="006301AA" w:rsidP="001D0B06">
                        <w:pPr>
                          <w:jc w:val="center"/>
                          <w:rPr>
                            <w:rFonts w:ascii="Calibri" w:hAnsi="Calibri" w:cs="Calibri"/>
                            <w:i/>
                            <w:sz w:val="18"/>
                            <w:szCs w:val="18"/>
                            <w:lang w:val="en-US"/>
                          </w:rPr>
                        </w:pPr>
                        <w:r w:rsidRPr="007519A3">
                          <w:rPr>
                            <w:rFonts w:ascii="Calibri" w:hAnsi="Calibri" w:cs="Calibri"/>
                            <w:i/>
                            <w:sz w:val="18"/>
                            <w:szCs w:val="18"/>
                            <w:lang w:val="en-US"/>
                          </w:rPr>
                          <w:t>8275</w:t>
                        </w:r>
                      </w:p>
                    </w:tc>
                    <w:tc>
                      <w:tcPr>
                        <w:tcW w:w="0" w:type="auto"/>
                        <w:shd w:val="clear" w:color="auto" w:fill="FFFFFF"/>
                        <w:vAlign w:val="center"/>
                      </w:tcPr>
                      <w:p w:rsidR="006301AA" w:rsidRPr="007519A3" w:rsidRDefault="006301AA" w:rsidP="001D0B06">
                        <w:pPr>
                          <w:pStyle w:val="Bodytext150"/>
                          <w:shd w:val="clear" w:color="auto" w:fill="auto"/>
                          <w:spacing w:line="240" w:lineRule="auto"/>
                          <w:jc w:val="center"/>
                          <w:rPr>
                            <w:i/>
                            <w:sz w:val="18"/>
                            <w:szCs w:val="18"/>
                            <w:lang w:val="en-US"/>
                          </w:rPr>
                        </w:pPr>
                        <w:r w:rsidRPr="007519A3">
                          <w:rPr>
                            <w:i/>
                            <w:sz w:val="18"/>
                            <w:szCs w:val="18"/>
                            <w:lang w:val="en-US"/>
                          </w:rPr>
                          <w:t>28/12/2004</w:t>
                        </w:r>
                      </w:p>
                    </w:tc>
                  </w:tr>
                  <w:tr w:rsidR="006301AA" w:rsidRPr="00F40B39" w:rsidTr="00DF3A45">
                    <w:trPr>
                      <w:trHeight w:hRule="exact" w:val="386"/>
                      <w:jc w:val="center"/>
                    </w:trPr>
                    <w:tc>
                      <w:tcPr>
                        <w:tcW w:w="0" w:type="auto"/>
                        <w:shd w:val="clear" w:color="auto" w:fill="FFFFFF"/>
                        <w:vAlign w:val="bottom"/>
                      </w:tcPr>
                      <w:p w:rsidR="006301AA" w:rsidRPr="007519A3" w:rsidRDefault="006301AA" w:rsidP="003D2F5E">
                        <w:pPr>
                          <w:jc w:val="center"/>
                          <w:rPr>
                            <w:rFonts w:ascii="Calibri" w:hAnsi="Calibri" w:cs="Calibri"/>
                            <w:sz w:val="18"/>
                            <w:szCs w:val="18"/>
                          </w:rPr>
                        </w:pPr>
                        <w:r w:rsidRPr="007519A3">
                          <w:rPr>
                            <w:rFonts w:ascii="Calibri" w:hAnsi="Calibri" w:cs="Calibri"/>
                            <w:sz w:val="18"/>
                            <w:szCs w:val="18"/>
                          </w:rPr>
                          <w:t>ΚΗΥ</w:t>
                        </w:r>
                      </w:p>
                    </w:tc>
                    <w:tc>
                      <w:tcPr>
                        <w:tcW w:w="0" w:type="auto"/>
                        <w:shd w:val="clear" w:color="auto" w:fill="FFFFFF"/>
                        <w:vAlign w:val="bottom"/>
                      </w:tcPr>
                      <w:p w:rsidR="006301AA" w:rsidRPr="007519A3" w:rsidRDefault="006301AA" w:rsidP="00036EA0">
                        <w:pPr>
                          <w:jc w:val="center"/>
                          <w:rPr>
                            <w:rFonts w:ascii="Calibri" w:hAnsi="Calibri" w:cs="Calibri"/>
                            <w:sz w:val="18"/>
                            <w:szCs w:val="18"/>
                          </w:rPr>
                        </w:pPr>
                        <w:r w:rsidRPr="007519A3">
                          <w:rPr>
                            <w:rFonts w:ascii="Calibri" w:hAnsi="Calibri" w:cs="Calibri"/>
                            <w:sz w:val="18"/>
                            <w:szCs w:val="18"/>
                          </w:rPr>
                          <w:t>2407</w:t>
                        </w:r>
                      </w:p>
                    </w:tc>
                    <w:tc>
                      <w:tcPr>
                        <w:tcW w:w="0" w:type="auto"/>
                        <w:gridSpan w:val="3"/>
                        <w:shd w:val="clear" w:color="auto" w:fill="FFFFFF"/>
                        <w:vAlign w:val="center"/>
                      </w:tcPr>
                      <w:p w:rsidR="006301AA" w:rsidRPr="007519A3" w:rsidRDefault="006301AA" w:rsidP="001D0B06">
                        <w:pPr>
                          <w:pStyle w:val="Bodytext150"/>
                          <w:shd w:val="clear" w:color="auto" w:fill="auto"/>
                          <w:spacing w:line="240" w:lineRule="auto"/>
                          <w:jc w:val="center"/>
                          <w:rPr>
                            <w:i/>
                            <w:sz w:val="18"/>
                            <w:szCs w:val="18"/>
                          </w:rPr>
                        </w:pPr>
                        <w:r w:rsidRPr="007519A3">
                          <w:rPr>
                            <w:i/>
                            <w:sz w:val="18"/>
                            <w:szCs w:val="18"/>
                          </w:rPr>
                          <w:t>Απορριμματοφόρο</w:t>
                        </w:r>
                      </w:p>
                    </w:tc>
                    <w:tc>
                      <w:tcPr>
                        <w:tcW w:w="0" w:type="auto"/>
                        <w:shd w:val="clear" w:color="auto" w:fill="FFFFFF"/>
                        <w:vAlign w:val="center"/>
                      </w:tcPr>
                      <w:p w:rsidR="006301AA" w:rsidRPr="007519A3" w:rsidRDefault="006301AA" w:rsidP="001D0B06">
                        <w:pPr>
                          <w:pStyle w:val="Bodytext150"/>
                          <w:shd w:val="clear" w:color="auto" w:fill="auto"/>
                          <w:spacing w:line="240" w:lineRule="auto"/>
                          <w:jc w:val="center"/>
                          <w:rPr>
                            <w:i/>
                            <w:sz w:val="18"/>
                            <w:szCs w:val="18"/>
                            <w:lang w:val="en-US"/>
                          </w:rPr>
                        </w:pPr>
                        <w:r w:rsidRPr="007519A3">
                          <w:rPr>
                            <w:i/>
                            <w:sz w:val="18"/>
                            <w:szCs w:val="18"/>
                            <w:lang w:val="en-US"/>
                          </w:rPr>
                          <w:t>MERCEDES</w:t>
                        </w:r>
                      </w:p>
                    </w:tc>
                    <w:tc>
                      <w:tcPr>
                        <w:tcW w:w="1025" w:type="dxa"/>
                        <w:shd w:val="clear" w:color="auto" w:fill="FFFFFF"/>
                        <w:vAlign w:val="center"/>
                      </w:tcPr>
                      <w:p w:rsidR="006301AA" w:rsidRPr="007519A3" w:rsidRDefault="006301AA" w:rsidP="001D0B06">
                        <w:pPr>
                          <w:pStyle w:val="Bodytext150"/>
                          <w:shd w:val="clear" w:color="auto" w:fill="auto"/>
                          <w:spacing w:line="240" w:lineRule="auto"/>
                          <w:jc w:val="center"/>
                          <w:rPr>
                            <w:i/>
                            <w:sz w:val="18"/>
                            <w:szCs w:val="18"/>
                          </w:rPr>
                        </w:pPr>
                        <w:r w:rsidRPr="007519A3">
                          <w:rPr>
                            <w:i/>
                            <w:sz w:val="18"/>
                            <w:szCs w:val="18"/>
                          </w:rPr>
                          <w:t>Πετρέλαιο</w:t>
                        </w:r>
                      </w:p>
                    </w:tc>
                    <w:tc>
                      <w:tcPr>
                        <w:tcW w:w="0" w:type="auto"/>
                        <w:shd w:val="clear" w:color="auto" w:fill="FFFFFF"/>
                        <w:vAlign w:val="center"/>
                      </w:tcPr>
                      <w:p w:rsidR="006301AA" w:rsidRPr="007519A3" w:rsidRDefault="006301AA" w:rsidP="001D0B06">
                        <w:pPr>
                          <w:pStyle w:val="Bodytext150"/>
                          <w:shd w:val="clear" w:color="auto" w:fill="auto"/>
                          <w:spacing w:line="240" w:lineRule="auto"/>
                          <w:jc w:val="center"/>
                          <w:rPr>
                            <w:i/>
                            <w:sz w:val="18"/>
                            <w:szCs w:val="18"/>
                            <w:lang w:val="en-US"/>
                          </w:rPr>
                        </w:pPr>
                        <w:r w:rsidRPr="007519A3">
                          <w:rPr>
                            <w:i/>
                            <w:sz w:val="18"/>
                            <w:szCs w:val="18"/>
                            <w:lang w:val="en-US"/>
                          </w:rPr>
                          <w:t>36</w:t>
                        </w:r>
                      </w:p>
                    </w:tc>
                    <w:tc>
                      <w:tcPr>
                        <w:tcW w:w="831" w:type="dxa"/>
                        <w:shd w:val="clear" w:color="auto" w:fill="FFFFFF"/>
                        <w:vAlign w:val="center"/>
                      </w:tcPr>
                      <w:p w:rsidR="006301AA" w:rsidRPr="007519A3" w:rsidRDefault="006301AA" w:rsidP="001D0B06">
                        <w:pPr>
                          <w:pStyle w:val="Bodytext150"/>
                          <w:shd w:val="clear" w:color="auto" w:fill="auto"/>
                          <w:spacing w:line="240" w:lineRule="auto"/>
                          <w:jc w:val="center"/>
                          <w:rPr>
                            <w:i/>
                            <w:sz w:val="18"/>
                            <w:szCs w:val="18"/>
                            <w:lang w:val="en-US"/>
                          </w:rPr>
                        </w:pPr>
                        <w:r w:rsidRPr="007519A3">
                          <w:rPr>
                            <w:i/>
                            <w:sz w:val="18"/>
                            <w:szCs w:val="18"/>
                            <w:lang w:val="en-US"/>
                          </w:rPr>
                          <w:t>15000</w:t>
                        </w:r>
                      </w:p>
                    </w:tc>
                    <w:tc>
                      <w:tcPr>
                        <w:tcW w:w="0" w:type="auto"/>
                        <w:shd w:val="clear" w:color="auto" w:fill="FFFFFF"/>
                        <w:vAlign w:val="center"/>
                      </w:tcPr>
                      <w:p w:rsidR="006301AA" w:rsidRPr="007519A3" w:rsidRDefault="006301AA" w:rsidP="001D0B06">
                        <w:pPr>
                          <w:jc w:val="center"/>
                          <w:rPr>
                            <w:rFonts w:ascii="Calibri" w:hAnsi="Calibri" w:cs="Calibri"/>
                            <w:i/>
                            <w:sz w:val="18"/>
                            <w:szCs w:val="18"/>
                            <w:lang w:val="en-US"/>
                          </w:rPr>
                        </w:pPr>
                        <w:r w:rsidRPr="007519A3">
                          <w:rPr>
                            <w:rFonts w:ascii="Calibri" w:hAnsi="Calibri" w:cs="Calibri"/>
                            <w:i/>
                            <w:sz w:val="18"/>
                            <w:szCs w:val="18"/>
                            <w:lang w:val="en-US"/>
                          </w:rPr>
                          <w:t>5200</w:t>
                        </w:r>
                      </w:p>
                    </w:tc>
                    <w:tc>
                      <w:tcPr>
                        <w:tcW w:w="0" w:type="auto"/>
                        <w:shd w:val="clear" w:color="auto" w:fill="FFFFFF"/>
                        <w:vAlign w:val="center"/>
                      </w:tcPr>
                      <w:p w:rsidR="006301AA" w:rsidRPr="007519A3" w:rsidRDefault="006301AA" w:rsidP="001D0B06">
                        <w:pPr>
                          <w:pStyle w:val="Bodytext150"/>
                          <w:shd w:val="clear" w:color="auto" w:fill="auto"/>
                          <w:spacing w:line="240" w:lineRule="auto"/>
                          <w:jc w:val="center"/>
                          <w:rPr>
                            <w:i/>
                            <w:sz w:val="18"/>
                            <w:szCs w:val="18"/>
                            <w:lang w:val="en-US"/>
                          </w:rPr>
                        </w:pPr>
                        <w:r w:rsidRPr="007519A3">
                          <w:rPr>
                            <w:i/>
                            <w:sz w:val="18"/>
                            <w:szCs w:val="18"/>
                            <w:lang w:val="en-US"/>
                          </w:rPr>
                          <w:t>10/07/1998</w:t>
                        </w:r>
                      </w:p>
                    </w:tc>
                  </w:tr>
                  <w:tr w:rsidR="006301AA" w:rsidRPr="00F40B39" w:rsidTr="00D1017B">
                    <w:trPr>
                      <w:trHeight w:hRule="exact" w:val="386"/>
                      <w:jc w:val="center"/>
                    </w:trPr>
                    <w:tc>
                      <w:tcPr>
                        <w:tcW w:w="0" w:type="auto"/>
                        <w:shd w:val="clear" w:color="auto" w:fill="FFFFFF"/>
                        <w:vAlign w:val="bottom"/>
                      </w:tcPr>
                      <w:p w:rsidR="006301AA" w:rsidRPr="007519A3" w:rsidRDefault="006301AA" w:rsidP="003D2F5E">
                        <w:pPr>
                          <w:jc w:val="center"/>
                          <w:rPr>
                            <w:rFonts w:ascii="Calibri" w:hAnsi="Calibri" w:cs="Calibri"/>
                            <w:sz w:val="18"/>
                            <w:szCs w:val="18"/>
                          </w:rPr>
                        </w:pPr>
                        <w:r w:rsidRPr="007519A3">
                          <w:rPr>
                            <w:rFonts w:ascii="Calibri" w:hAnsi="Calibri" w:cs="Calibri"/>
                            <w:sz w:val="18"/>
                            <w:szCs w:val="18"/>
                          </w:rPr>
                          <w:t>KHO</w:t>
                        </w:r>
                      </w:p>
                    </w:tc>
                    <w:tc>
                      <w:tcPr>
                        <w:tcW w:w="0" w:type="auto"/>
                        <w:shd w:val="clear" w:color="auto" w:fill="FFFFFF"/>
                        <w:vAlign w:val="bottom"/>
                      </w:tcPr>
                      <w:p w:rsidR="006301AA" w:rsidRPr="007519A3" w:rsidRDefault="006301AA" w:rsidP="00036EA0">
                        <w:pPr>
                          <w:jc w:val="center"/>
                          <w:rPr>
                            <w:rFonts w:ascii="Calibri" w:hAnsi="Calibri" w:cs="Calibri"/>
                            <w:sz w:val="18"/>
                            <w:szCs w:val="18"/>
                          </w:rPr>
                        </w:pPr>
                        <w:r w:rsidRPr="007519A3">
                          <w:rPr>
                            <w:rFonts w:ascii="Calibri" w:hAnsi="Calibri" w:cs="Calibri"/>
                            <w:sz w:val="18"/>
                            <w:szCs w:val="18"/>
                          </w:rPr>
                          <w:t>3854</w:t>
                        </w:r>
                      </w:p>
                    </w:tc>
                    <w:tc>
                      <w:tcPr>
                        <w:tcW w:w="0" w:type="auto"/>
                        <w:tcBorders>
                          <w:right w:val="nil"/>
                        </w:tcBorders>
                        <w:shd w:val="clear" w:color="auto" w:fill="FFFFFF"/>
                        <w:vAlign w:val="center"/>
                      </w:tcPr>
                      <w:p w:rsidR="006301AA" w:rsidRPr="007519A3" w:rsidRDefault="006301AA" w:rsidP="001D0B06">
                        <w:pPr>
                          <w:jc w:val="center"/>
                          <w:rPr>
                            <w:rFonts w:ascii="Calibri" w:hAnsi="Calibri" w:cs="Calibri"/>
                            <w:i/>
                            <w:sz w:val="18"/>
                            <w:szCs w:val="18"/>
                          </w:rPr>
                        </w:pPr>
                      </w:p>
                    </w:tc>
                    <w:tc>
                      <w:tcPr>
                        <w:tcW w:w="0" w:type="auto"/>
                        <w:tcBorders>
                          <w:top w:val="dashSmallGap" w:sz="4" w:space="0" w:color="auto"/>
                          <w:left w:val="nil"/>
                          <w:bottom w:val="dashSmallGap" w:sz="4" w:space="0" w:color="auto"/>
                          <w:right w:val="nil"/>
                        </w:tcBorders>
                        <w:shd w:val="clear" w:color="auto" w:fill="FFFFFF"/>
                        <w:vAlign w:val="center"/>
                      </w:tcPr>
                      <w:p w:rsidR="006301AA" w:rsidRPr="007519A3" w:rsidRDefault="006301AA" w:rsidP="001D0B06">
                        <w:pPr>
                          <w:pStyle w:val="Bodytext150"/>
                          <w:shd w:val="clear" w:color="auto" w:fill="auto"/>
                          <w:spacing w:line="197" w:lineRule="exact"/>
                          <w:jc w:val="center"/>
                          <w:rPr>
                            <w:i/>
                            <w:sz w:val="18"/>
                            <w:szCs w:val="18"/>
                          </w:rPr>
                        </w:pPr>
                        <w:r w:rsidRPr="007519A3">
                          <w:rPr>
                            <w:i/>
                            <w:sz w:val="18"/>
                            <w:szCs w:val="18"/>
                          </w:rPr>
                          <w:t>Απορριμματοφόρο</w:t>
                        </w:r>
                      </w:p>
                    </w:tc>
                    <w:tc>
                      <w:tcPr>
                        <w:tcW w:w="0" w:type="auto"/>
                        <w:tcBorders>
                          <w:left w:val="nil"/>
                        </w:tcBorders>
                        <w:shd w:val="clear" w:color="auto" w:fill="FFFFFF"/>
                        <w:vAlign w:val="center"/>
                      </w:tcPr>
                      <w:p w:rsidR="006301AA" w:rsidRPr="007519A3" w:rsidRDefault="006301AA" w:rsidP="001D0B06">
                        <w:pPr>
                          <w:jc w:val="center"/>
                          <w:rPr>
                            <w:rFonts w:ascii="Calibri" w:hAnsi="Calibri" w:cs="Calibri"/>
                            <w:i/>
                            <w:sz w:val="18"/>
                            <w:szCs w:val="18"/>
                          </w:rPr>
                        </w:pPr>
                      </w:p>
                    </w:tc>
                    <w:tc>
                      <w:tcPr>
                        <w:tcW w:w="0" w:type="auto"/>
                        <w:shd w:val="clear" w:color="auto" w:fill="FFFFFF"/>
                        <w:vAlign w:val="center"/>
                      </w:tcPr>
                      <w:p w:rsidR="006301AA" w:rsidRPr="007519A3" w:rsidRDefault="006301AA" w:rsidP="001D0B06">
                        <w:pPr>
                          <w:pStyle w:val="Bodytext150"/>
                          <w:shd w:val="clear" w:color="auto" w:fill="auto"/>
                          <w:spacing w:line="240" w:lineRule="auto"/>
                          <w:jc w:val="center"/>
                          <w:rPr>
                            <w:i/>
                            <w:sz w:val="18"/>
                            <w:szCs w:val="18"/>
                          </w:rPr>
                        </w:pPr>
                        <w:r w:rsidRPr="007519A3">
                          <w:rPr>
                            <w:i/>
                            <w:sz w:val="18"/>
                            <w:szCs w:val="18"/>
                            <w:lang w:val="en-US"/>
                          </w:rPr>
                          <w:t>MERCEDES</w:t>
                        </w:r>
                      </w:p>
                    </w:tc>
                    <w:tc>
                      <w:tcPr>
                        <w:tcW w:w="1025" w:type="dxa"/>
                        <w:shd w:val="clear" w:color="auto" w:fill="FFFFFF"/>
                        <w:vAlign w:val="center"/>
                      </w:tcPr>
                      <w:p w:rsidR="006301AA" w:rsidRPr="007519A3" w:rsidRDefault="006301AA" w:rsidP="001D0B06">
                        <w:pPr>
                          <w:pStyle w:val="Bodytext150"/>
                          <w:shd w:val="clear" w:color="auto" w:fill="auto"/>
                          <w:spacing w:line="240" w:lineRule="auto"/>
                          <w:jc w:val="center"/>
                          <w:rPr>
                            <w:i/>
                            <w:sz w:val="18"/>
                            <w:szCs w:val="18"/>
                          </w:rPr>
                        </w:pPr>
                        <w:r w:rsidRPr="007519A3">
                          <w:rPr>
                            <w:i/>
                            <w:sz w:val="18"/>
                            <w:szCs w:val="18"/>
                          </w:rPr>
                          <w:t>Πετρέλαιο</w:t>
                        </w:r>
                      </w:p>
                    </w:tc>
                    <w:tc>
                      <w:tcPr>
                        <w:tcW w:w="0" w:type="auto"/>
                        <w:shd w:val="clear" w:color="auto" w:fill="FFFFFF"/>
                        <w:vAlign w:val="center"/>
                      </w:tcPr>
                      <w:p w:rsidR="006301AA" w:rsidRPr="007519A3" w:rsidRDefault="006301AA" w:rsidP="001D0B06">
                        <w:pPr>
                          <w:pStyle w:val="Bodytext150"/>
                          <w:shd w:val="clear" w:color="auto" w:fill="auto"/>
                          <w:spacing w:line="240" w:lineRule="auto"/>
                          <w:jc w:val="center"/>
                          <w:rPr>
                            <w:i/>
                            <w:sz w:val="18"/>
                            <w:szCs w:val="18"/>
                            <w:lang w:val="en-US"/>
                          </w:rPr>
                        </w:pPr>
                        <w:r w:rsidRPr="007519A3">
                          <w:rPr>
                            <w:i/>
                            <w:sz w:val="18"/>
                            <w:szCs w:val="18"/>
                            <w:lang w:val="en-US"/>
                          </w:rPr>
                          <w:t>68</w:t>
                        </w:r>
                      </w:p>
                    </w:tc>
                    <w:tc>
                      <w:tcPr>
                        <w:tcW w:w="831" w:type="dxa"/>
                        <w:shd w:val="clear" w:color="auto" w:fill="FFFFFF"/>
                        <w:vAlign w:val="center"/>
                      </w:tcPr>
                      <w:p w:rsidR="006301AA" w:rsidRPr="007519A3" w:rsidRDefault="006301AA" w:rsidP="001D0B06">
                        <w:pPr>
                          <w:pStyle w:val="Bodytext150"/>
                          <w:shd w:val="clear" w:color="auto" w:fill="auto"/>
                          <w:spacing w:line="240" w:lineRule="auto"/>
                          <w:jc w:val="center"/>
                          <w:rPr>
                            <w:i/>
                            <w:sz w:val="18"/>
                            <w:szCs w:val="18"/>
                            <w:lang w:val="en-US"/>
                          </w:rPr>
                        </w:pPr>
                        <w:r w:rsidRPr="007519A3">
                          <w:rPr>
                            <w:i/>
                            <w:sz w:val="18"/>
                            <w:szCs w:val="18"/>
                            <w:lang w:val="en-US"/>
                          </w:rPr>
                          <w:t>17000</w:t>
                        </w:r>
                      </w:p>
                    </w:tc>
                    <w:tc>
                      <w:tcPr>
                        <w:tcW w:w="0" w:type="auto"/>
                        <w:shd w:val="clear" w:color="auto" w:fill="FFFFFF"/>
                        <w:vAlign w:val="bottom"/>
                      </w:tcPr>
                      <w:p w:rsidR="006301AA" w:rsidRPr="007519A3" w:rsidRDefault="006301AA" w:rsidP="007519A3">
                        <w:pPr>
                          <w:jc w:val="center"/>
                          <w:rPr>
                            <w:rFonts w:ascii="Calibri" w:hAnsi="Calibri" w:cs="Calibri"/>
                            <w:sz w:val="18"/>
                            <w:szCs w:val="18"/>
                          </w:rPr>
                        </w:pPr>
                        <w:r w:rsidRPr="007519A3">
                          <w:rPr>
                            <w:rFonts w:ascii="Calibri" w:hAnsi="Calibri" w:cs="Calibri"/>
                            <w:sz w:val="18"/>
                            <w:szCs w:val="18"/>
                          </w:rPr>
                          <w:t>6934</w:t>
                        </w:r>
                      </w:p>
                    </w:tc>
                    <w:tc>
                      <w:tcPr>
                        <w:tcW w:w="0" w:type="auto"/>
                        <w:shd w:val="clear" w:color="auto" w:fill="FFFFFF"/>
                        <w:vAlign w:val="center"/>
                      </w:tcPr>
                      <w:p w:rsidR="006301AA" w:rsidRPr="007519A3" w:rsidRDefault="006301AA" w:rsidP="001D0B06">
                        <w:pPr>
                          <w:pStyle w:val="Bodytext150"/>
                          <w:shd w:val="clear" w:color="auto" w:fill="auto"/>
                          <w:spacing w:line="240" w:lineRule="auto"/>
                          <w:jc w:val="center"/>
                          <w:rPr>
                            <w:i/>
                            <w:sz w:val="18"/>
                            <w:szCs w:val="18"/>
                            <w:lang w:val="en-US"/>
                          </w:rPr>
                        </w:pPr>
                        <w:r w:rsidRPr="007519A3">
                          <w:rPr>
                            <w:i/>
                            <w:sz w:val="18"/>
                            <w:szCs w:val="18"/>
                            <w:lang w:val="en-US"/>
                          </w:rPr>
                          <w:t>14/12/1999</w:t>
                        </w:r>
                      </w:p>
                    </w:tc>
                  </w:tr>
                  <w:tr w:rsidR="006301AA" w:rsidRPr="00F40B39" w:rsidTr="0038387D">
                    <w:trPr>
                      <w:trHeight w:hRule="exact" w:val="386"/>
                      <w:jc w:val="center"/>
                    </w:trPr>
                    <w:tc>
                      <w:tcPr>
                        <w:tcW w:w="0" w:type="auto"/>
                        <w:shd w:val="clear" w:color="auto" w:fill="FFFFFF"/>
                        <w:vAlign w:val="center"/>
                      </w:tcPr>
                      <w:p w:rsidR="006301AA" w:rsidRPr="007519A3" w:rsidRDefault="006301AA" w:rsidP="003D2F5E">
                        <w:pPr>
                          <w:jc w:val="center"/>
                          <w:rPr>
                            <w:rFonts w:ascii="Calibri" w:hAnsi="Calibri" w:cs="Calibri"/>
                            <w:sz w:val="18"/>
                            <w:szCs w:val="18"/>
                          </w:rPr>
                        </w:pPr>
                        <w:r w:rsidRPr="007519A3">
                          <w:rPr>
                            <w:rFonts w:ascii="Calibri" w:hAnsi="Calibri" w:cs="Calibri"/>
                            <w:sz w:val="18"/>
                            <w:szCs w:val="18"/>
                          </w:rPr>
                          <w:t>KHH</w:t>
                        </w:r>
                      </w:p>
                    </w:tc>
                    <w:tc>
                      <w:tcPr>
                        <w:tcW w:w="0" w:type="auto"/>
                        <w:shd w:val="clear" w:color="auto" w:fill="FFFFFF"/>
                        <w:vAlign w:val="center"/>
                      </w:tcPr>
                      <w:p w:rsidR="006301AA" w:rsidRPr="007519A3" w:rsidRDefault="006301AA" w:rsidP="00036EA0">
                        <w:pPr>
                          <w:jc w:val="center"/>
                          <w:rPr>
                            <w:rFonts w:ascii="Calibri" w:hAnsi="Calibri" w:cs="Calibri"/>
                            <w:sz w:val="18"/>
                            <w:szCs w:val="18"/>
                          </w:rPr>
                        </w:pPr>
                        <w:r w:rsidRPr="007519A3">
                          <w:rPr>
                            <w:rFonts w:ascii="Calibri" w:hAnsi="Calibri" w:cs="Calibri"/>
                            <w:sz w:val="18"/>
                            <w:szCs w:val="18"/>
                          </w:rPr>
                          <w:t>4326</w:t>
                        </w:r>
                      </w:p>
                    </w:tc>
                    <w:tc>
                      <w:tcPr>
                        <w:tcW w:w="0" w:type="auto"/>
                        <w:tcBorders>
                          <w:right w:val="nil"/>
                        </w:tcBorders>
                        <w:shd w:val="clear" w:color="auto" w:fill="FFFFFF"/>
                        <w:vAlign w:val="center"/>
                      </w:tcPr>
                      <w:p w:rsidR="006301AA" w:rsidRPr="007519A3" w:rsidRDefault="006301AA" w:rsidP="001D0B06">
                        <w:pPr>
                          <w:jc w:val="center"/>
                          <w:rPr>
                            <w:rFonts w:ascii="Calibri" w:hAnsi="Calibri" w:cs="Calibri"/>
                            <w:i/>
                            <w:sz w:val="18"/>
                            <w:szCs w:val="18"/>
                          </w:rPr>
                        </w:pPr>
                      </w:p>
                    </w:tc>
                    <w:tc>
                      <w:tcPr>
                        <w:tcW w:w="0" w:type="auto"/>
                        <w:tcBorders>
                          <w:top w:val="dashSmallGap" w:sz="4" w:space="0" w:color="auto"/>
                          <w:left w:val="nil"/>
                          <w:bottom w:val="dashSmallGap" w:sz="4" w:space="0" w:color="auto"/>
                          <w:right w:val="nil"/>
                        </w:tcBorders>
                        <w:shd w:val="clear" w:color="auto" w:fill="FFFFFF"/>
                        <w:vAlign w:val="center"/>
                      </w:tcPr>
                      <w:p w:rsidR="006301AA" w:rsidRPr="007519A3" w:rsidRDefault="006301AA" w:rsidP="001D0B06">
                        <w:pPr>
                          <w:pStyle w:val="Bodytext150"/>
                          <w:shd w:val="clear" w:color="auto" w:fill="auto"/>
                          <w:spacing w:line="192" w:lineRule="exact"/>
                          <w:jc w:val="center"/>
                          <w:rPr>
                            <w:i/>
                            <w:sz w:val="18"/>
                            <w:szCs w:val="18"/>
                          </w:rPr>
                        </w:pPr>
                        <w:r w:rsidRPr="007519A3">
                          <w:rPr>
                            <w:i/>
                            <w:sz w:val="18"/>
                            <w:szCs w:val="18"/>
                          </w:rPr>
                          <w:t>Απορριμματοφόρο</w:t>
                        </w:r>
                        <w:r w:rsidRPr="007519A3">
                          <w:rPr>
                            <w:i/>
                            <w:sz w:val="18"/>
                            <w:szCs w:val="18"/>
                            <w:lang w:val="en-US"/>
                          </w:rPr>
                          <w:t xml:space="preserve"> </w:t>
                        </w:r>
                        <w:r w:rsidRPr="007519A3">
                          <w:rPr>
                            <w:i/>
                            <w:sz w:val="18"/>
                            <w:szCs w:val="18"/>
                          </w:rPr>
                          <w:t>ανακύκλωσης</w:t>
                        </w:r>
                      </w:p>
                    </w:tc>
                    <w:tc>
                      <w:tcPr>
                        <w:tcW w:w="0" w:type="auto"/>
                        <w:tcBorders>
                          <w:left w:val="nil"/>
                        </w:tcBorders>
                        <w:shd w:val="clear" w:color="auto" w:fill="FFFFFF"/>
                        <w:vAlign w:val="center"/>
                      </w:tcPr>
                      <w:p w:rsidR="006301AA" w:rsidRPr="007519A3" w:rsidRDefault="006301AA" w:rsidP="001D0B06">
                        <w:pPr>
                          <w:jc w:val="center"/>
                          <w:rPr>
                            <w:rFonts w:ascii="Calibri" w:hAnsi="Calibri" w:cs="Calibri"/>
                            <w:i/>
                            <w:sz w:val="18"/>
                            <w:szCs w:val="18"/>
                          </w:rPr>
                        </w:pPr>
                      </w:p>
                    </w:tc>
                    <w:tc>
                      <w:tcPr>
                        <w:tcW w:w="0" w:type="auto"/>
                        <w:shd w:val="clear" w:color="auto" w:fill="FFFFFF"/>
                        <w:vAlign w:val="center"/>
                      </w:tcPr>
                      <w:p w:rsidR="006301AA" w:rsidRPr="007519A3" w:rsidRDefault="006301AA" w:rsidP="001D0B06">
                        <w:pPr>
                          <w:pStyle w:val="Bodytext150"/>
                          <w:shd w:val="clear" w:color="auto" w:fill="auto"/>
                          <w:spacing w:line="240" w:lineRule="auto"/>
                          <w:jc w:val="center"/>
                          <w:rPr>
                            <w:i/>
                            <w:sz w:val="18"/>
                            <w:szCs w:val="18"/>
                            <w:lang w:val="en-US"/>
                          </w:rPr>
                        </w:pPr>
                        <w:r w:rsidRPr="007519A3">
                          <w:rPr>
                            <w:i/>
                            <w:sz w:val="18"/>
                            <w:szCs w:val="18"/>
                            <w:lang w:val="en-US"/>
                          </w:rPr>
                          <w:t>IVECO</w:t>
                        </w:r>
                      </w:p>
                    </w:tc>
                    <w:tc>
                      <w:tcPr>
                        <w:tcW w:w="1025" w:type="dxa"/>
                        <w:shd w:val="clear" w:color="auto" w:fill="FFFFFF"/>
                        <w:vAlign w:val="center"/>
                      </w:tcPr>
                      <w:p w:rsidR="006301AA" w:rsidRPr="007519A3" w:rsidRDefault="006301AA" w:rsidP="001D0B06">
                        <w:pPr>
                          <w:pStyle w:val="Bodytext150"/>
                          <w:shd w:val="clear" w:color="auto" w:fill="auto"/>
                          <w:spacing w:line="240" w:lineRule="auto"/>
                          <w:jc w:val="center"/>
                          <w:rPr>
                            <w:i/>
                            <w:sz w:val="18"/>
                            <w:szCs w:val="18"/>
                          </w:rPr>
                        </w:pPr>
                        <w:r w:rsidRPr="007519A3">
                          <w:rPr>
                            <w:i/>
                            <w:sz w:val="18"/>
                            <w:szCs w:val="18"/>
                          </w:rPr>
                          <w:t>Πετρέλαιο</w:t>
                        </w:r>
                      </w:p>
                    </w:tc>
                    <w:tc>
                      <w:tcPr>
                        <w:tcW w:w="0" w:type="auto"/>
                        <w:shd w:val="clear" w:color="auto" w:fill="FFFFFF"/>
                        <w:vAlign w:val="center"/>
                      </w:tcPr>
                      <w:p w:rsidR="006301AA" w:rsidRPr="007519A3" w:rsidRDefault="006301AA" w:rsidP="007519A3">
                        <w:pPr>
                          <w:jc w:val="center"/>
                          <w:rPr>
                            <w:rFonts w:ascii="Calibri" w:hAnsi="Calibri" w:cs="Calibri"/>
                            <w:color w:val="auto"/>
                            <w:sz w:val="18"/>
                            <w:szCs w:val="18"/>
                          </w:rPr>
                        </w:pPr>
                        <w:r w:rsidRPr="007519A3">
                          <w:rPr>
                            <w:rFonts w:ascii="Calibri" w:hAnsi="Calibri" w:cs="Calibri"/>
                            <w:color w:val="auto"/>
                            <w:sz w:val="18"/>
                            <w:szCs w:val="18"/>
                          </w:rPr>
                          <w:t>35</w:t>
                        </w:r>
                      </w:p>
                    </w:tc>
                    <w:tc>
                      <w:tcPr>
                        <w:tcW w:w="831" w:type="dxa"/>
                        <w:shd w:val="clear" w:color="auto" w:fill="FFFFFF"/>
                        <w:vAlign w:val="center"/>
                      </w:tcPr>
                      <w:p w:rsidR="006301AA" w:rsidRPr="007519A3" w:rsidRDefault="006301AA" w:rsidP="007519A3">
                        <w:pPr>
                          <w:jc w:val="center"/>
                          <w:rPr>
                            <w:rFonts w:ascii="Calibri" w:hAnsi="Calibri" w:cs="Calibri"/>
                            <w:sz w:val="18"/>
                            <w:szCs w:val="18"/>
                          </w:rPr>
                        </w:pPr>
                        <w:r w:rsidRPr="007519A3">
                          <w:rPr>
                            <w:rFonts w:ascii="Calibri" w:hAnsi="Calibri" w:cs="Calibri"/>
                            <w:sz w:val="18"/>
                            <w:szCs w:val="18"/>
                          </w:rPr>
                          <w:t>15500</w:t>
                        </w:r>
                      </w:p>
                    </w:tc>
                    <w:tc>
                      <w:tcPr>
                        <w:tcW w:w="0" w:type="auto"/>
                        <w:shd w:val="clear" w:color="auto" w:fill="FFFFFF"/>
                        <w:vAlign w:val="center"/>
                      </w:tcPr>
                      <w:p w:rsidR="006301AA" w:rsidRPr="007519A3" w:rsidRDefault="006301AA" w:rsidP="007519A3">
                        <w:pPr>
                          <w:jc w:val="center"/>
                          <w:rPr>
                            <w:rFonts w:ascii="Calibri" w:hAnsi="Calibri" w:cs="Calibri"/>
                            <w:sz w:val="18"/>
                            <w:szCs w:val="18"/>
                          </w:rPr>
                        </w:pPr>
                        <w:r w:rsidRPr="007519A3">
                          <w:rPr>
                            <w:rFonts w:ascii="Calibri" w:hAnsi="Calibri" w:cs="Calibri"/>
                            <w:sz w:val="18"/>
                            <w:szCs w:val="18"/>
                          </w:rPr>
                          <w:t>4192</w:t>
                        </w:r>
                      </w:p>
                    </w:tc>
                    <w:tc>
                      <w:tcPr>
                        <w:tcW w:w="0" w:type="auto"/>
                        <w:shd w:val="clear" w:color="auto" w:fill="FFFFFF"/>
                        <w:vAlign w:val="center"/>
                      </w:tcPr>
                      <w:p w:rsidR="006301AA" w:rsidRPr="007519A3" w:rsidRDefault="006301AA" w:rsidP="007519A3">
                        <w:pPr>
                          <w:jc w:val="center"/>
                          <w:rPr>
                            <w:rFonts w:ascii="Calibri" w:hAnsi="Calibri" w:cs="Calibri"/>
                            <w:sz w:val="18"/>
                            <w:szCs w:val="18"/>
                          </w:rPr>
                        </w:pPr>
                        <w:r w:rsidRPr="007519A3">
                          <w:rPr>
                            <w:rFonts w:ascii="Calibri" w:hAnsi="Calibri" w:cs="Calibri"/>
                            <w:sz w:val="18"/>
                            <w:szCs w:val="18"/>
                          </w:rPr>
                          <w:t>23/</w:t>
                        </w:r>
                        <w:r>
                          <w:rPr>
                            <w:rFonts w:ascii="Calibri" w:hAnsi="Calibri" w:cs="Calibri"/>
                            <w:sz w:val="18"/>
                            <w:szCs w:val="18"/>
                            <w:lang w:val="en-US"/>
                          </w:rPr>
                          <w:t>0</w:t>
                        </w:r>
                        <w:r w:rsidRPr="007519A3">
                          <w:rPr>
                            <w:rFonts w:ascii="Calibri" w:hAnsi="Calibri" w:cs="Calibri"/>
                            <w:sz w:val="18"/>
                            <w:szCs w:val="18"/>
                          </w:rPr>
                          <w:t>4/2010</w:t>
                        </w:r>
                      </w:p>
                    </w:tc>
                  </w:tr>
                  <w:tr w:rsidR="006301AA" w:rsidRPr="00F40B39" w:rsidTr="00D1017B">
                    <w:trPr>
                      <w:trHeight w:hRule="exact" w:val="386"/>
                      <w:jc w:val="center"/>
                    </w:trPr>
                    <w:tc>
                      <w:tcPr>
                        <w:tcW w:w="0" w:type="auto"/>
                        <w:shd w:val="clear" w:color="auto" w:fill="FFFFFF"/>
                        <w:vAlign w:val="bottom"/>
                      </w:tcPr>
                      <w:p w:rsidR="006301AA" w:rsidRPr="007519A3" w:rsidRDefault="006301AA" w:rsidP="003D2F5E">
                        <w:pPr>
                          <w:jc w:val="center"/>
                          <w:rPr>
                            <w:rFonts w:ascii="Calibri" w:hAnsi="Calibri" w:cs="Calibri"/>
                            <w:sz w:val="18"/>
                            <w:szCs w:val="18"/>
                          </w:rPr>
                        </w:pPr>
                        <w:r w:rsidRPr="007519A3">
                          <w:rPr>
                            <w:rFonts w:ascii="Calibri" w:hAnsi="Calibri" w:cs="Calibri"/>
                            <w:sz w:val="18"/>
                            <w:szCs w:val="18"/>
                          </w:rPr>
                          <w:t>ΚΗΙ</w:t>
                        </w:r>
                      </w:p>
                    </w:tc>
                    <w:tc>
                      <w:tcPr>
                        <w:tcW w:w="0" w:type="auto"/>
                        <w:shd w:val="clear" w:color="auto" w:fill="FFFFFF"/>
                        <w:vAlign w:val="bottom"/>
                      </w:tcPr>
                      <w:p w:rsidR="006301AA" w:rsidRPr="007519A3" w:rsidRDefault="006301AA" w:rsidP="00036EA0">
                        <w:pPr>
                          <w:jc w:val="center"/>
                          <w:rPr>
                            <w:rFonts w:ascii="Calibri" w:hAnsi="Calibri" w:cs="Calibri"/>
                            <w:sz w:val="18"/>
                            <w:szCs w:val="18"/>
                          </w:rPr>
                        </w:pPr>
                        <w:r w:rsidRPr="007519A3">
                          <w:rPr>
                            <w:rFonts w:ascii="Calibri" w:hAnsi="Calibri" w:cs="Calibri"/>
                            <w:sz w:val="18"/>
                            <w:szCs w:val="18"/>
                          </w:rPr>
                          <w:t>2301</w:t>
                        </w:r>
                      </w:p>
                    </w:tc>
                    <w:tc>
                      <w:tcPr>
                        <w:tcW w:w="0" w:type="auto"/>
                        <w:tcBorders>
                          <w:right w:val="nil"/>
                        </w:tcBorders>
                        <w:shd w:val="clear" w:color="auto" w:fill="FFFFFF"/>
                        <w:vAlign w:val="center"/>
                      </w:tcPr>
                      <w:p w:rsidR="006301AA" w:rsidRPr="007519A3" w:rsidRDefault="006301AA" w:rsidP="001D0B06">
                        <w:pPr>
                          <w:jc w:val="center"/>
                          <w:rPr>
                            <w:rFonts w:ascii="Calibri" w:hAnsi="Calibri" w:cs="Calibri"/>
                            <w:i/>
                            <w:sz w:val="18"/>
                            <w:szCs w:val="18"/>
                          </w:rPr>
                        </w:pPr>
                      </w:p>
                    </w:tc>
                    <w:tc>
                      <w:tcPr>
                        <w:tcW w:w="0" w:type="auto"/>
                        <w:tcBorders>
                          <w:top w:val="dashSmallGap" w:sz="4" w:space="0" w:color="auto"/>
                          <w:left w:val="nil"/>
                          <w:bottom w:val="dashSmallGap" w:sz="4" w:space="0" w:color="auto"/>
                          <w:right w:val="nil"/>
                        </w:tcBorders>
                        <w:shd w:val="clear" w:color="auto" w:fill="FFFFFF"/>
                        <w:vAlign w:val="center"/>
                      </w:tcPr>
                      <w:p w:rsidR="006301AA" w:rsidRPr="007519A3" w:rsidRDefault="006301AA" w:rsidP="001D0B06">
                        <w:pPr>
                          <w:pStyle w:val="Bodytext150"/>
                          <w:shd w:val="clear" w:color="auto" w:fill="auto"/>
                          <w:spacing w:line="197" w:lineRule="exact"/>
                          <w:jc w:val="center"/>
                          <w:rPr>
                            <w:i/>
                            <w:sz w:val="18"/>
                            <w:szCs w:val="18"/>
                          </w:rPr>
                        </w:pPr>
                        <w:r w:rsidRPr="007519A3">
                          <w:rPr>
                            <w:i/>
                            <w:sz w:val="18"/>
                            <w:szCs w:val="18"/>
                          </w:rPr>
                          <w:t>Απορριμματοφόρο</w:t>
                        </w:r>
                      </w:p>
                    </w:tc>
                    <w:tc>
                      <w:tcPr>
                        <w:tcW w:w="0" w:type="auto"/>
                        <w:tcBorders>
                          <w:left w:val="nil"/>
                        </w:tcBorders>
                        <w:shd w:val="clear" w:color="auto" w:fill="FFFFFF"/>
                        <w:vAlign w:val="center"/>
                      </w:tcPr>
                      <w:p w:rsidR="006301AA" w:rsidRPr="007519A3" w:rsidRDefault="006301AA" w:rsidP="001D0B06">
                        <w:pPr>
                          <w:jc w:val="center"/>
                          <w:rPr>
                            <w:rFonts w:ascii="Calibri" w:hAnsi="Calibri" w:cs="Calibri"/>
                            <w:i/>
                            <w:sz w:val="18"/>
                            <w:szCs w:val="18"/>
                          </w:rPr>
                        </w:pPr>
                      </w:p>
                    </w:tc>
                    <w:tc>
                      <w:tcPr>
                        <w:tcW w:w="0" w:type="auto"/>
                        <w:shd w:val="clear" w:color="auto" w:fill="FFFFFF"/>
                        <w:vAlign w:val="center"/>
                      </w:tcPr>
                      <w:p w:rsidR="006301AA" w:rsidRPr="007519A3" w:rsidRDefault="006301AA" w:rsidP="001D0B06">
                        <w:pPr>
                          <w:pStyle w:val="Bodytext150"/>
                          <w:shd w:val="clear" w:color="auto" w:fill="auto"/>
                          <w:spacing w:line="240" w:lineRule="auto"/>
                          <w:jc w:val="center"/>
                          <w:rPr>
                            <w:i/>
                            <w:sz w:val="18"/>
                            <w:szCs w:val="18"/>
                          </w:rPr>
                        </w:pPr>
                        <w:r w:rsidRPr="007519A3">
                          <w:rPr>
                            <w:i/>
                            <w:sz w:val="18"/>
                            <w:szCs w:val="18"/>
                            <w:lang w:val="en-US"/>
                          </w:rPr>
                          <w:t>FIAT IVECO</w:t>
                        </w:r>
                      </w:p>
                    </w:tc>
                    <w:tc>
                      <w:tcPr>
                        <w:tcW w:w="1025" w:type="dxa"/>
                        <w:shd w:val="clear" w:color="auto" w:fill="FFFFFF"/>
                        <w:vAlign w:val="center"/>
                      </w:tcPr>
                      <w:p w:rsidR="006301AA" w:rsidRPr="007519A3" w:rsidRDefault="006301AA" w:rsidP="001D0B06">
                        <w:pPr>
                          <w:pStyle w:val="Bodytext150"/>
                          <w:shd w:val="clear" w:color="auto" w:fill="auto"/>
                          <w:spacing w:line="240" w:lineRule="auto"/>
                          <w:jc w:val="center"/>
                          <w:rPr>
                            <w:i/>
                            <w:sz w:val="18"/>
                            <w:szCs w:val="18"/>
                          </w:rPr>
                        </w:pPr>
                        <w:r w:rsidRPr="007519A3">
                          <w:rPr>
                            <w:i/>
                            <w:sz w:val="18"/>
                            <w:szCs w:val="18"/>
                          </w:rPr>
                          <w:t>Πετρέλαιο</w:t>
                        </w:r>
                      </w:p>
                    </w:tc>
                    <w:tc>
                      <w:tcPr>
                        <w:tcW w:w="0" w:type="auto"/>
                        <w:shd w:val="clear" w:color="auto" w:fill="FFFFFF"/>
                        <w:vAlign w:val="bottom"/>
                      </w:tcPr>
                      <w:p w:rsidR="006301AA" w:rsidRPr="007519A3" w:rsidRDefault="006301AA" w:rsidP="007519A3">
                        <w:pPr>
                          <w:jc w:val="center"/>
                          <w:rPr>
                            <w:rFonts w:ascii="Calibri" w:hAnsi="Calibri" w:cs="Calibri"/>
                            <w:color w:val="auto"/>
                            <w:sz w:val="18"/>
                            <w:szCs w:val="18"/>
                          </w:rPr>
                        </w:pPr>
                        <w:r w:rsidRPr="007519A3">
                          <w:rPr>
                            <w:rFonts w:ascii="Calibri" w:hAnsi="Calibri" w:cs="Calibri"/>
                            <w:color w:val="auto"/>
                            <w:sz w:val="18"/>
                            <w:szCs w:val="18"/>
                          </w:rPr>
                          <w:t>35</w:t>
                        </w:r>
                      </w:p>
                    </w:tc>
                    <w:tc>
                      <w:tcPr>
                        <w:tcW w:w="831" w:type="dxa"/>
                        <w:shd w:val="clear" w:color="auto" w:fill="FFFFFF"/>
                        <w:vAlign w:val="bottom"/>
                      </w:tcPr>
                      <w:p w:rsidR="006301AA" w:rsidRPr="007519A3" w:rsidRDefault="006301AA" w:rsidP="007519A3">
                        <w:pPr>
                          <w:jc w:val="center"/>
                          <w:rPr>
                            <w:rFonts w:ascii="Calibri" w:hAnsi="Calibri" w:cs="Calibri"/>
                            <w:sz w:val="18"/>
                            <w:szCs w:val="18"/>
                          </w:rPr>
                        </w:pPr>
                        <w:r w:rsidRPr="007519A3">
                          <w:rPr>
                            <w:rFonts w:ascii="Calibri" w:hAnsi="Calibri" w:cs="Calibri"/>
                            <w:sz w:val="18"/>
                            <w:szCs w:val="18"/>
                          </w:rPr>
                          <w:t>10000</w:t>
                        </w:r>
                      </w:p>
                    </w:tc>
                    <w:tc>
                      <w:tcPr>
                        <w:tcW w:w="0" w:type="auto"/>
                        <w:shd w:val="clear" w:color="auto" w:fill="FFFFFF"/>
                        <w:vAlign w:val="bottom"/>
                      </w:tcPr>
                      <w:p w:rsidR="006301AA" w:rsidRPr="007519A3" w:rsidRDefault="006301AA" w:rsidP="007519A3">
                        <w:pPr>
                          <w:jc w:val="center"/>
                          <w:rPr>
                            <w:rFonts w:ascii="Calibri" w:hAnsi="Calibri" w:cs="Calibri"/>
                            <w:sz w:val="18"/>
                            <w:szCs w:val="18"/>
                          </w:rPr>
                        </w:pPr>
                        <w:r w:rsidRPr="007519A3">
                          <w:rPr>
                            <w:rFonts w:ascii="Calibri" w:hAnsi="Calibri" w:cs="Calibri"/>
                            <w:sz w:val="18"/>
                            <w:szCs w:val="18"/>
                          </w:rPr>
                          <w:t>2812</w:t>
                        </w:r>
                      </w:p>
                    </w:tc>
                    <w:tc>
                      <w:tcPr>
                        <w:tcW w:w="0" w:type="auto"/>
                        <w:shd w:val="clear" w:color="auto" w:fill="FFFFFF"/>
                        <w:vAlign w:val="bottom"/>
                      </w:tcPr>
                      <w:p w:rsidR="006301AA" w:rsidRPr="007519A3" w:rsidRDefault="006301AA" w:rsidP="007519A3">
                        <w:pPr>
                          <w:jc w:val="center"/>
                          <w:rPr>
                            <w:rFonts w:ascii="Calibri" w:hAnsi="Calibri" w:cs="Calibri"/>
                            <w:sz w:val="18"/>
                            <w:szCs w:val="18"/>
                          </w:rPr>
                        </w:pPr>
                        <w:r w:rsidRPr="007519A3">
                          <w:rPr>
                            <w:rFonts w:ascii="Calibri" w:hAnsi="Calibri" w:cs="Calibri"/>
                            <w:sz w:val="18"/>
                            <w:szCs w:val="18"/>
                          </w:rPr>
                          <w:t>26/</w:t>
                        </w:r>
                        <w:r>
                          <w:rPr>
                            <w:rFonts w:ascii="Calibri" w:hAnsi="Calibri" w:cs="Calibri"/>
                            <w:sz w:val="18"/>
                            <w:szCs w:val="18"/>
                            <w:lang w:val="en-US"/>
                          </w:rPr>
                          <w:t>0</w:t>
                        </w:r>
                        <w:r w:rsidRPr="007519A3">
                          <w:rPr>
                            <w:rFonts w:ascii="Calibri" w:hAnsi="Calibri" w:cs="Calibri"/>
                            <w:sz w:val="18"/>
                            <w:szCs w:val="18"/>
                          </w:rPr>
                          <w:t>1/2001</w:t>
                        </w:r>
                      </w:p>
                    </w:tc>
                  </w:tr>
                  <w:tr w:rsidR="006301AA" w:rsidRPr="00F40B39" w:rsidTr="00D1017B">
                    <w:trPr>
                      <w:trHeight w:hRule="exact" w:val="386"/>
                      <w:jc w:val="center"/>
                    </w:trPr>
                    <w:tc>
                      <w:tcPr>
                        <w:tcW w:w="0" w:type="auto"/>
                        <w:shd w:val="clear" w:color="auto" w:fill="FFFFFF"/>
                        <w:vAlign w:val="bottom"/>
                      </w:tcPr>
                      <w:p w:rsidR="006301AA" w:rsidRPr="007519A3" w:rsidRDefault="006301AA" w:rsidP="003D2F5E">
                        <w:pPr>
                          <w:jc w:val="center"/>
                          <w:rPr>
                            <w:rFonts w:ascii="Calibri" w:hAnsi="Calibri" w:cs="Calibri"/>
                            <w:sz w:val="18"/>
                            <w:szCs w:val="18"/>
                          </w:rPr>
                        </w:pPr>
                        <w:r w:rsidRPr="007519A3">
                          <w:rPr>
                            <w:rFonts w:ascii="Calibri" w:hAnsi="Calibri" w:cs="Calibri"/>
                            <w:sz w:val="18"/>
                            <w:szCs w:val="18"/>
                          </w:rPr>
                          <w:t>KHI</w:t>
                        </w:r>
                      </w:p>
                    </w:tc>
                    <w:tc>
                      <w:tcPr>
                        <w:tcW w:w="0" w:type="auto"/>
                        <w:shd w:val="clear" w:color="auto" w:fill="FFFFFF"/>
                        <w:vAlign w:val="bottom"/>
                      </w:tcPr>
                      <w:p w:rsidR="006301AA" w:rsidRPr="007519A3" w:rsidRDefault="006301AA" w:rsidP="00036EA0">
                        <w:pPr>
                          <w:jc w:val="center"/>
                          <w:rPr>
                            <w:rFonts w:ascii="Calibri" w:hAnsi="Calibri" w:cs="Calibri"/>
                            <w:sz w:val="18"/>
                            <w:szCs w:val="18"/>
                          </w:rPr>
                        </w:pPr>
                        <w:r w:rsidRPr="007519A3">
                          <w:rPr>
                            <w:rFonts w:ascii="Calibri" w:hAnsi="Calibri" w:cs="Calibri"/>
                            <w:sz w:val="18"/>
                            <w:szCs w:val="18"/>
                          </w:rPr>
                          <w:t>2370</w:t>
                        </w:r>
                      </w:p>
                    </w:tc>
                    <w:tc>
                      <w:tcPr>
                        <w:tcW w:w="0" w:type="auto"/>
                        <w:tcBorders>
                          <w:right w:val="nil"/>
                        </w:tcBorders>
                        <w:shd w:val="clear" w:color="auto" w:fill="FFFFFF"/>
                        <w:vAlign w:val="center"/>
                      </w:tcPr>
                      <w:p w:rsidR="006301AA" w:rsidRPr="007519A3" w:rsidRDefault="006301AA" w:rsidP="001D0B06">
                        <w:pPr>
                          <w:jc w:val="center"/>
                          <w:rPr>
                            <w:rFonts w:ascii="Calibri" w:hAnsi="Calibri" w:cs="Calibri"/>
                            <w:i/>
                            <w:sz w:val="18"/>
                            <w:szCs w:val="18"/>
                          </w:rPr>
                        </w:pPr>
                      </w:p>
                    </w:tc>
                    <w:tc>
                      <w:tcPr>
                        <w:tcW w:w="0" w:type="auto"/>
                        <w:tcBorders>
                          <w:top w:val="dashSmallGap" w:sz="4" w:space="0" w:color="auto"/>
                          <w:left w:val="nil"/>
                          <w:bottom w:val="dashSmallGap" w:sz="4" w:space="0" w:color="auto"/>
                          <w:right w:val="nil"/>
                        </w:tcBorders>
                        <w:shd w:val="clear" w:color="auto" w:fill="FFFFFF"/>
                        <w:vAlign w:val="center"/>
                      </w:tcPr>
                      <w:p w:rsidR="006301AA" w:rsidRPr="007519A3" w:rsidRDefault="006301AA" w:rsidP="001D0B06">
                        <w:pPr>
                          <w:pStyle w:val="Bodytext150"/>
                          <w:shd w:val="clear" w:color="auto" w:fill="auto"/>
                          <w:spacing w:line="197" w:lineRule="exact"/>
                          <w:jc w:val="center"/>
                          <w:rPr>
                            <w:i/>
                            <w:sz w:val="18"/>
                            <w:szCs w:val="18"/>
                          </w:rPr>
                        </w:pPr>
                        <w:r w:rsidRPr="007519A3">
                          <w:rPr>
                            <w:i/>
                            <w:sz w:val="18"/>
                            <w:szCs w:val="18"/>
                          </w:rPr>
                          <w:t>Απορριμματοφόρο</w:t>
                        </w:r>
                      </w:p>
                    </w:tc>
                    <w:tc>
                      <w:tcPr>
                        <w:tcW w:w="0" w:type="auto"/>
                        <w:tcBorders>
                          <w:left w:val="nil"/>
                        </w:tcBorders>
                        <w:shd w:val="clear" w:color="auto" w:fill="FFFFFF"/>
                        <w:vAlign w:val="center"/>
                      </w:tcPr>
                      <w:p w:rsidR="006301AA" w:rsidRPr="007519A3" w:rsidRDefault="006301AA" w:rsidP="001D0B06">
                        <w:pPr>
                          <w:jc w:val="center"/>
                          <w:rPr>
                            <w:rFonts w:ascii="Calibri" w:hAnsi="Calibri" w:cs="Calibri"/>
                            <w:i/>
                            <w:sz w:val="18"/>
                            <w:szCs w:val="18"/>
                          </w:rPr>
                        </w:pPr>
                      </w:p>
                    </w:tc>
                    <w:tc>
                      <w:tcPr>
                        <w:tcW w:w="0" w:type="auto"/>
                        <w:shd w:val="clear" w:color="auto" w:fill="FFFFFF"/>
                        <w:vAlign w:val="center"/>
                      </w:tcPr>
                      <w:p w:rsidR="006301AA" w:rsidRPr="007519A3" w:rsidRDefault="006301AA" w:rsidP="001D0B06">
                        <w:pPr>
                          <w:pStyle w:val="Bodytext150"/>
                          <w:shd w:val="clear" w:color="auto" w:fill="auto"/>
                          <w:spacing w:line="240" w:lineRule="auto"/>
                          <w:jc w:val="center"/>
                          <w:rPr>
                            <w:i/>
                            <w:sz w:val="18"/>
                            <w:szCs w:val="18"/>
                          </w:rPr>
                        </w:pPr>
                        <w:r w:rsidRPr="007519A3">
                          <w:rPr>
                            <w:i/>
                            <w:sz w:val="18"/>
                            <w:szCs w:val="18"/>
                            <w:lang w:val="en-US"/>
                          </w:rPr>
                          <w:t>MERCEDES</w:t>
                        </w:r>
                      </w:p>
                    </w:tc>
                    <w:tc>
                      <w:tcPr>
                        <w:tcW w:w="1025" w:type="dxa"/>
                        <w:shd w:val="clear" w:color="auto" w:fill="FFFFFF"/>
                        <w:vAlign w:val="center"/>
                      </w:tcPr>
                      <w:p w:rsidR="006301AA" w:rsidRPr="007519A3" w:rsidRDefault="006301AA" w:rsidP="001D0B06">
                        <w:pPr>
                          <w:pStyle w:val="Bodytext150"/>
                          <w:shd w:val="clear" w:color="auto" w:fill="auto"/>
                          <w:spacing w:line="240" w:lineRule="auto"/>
                          <w:jc w:val="center"/>
                          <w:rPr>
                            <w:i/>
                            <w:sz w:val="18"/>
                            <w:szCs w:val="18"/>
                          </w:rPr>
                        </w:pPr>
                        <w:r w:rsidRPr="007519A3">
                          <w:rPr>
                            <w:i/>
                            <w:sz w:val="18"/>
                            <w:szCs w:val="18"/>
                          </w:rPr>
                          <w:t>Πετρέλαιο</w:t>
                        </w:r>
                      </w:p>
                    </w:tc>
                    <w:tc>
                      <w:tcPr>
                        <w:tcW w:w="0" w:type="auto"/>
                        <w:shd w:val="clear" w:color="auto" w:fill="FFFFFF"/>
                        <w:vAlign w:val="bottom"/>
                      </w:tcPr>
                      <w:p w:rsidR="006301AA" w:rsidRPr="007519A3" w:rsidRDefault="006301AA" w:rsidP="007519A3">
                        <w:pPr>
                          <w:jc w:val="center"/>
                          <w:rPr>
                            <w:rFonts w:ascii="Calibri" w:hAnsi="Calibri" w:cs="Calibri"/>
                            <w:color w:val="auto"/>
                            <w:sz w:val="18"/>
                            <w:szCs w:val="18"/>
                          </w:rPr>
                        </w:pPr>
                        <w:r w:rsidRPr="007519A3">
                          <w:rPr>
                            <w:rFonts w:ascii="Calibri" w:hAnsi="Calibri" w:cs="Calibri"/>
                            <w:color w:val="auto"/>
                            <w:sz w:val="18"/>
                            <w:szCs w:val="18"/>
                          </w:rPr>
                          <w:t>66</w:t>
                        </w:r>
                      </w:p>
                    </w:tc>
                    <w:tc>
                      <w:tcPr>
                        <w:tcW w:w="831" w:type="dxa"/>
                        <w:shd w:val="clear" w:color="auto" w:fill="FFFFFF"/>
                        <w:vAlign w:val="bottom"/>
                      </w:tcPr>
                      <w:p w:rsidR="006301AA" w:rsidRPr="007519A3" w:rsidRDefault="006301AA" w:rsidP="007519A3">
                        <w:pPr>
                          <w:jc w:val="center"/>
                          <w:rPr>
                            <w:rFonts w:ascii="Calibri" w:hAnsi="Calibri" w:cs="Calibri"/>
                            <w:sz w:val="18"/>
                            <w:szCs w:val="18"/>
                          </w:rPr>
                        </w:pPr>
                        <w:r w:rsidRPr="007519A3">
                          <w:rPr>
                            <w:rFonts w:ascii="Calibri" w:hAnsi="Calibri" w:cs="Calibri"/>
                            <w:sz w:val="18"/>
                            <w:szCs w:val="18"/>
                          </w:rPr>
                          <w:t>18000</w:t>
                        </w:r>
                      </w:p>
                    </w:tc>
                    <w:tc>
                      <w:tcPr>
                        <w:tcW w:w="0" w:type="auto"/>
                        <w:shd w:val="clear" w:color="auto" w:fill="FFFFFF"/>
                        <w:vAlign w:val="bottom"/>
                      </w:tcPr>
                      <w:p w:rsidR="006301AA" w:rsidRPr="007519A3" w:rsidRDefault="006301AA" w:rsidP="007519A3">
                        <w:pPr>
                          <w:jc w:val="center"/>
                          <w:rPr>
                            <w:rFonts w:ascii="Calibri" w:hAnsi="Calibri" w:cs="Calibri"/>
                            <w:sz w:val="18"/>
                            <w:szCs w:val="18"/>
                          </w:rPr>
                        </w:pPr>
                        <w:r w:rsidRPr="007519A3">
                          <w:rPr>
                            <w:rFonts w:ascii="Calibri" w:hAnsi="Calibri" w:cs="Calibri"/>
                            <w:sz w:val="18"/>
                            <w:szCs w:val="18"/>
                          </w:rPr>
                          <w:t>7100</w:t>
                        </w:r>
                      </w:p>
                    </w:tc>
                    <w:tc>
                      <w:tcPr>
                        <w:tcW w:w="0" w:type="auto"/>
                        <w:shd w:val="clear" w:color="auto" w:fill="FFFFFF"/>
                        <w:vAlign w:val="bottom"/>
                      </w:tcPr>
                      <w:p w:rsidR="006301AA" w:rsidRPr="007519A3" w:rsidRDefault="006301AA" w:rsidP="007519A3">
                        <w:pPr>
                          <w:jc w:val="center"/>
                          <w:rPr>
                            <w:rFonts w:ascii="Calibri" w:hAnsi="Calibri" w:cs="Calibri"/>
                            <w:sz w:val="18"/>
                            <w:szCs w:val="18"/>
                          </w:rPr>
                        </w:pPr>
                        <w:r w:rsidRPr="007519A3">
                          <w:rPr>
                            <w:rFonts w:ascii="Calibri" w:hAnsi="Calibri" w:cs="Calibri"/>
                            <w:sz w:val="18"/>
                            <w:szCs w:val="18"/>
                          </w:rPr>
                          <w:t>11/</w:t>
                        </w:r>
                        <w:r>
                          <w:rPr>
                            <w:rFonts w:ascii="Calibri" w:hAnsi="Calibri" w:cs="Calibri"/>
                            <w:sz w:val="18"/>
                            <w:szCs w:val="18"/>
                            <w:lang w:val="en-US"/>
                          </w:rPr>
                          <w:t>0</w:t>
                        </w:r>
                        <w:r w:rsidRPr="007519A3">
                          <w:rPr>
                            <w:rFonts w:ascii="Calibri" w:hAnsi="Calibri" w:cs="Calibri"/>
                            <w:sz w:val="18"/>
                            <w:szCs w:val="18"/>
                          </w:rPr>
                          <w:t>7/1993</w:t>
                        </w:r>
                      </w:p>
                    </w:tc>
                  </w:tr>
                  <w:tr w:rsidR="006301AA" w:rsidRPr="00F40B39" w:rsidTr="00D1017B">
                    <w:trPr>
                      <w:trHeight w:hRule="exact" w:val="386"/>
                      <w:jc w:val="center"/>
                    </w:trPr>
                    <w:tc>
                      <w:tcPr>
                        <w:tcW w:w="0" w:type="auto"/>
                        <w:shd w:val="clear" w:color="auto" w:fill="FFFFFF"/>
                        <w:vAlign w:val="bottom"/>
                      </w:tcPr>
                      <w:p w:rsidR="006301AA" w:rsidRPr="007519A3" w:rsidRDefault="006301AA" w:rsidP="003D2F5E">
                        <w:pPr>
                          <w:jc w:val="center"/>
                          <w:rPr>
                            <w:rFonts w:ascii="Calibri" w:hAnsi="Calibri" w:cs="Calibri"/>
                            <w:sz w:val="18"/>
                            <w:szCs w:val="18"/>
                          </w:rPr>
                        </w:pPr>
                        <w:r w:rsidRPr="007519A3">
                          <w:rPr>
                            <w:rFonts w:ascii="Calibri" w:hAnsi="Calibri" w:cs="Calibri"/>
                            <w:sz w:val="18"/>
                            <w:szCs w:val="18"/>
                          </w:rPr>
                          <w:t>KHY</w:t>
                        </w:r>
                      </w:p>
                    </w:tc>
                    <w:tc>
                      <w:tcPr>
                        <w:tcW w:w="0" w:type="auto"/>
                        <w:shd w:val="clear" w:color="auto" w:fill="FFFFFF"/>
                        <w:vAlign w:val="bottom"/>
                      </w:tcPr>
                      <w:p w:rsidR="006301AA" w:rsidRPr="007519A3" w:rsidRDefault="006301AA" w:rsidP="00036EA0">
                        <w:pPr>
                          <w:jc w:val="center"/>
                          <w:rPr>
                            <w:rFonts w:ascii="Calibri" w:hAnsi="Calibri" w:cs="Calibri"/>
                            <w:sz w:val="18"/>
                            <w:szCs w:val="18"/>
                          </w:rPr>
                        </w:pPr>
                        <w:r w:rsidRPr="007519A3">
                          <w:rPr>
                            <w:rFonts w:ascii="Calibri" w:hAnsi="Calibri" w:cs="Calibri"/>
                            <w:sz w:val="18"/>
                            <w:szCs w:val="18"/>
                          </w:rPr>
                          <w:t>2413</w:t>
                        </w:r>
                      </w:p>
                    </w:tc>
                    <w:tc>
                      <w:tcPr>
                        <w:tcW w:w="0" w:type="auto"/>
                        <w:tcBorders>
                          <w:right w:val="nil"/>
                        </w:tcBorders>
                        <w:shd w:val="clear" w:color="auto" w:fill="FFFFFF"/>
                        <w:vAlign w:val="center"/>
                      </w:tcPr>
                      <w:p w:rsidR="006301AA" w:rsidRPr="007519A3" w:rsidRDefault="006301AA" w:rsidP="001D0B06">
                        <w:pPr>
                          <w:jc w:val="center"/>
                          <w:rPr>
                            <w:rFonts w:ascii="Calibri" w:hAnsi="Calibri" w:cs="Calibri"/>
                            <w:i/>
                            <w:sz w:val="18"/>
                            <w:szCs w:val="18"/>
                          </w:rPr>
                        </w:pPr>
                      </w:p>
                    </w:tc>
                    <w:tc>
                      <w:tcPr>
                        <w:tcW w:w="0" w:type="auto"/>
                        <w:tcBorders>
                          <w:top w:val="dashSmallGap" w:sz="4" w:space="0" w:color="auto"/>
                          <w:left w:val="nil"/>
                          <w:bottom w:val="dashSmallGap" w:sz="4" w:space="0" w:color="auto"/>
                          <w:right w:val="nil"/>
                        </w:tcBorders>
                        <w:shd w:val="clear" w:color="auto" w:fill="FFFFFF"/>
                        <w:vAlign w:val="center"/>
                      </w:tcPr>
                      <w:p w:rsidR="006301AA" w:rsidRPr="007519A3" w:rsidRDefault="006301AA" w:rsidP="001D0B06">
                        <w:pPr>
                          <w:pStyle w:val="Bodytext150"/>
                          <w:shd w:val="clear" w:color="auto" w:fill="auto"/>
                          <w:spacing w:line="197" w:lineRule="exact"/>
                          <w:jc w:val="center"/>
                          <w:rPr>
                            <w:i/>
                            <w:sz w:val="18"/>
                            <w:szCs w:val="18"/>
                          </w:rPr>
                        </w:pPr>
                        <w:r w:rsidRPr="007519A3">
                          <w:rPr>
                            <w:i/>
                            <w:sz w:val="18"/>
                            <w:szCs w:val="18"/>
                          </w:rPr>
                          <w:t>Απορριμματοφόρο</w:t>
                        </w:r>
                      </w:p>
                    </w:tc>
                    <w:tc>
                      <w:tcPr>
                        <w:tcW w:w="0" w:type="auto"/>
                        <w:tcBorders>
                          <w:left w:val="nil"/>
                        </w:tcBorders>
                        <w:shd w:val="clear" w:color="auto" w:fill="FFFFFF"/>
                        <w:vAlign w:val="center"/>
                      </w:tcPr>
                      <w:p w:rsidR="006301AA" w:rsidRPr="007519A3" w:rsidRDefault="006301AA" w:rsidP="001D0B06">
                        <w:pPr>
                          <w:jc w:val="center"/>
                          <w:rPr>
                            <w:rFonts w:ascii="Calibri" w:hAnsi="Calibri" w:cs="Calibri"/>
                            <w:i/>
                            <w:sz w:val="18"/>
                            <w:szCs w:val="18"/>
                          </w:rPr>
                        </w:pPr>
                      </w:p>
                    </w:tc>
                    <w:tc>
                      <w:tcPr>
                        <w:tcW w:w="0" w:type="auto"/>
                        <w:shd w:val="clear" w:color="auto" w:fill="FFFFFF"/>
                        <w:vAlign w:val="center"/>
                      </w:tcPr>
                      <w:p w:rsidR="006301AA" w:rsidRPr="007519A3" w:rsidRDefault="006301AA" w:rsidP="001D0B06">
                        <w:pPr>
                          <w:pStyle w:val="Bodytext150"/>
                          <w:shd w:val="clear" w:color="auto" w:fill="auto"/>
                          <w:spacing w:line="240" w:lineRule="auto"/>
                          <w:jc w:val="center"/>
                          <w:rPr>
                            <w:i/>
                            <w:sz w:val="18"/>
                            <w:szCs w:val="18"/>
                            <w:lang w:val="en-US"/>
                          </w:rPr>
                        </w:pPr>
                        <w:r w:rsidRPr="007519A3">
                          <w:rPr>
                            <w:i/>
                            <w:sz w:val="18"/>
                            <w:szCs w:val="18"/>
                            <w:lang w:val="en-US"/>
                          </w:rPr>
                          <w:t>MERCEDES</w:t>
                        </w:r>
                      </w:p>
                    </w:tc>
                    <w:tc>
                      <w:tcPr>
                        <w:tcW w:w="1025" w:type="dxa"/>
                        <w:shd w:val="clear" w:color="auto" w:fill="FFFFFF"/>
                        <w:vAlign w:val="center"/>
                      </w:tcPr>
                      <w:p w:rsidR="006301AA" w:rsidRPr="007519A3" w:rsidRDefault="006301AA" w:rsidP="001D0B06">
                        <w:pPr>
                          <w:pStyle w:val="Bodytext150"/>
                          <w:shd w:val="clear" w:color="auto" w:fill="auto"/>
                          <w:spacing w:line="240" w:lineRule="auto"/>
                          <w:jc w:val="center"/>
                          <w:rPr>
                            <w:i/>
                            <w:sz w:val="18"/>
                            <w:szCs w:val="18"/>
                          </w:rPr>
                        </w:pPr>
                        <w:r w:rsidRPr="007519A3">
                          <w:rPr>
                            <w:i/>
                            <w:sz w:val="18"/>
                            <w:szCs w:val="18"/>
                          </w:rPr>
                          <w:t>Πετρέλαιο</w:t>
                        </w:r>
                      </w:p>
                    </w:tc>
                    <w:tc>
                      <w:tcPr>
                        <w:tcW w:w="0" w:type="auto"/>
                        <w:shd w:val="clear" w:color="auto" w:fill="FFFFFF"/>
                        <w:vAlign w:val="bottom"/>
                      </w:tcPr>
                      <w:p w:rsidR="006301AA" w:rsidRPr="007519A3" w:rsidRDefault="006301AA" w:rsidP="007519A3">
                        <w:pPr>
                          <w:jc w:val="center"/>
                          <w:rPr>
                            <w:rFonts w:ascii="Calibri" w:hAnsi="Calibri" w:cs="Calibri"/>
                            <w:color w:val="auto"/>
                            <w:sz w:val="18"/>
                            <w:szCs w:val="18"/>
                          </w:rPr>
                        </w:pPr>
                        <w:r w:rsidRPr="007519A3">
                          <w:rPr>
                            <w:rFonts w:ascii="Calibri" w:hAnsi="Calibri" w:cs="Calibri"/>
                            <w:color w:val="auto"/>
                            <w:sz w:val="18"/>
                            <w:szCs w:val="18"/>
                          </w:rPr>
                          <w:t>38</w:t>
                        </w:r>
                      </w:p>
                    </w:tc>
                    <w:tc>
                      <w:tcPr>
                        <w:tcW w:w="831" w:type="dxa"/>
                        <w:shd w:val="clear" w:color="auto" w:fill="FFFFFF"/>
                        <w:vAlign w:val="bottom"/>
                      </w:tcPr>
                      <w:p w:rsidR="006301AA" w:rsidRPr="007519A3" w:rsidRDefault="006301AA" w:rsidP="007519A3">
                        <w:pPr>
                          <w:jc w:val="center"/>
                          <w:rPr>
                            <w:rFonts w:ascii="Calibri" w:hAnsi="Calibri" w:cs="Calibri"/>
                            <w:sz w:val="18"/>
                            <w:szCs w:val="18"/>
                          </w:rPr>
                        </w:pPr>
                        <w:r w:rsidRPr="007519A3">
                          <w:rPr>
                            <w:rFonts w:ascii="Calibri" w:hAnsi="Calibri" w:cs="Calibri"/>
                            <w:sz w:val="18"/>
                            <w:szCs w:val="18"/>
                          </w:rPr>
                          <w:t>15000</w:t>
                        </w:r>
                      </w:p>
                    </w:tc>
                    <w:tc>
                      <w:tcPr>
                        <w:tcW w:w="0" w:type="auto"/>
                        <w:shd w:val="clear" w:color="auto" w:fill="FFFFFF"/>
                        <w:vAlign w:val="bottom"/>
                      </w:tcPr>
                      <w:p w:rsidR="006301AA" w:rsidRPr="007519A3" w:rsidRDefault="006301AA" w:rsidP="007519A3">
                        <w:pPr>
                          <w:jc w:val="center"/>
                          <w:rPr>
                            <w:rFonts w:ascii="Calibri" w:hAnsi="Calibri" w:cs="Calibri"/>
                            <w:sz w:val="18"/>
                            <w:szCs w:val="18"/>
                          </w:rPr>
                        </w:pPr>
                        <w:r w:rsidRPr="007519A3">
                          <w:rPr>
                            <w:rFonts w:ascii="Calibri" w:hAnsi="Calibri" w:cs="Calibri"/>
                            <w:sz w:val="18"/>
                            <w:szCs w:val="18"/>
                          </w:rPr>
                          <w:t>5780</w:t>
                        </w:r>
                      </w:p>
                    </w:tc>
                    <w:tc>
                      <w:tcPr>
                        <w:tcW w:w="0" w:type="auto"/>
                        <w:shd w:val="clear" w:color="auto" w:fill="FFFFFF"/>
                        <w:vAlign w:val="bottom"/>
                      </w:tcPr>
                      <w:p w:rsidR="006301AA" w:rsidRPr="007519A3" w:rsidRDefault="006301AA" w:rsidP="007519A3">
                        <w:pPr>
                          <w:jc w:val="center"/>
                          <w:rPr>
                            <w:rFonts w:ascii="Calibri" w:hAnsi="Calibri" w:cs="Calibri"/>
                            <w:sz w:val="18"/>
                            <w:szCs w:val="18"/>
                          </w:rPr>
                        </w:pPr>
                        <w:r w:rsidRPr="007519A3">
                          <w:rPr>
                            <w:rFonts w:ascii="Calibri" w:hAnsi="Calibri" w:cs="Calibri"/>
                            <w:sz w:val="18"/>
                            <w:szCs w:val="18"/>
                          </w:rPr>
                          <w:t>23/</w:t>
                        </w:r>
                        <w:r>
                          <w:rPr>
                            <w:rFonts w:ascii="Calibri" w:hAnsi="Calibri" w:cs="Calibri"/>
                            <w:sz w:val="18"/>
                            <w:szCs w:val="18"/>
                            <w:lang w:val="en-US"/>
                          </w:rPr>
                          <w:t>0</w:t>
                        </w:r>
                        <w:r w:rsidRPr="007519A3">
                          <w:rPr>
                            <w:rFonts w:ascii="Calibri" w:hAnsi="Calibri" w:cs="Calibri"/>
                            <w:sz w:val="18"/>
                            <w:szCs w:val="18"/>
                          </w:rPr>
                          <w:t>2/1999</w:t>
                        </w:r>
                      </w:p>
                    </w:tc>
                  </w:tr>
                  <w:tr w:rsidR="006301AA" w:rsidRPr="00F40B39" w:rsidTr="00D1017B">
                    <w:trPr>
                      <w:trHeight w:hRule="exact" w:val="523"/>
                      <w:jc w:val="center"/>
                    </w:trPr>
                    <w:tc>
                      <w:tcPr>
                        <w:tcW w:w="0" w:type="auto"/>
                        <w:shd w:val="clear" w:color="auto" w:fill="FFFFFF"/>
                        <w:vAlign w:val="bottom"/>
                      </w:tcPr>
                      <w:p w:rsidR="006301AA" w:rsidRPr="007519A3" w:rsidRDefault="006301AA" w:rsidP="003D2F5E">
                        <w:pPr>
                          <w:jc w:val="center"/>
                          <w:rPr>
                            <w:rFonts w:ascii="Calibri" w:hAnsi="Calibri" w:cs="Calibri"/>
                            <w:sz w:val="18"/>
                            <w:szCs w:val="18"/>
                          </w:rPr>
                        </w:pPr>
                        <w:r w:rsidRPr="007519A3">
                          <w:rPr>
                            <w:rFonts w:ascii="Calibri" w:hAnsi="Calibri" w:cs="Calibri"/>
                            <w:sz w:val="18"/>
                            <w:szCs w:val="18"/>
                          </w:rPr>
                          <w:t>KHI</w:t>
                        </w:r>
                      </w:p>
                    </w:tc>
                    <w:tc>
                      <w:tcPr>
                        <w:tcW w:w="0" w:type="auto"/>
                        <w:shd w:val="clear" w:color="auto" w:fill="FFFFFF"/>
                        <w:vAlign w:val="bottom"/>
                      </w:tcPr>
                      <w:p w:rsidR="006301AA" w:rsidRPr="007519A3" w:rsidRDefault="006301AA" w:rsidP="00036EA0">
                        <w:pPr>
                          <w:jc w:val="center"/>
                          <w:rPr>
                            <w:rFonts w:ascii="Calibri" w:hAnsi="Calibri" w:cs="Calibri"/>
                            <w:sz w:val="18"/>
                            <w:szCs w:val="18"/>
                          </w:rPr>
                        </w:pPr>
                        <w:r w:rsidRPr="007519A3">
                          <w:rPr>
                            <w:rFonts w:ascii="Calibri" w:hAnsi="Calibri" w:cs="Calibri"/>
                            <w:sz w:val="18"/>
                            <w:szCs w:val="18"/>
                          </w:rPr>
                          <w:t>2384</w:t>
                        </w:r>
                      </w:p>
                    </w:tc>
                    <w:tc>
                      <w:tcPr>
                        <w:tcW w:w="0" w:type="auto"/>
                        <w:tcBorders>
                          <w:right w:val="nil"/>
                        </w:tcBorders>
                        <w:shd w:val="clear" w:color="auto" w:fill="FFFFFF"/>
                        <w:vAlign w:val="center"/>
                      </w:tcPr>
                      <w:p w:rsidR="006301AA" w:rsidRPr="007519A3" w:rsidRDefault="006301AA" w:rsidP="001D0B06">
                        <w:pPr>
                          <w:jc w:val="center"/>
                          <w:rPr>
                            <w:rFonts w:ascii="Calibri" w:hAnsi="Calibri" w:cs="Calibri"/>
                            <w:i/>
                            <w:sz w:val="18"/>
                            <w:szCs w:val="18"/>
                          </w:rPr>
                        </w:pPr>
                      </w:p>
                    </w:tc>
                    <w:tc>
                      <w:tcPr>
                        <w:tcW w:w="0" w:type="auto"/>
                        <w:tcBorders>
                          <w:top w:val="dashSmallGap" w:sz="4" w:space="0" w:color="auto"/>
                          <w:left w:val="nil"/>
                          <w:bottom w:val="dashSmallGap" w:sz="4" w:space="0" w:color="auto"/>
                          <w:right w:val="nil"/>
                        </w:tcBorders>
                        <w:shd w:val="clear" w:color="auto" w:fill="FFFFFF"/>
                        <w:vAlign w:val="center"/>
                      </w:tcPr>
                      <w:p w:rsidR="006301AA" w:rsidRPr="007519A3" w:rsidRDefault="006301AA" w:rsidP="001D0B06">
                        <w:pPr>
                          <w:pStyle w:val="Bodytext150"/>
                          <w:shd w:val="clear" w:color="auto" w:fill="auto"/>
                          <w:spacing w:line="197" w:lineRule="exact"/>
                          <w:jc w:val="center"/>
                          <w:rPr>
                            <w:i/>
                            <w:sz w:val="18"/>
                            <w:szCs w:val="18"/>
                          </w:rPr>
                        </w:pPr>
                        <w:r w:rsidRPr="007519A3">
                          <w:rPr>
                            <w:i/>
                            <w:sz w:val="18"/>
                            <w:szCs w:val="18"/>
                          </w:rPr>
                          <w:t>Απορριμματοφόρο</w:t>
                        </w:r>
                      </w:p>
                    </w:tc>
                    <w:tc>
                      <w:tcPr>
                        <w:tcW w:w="0" w:type="auto"/>
                        <w:tcBorders>
                          <w:left w:val="nil"/>
                        </w:tcBorders>
                        <w:shd w:val="clear" w:color="auto" w:fill="FFFFFF"/>
                        <w:vAlign w:val="center"/>
                      </w:tcPr>
                      <w:p w:rsidR="006301AA" w:rsidRPr="007519A3" w:rsidRDefault="006301AA" w:rsidP="001D0B06">
                        <w:pPr>
                          <w:jc w:val="center"/>
                          <w:rPr>
                            <w:rFonts w:ascii="Calibri" w:hAnsi="Calibri" w:cs="Calibri"/>
                            <w:i/>
                            <w:sz w:val="18"/>
                            <w:szCs w:val="18"/>
                          </w:rPr>
                        </w:pPr>
                      </w:p>
                    </w:tc>
                    <w:tc>
                      <w:tcPr>
                        <w:tcW w:w="0" w:type="auto"/>
                        <w:shd w:val="clear" w:color="auto" w:fill="FFFFFF"/>
                        <w:vAlign w:val="center"/>
                      </w:tcPr>
                      <w:p w:rsidR="006301AA" w:rsidRPr="007519A3" w:rsidRDefault="006301AA" w:rsidP="001D0B06">
                        <w:pPr>
                          <w:pStyle w:val="Bodytext150"/>
                          <w:shd w:val="clear" w:color="auto" w:fill="auto"/>
                          <w:spacing w:line="240" w:lineRule="auto"/>
                          <w:jc w:val="center"/>
                          <w:rPr>
                            <w:i/>
                            <w:sz w:val="18"/>
                            <w:szCs w:val="18"/>
                          </w:rPr>
                        </w:pPr>
                        <w:r w:rsidRPr="007519A3">
                          <w:rPr>
                            <w:i/>
                            <w:sz w:val="18"/>
                            <w:szCs w:val="18"/>
                            <w:lang w:val="en-US"/>
                          </w:rPr>
                          <w:t>DM Chrysler</w:t>
                        </w:r>
                      </w:p>
                    </w:tc>
                    <w:tc>
                      <w:tcPr>
                        <w:tcW w:w="1025" w:type="dxa"/>
                        <w:shd w:val="clear" w:color="auto" w:fill="FFFFFF"/>
                        <w:vAlign w:val="center"/>
                      </w:tcPr>
                      <w:p w:rsidR="006301AA" w:rsidRPr="007519A3" w:rsidRDefault="006301AA" w:rsidP="001D0B06">
                        <w:pPr>
                          <w:pStyle w:val="Bodytext150"/>
                          <w:shd w:val="clear" w:color="auto" w:fill="auto"/>
                          <w:spacing w:line="240" w:lineRule="auto"/>
                          <w:jc w:val="center"/>
                          <w:rPr>
                            <w:i/>
                            <w:sz w:val="18"/>
                            <w:szCs w:val="18"/>
                          </w:rPr>
                        </w:pPr>
                        <w:r w:rsidRPr="007519A3">
                          <w:rPr>
                            <w:i/>
                            <w:sz w:val="18"/>
                            <w:szCs w:val="18"/>
                          </w:rPr>
                          <w:t>Πετρέλαιο</w:t>
                        </w:r>
                      </w:p>
                    </w:tc>
                    <w:tc>
                      <w:tcPr>
                        <w:tcW w:w="0" w:type="auto"/>
                        <w:shd w:val="clear" w:color="auto" w:fill="FFFFFF"/>
                        <w:vAlign w:val="bottom"/>
                      </w:tcPr>
                      <w:p w:rsidR="006301AA" w:rsidRPr="007519A3" w:rsidRDefault="006301AA" w:rsidP="007519A3">
                        <w:pPr>
                          <w:jc w:val="center"/>
                          <w:rPr>
                            <w:rFonts w:ascii="Calibri" w:hAnsi="Calibri" w:cs="Calibri"/>
                            <w:color w:val="auto"/>
                            <w:sz w:val="18"/>
                            <w:szCs w:val="18"/>
                          </w:rPr>
                        </w:pPr>
                        <w:r w:rsidRPr="007519A3">
                          <w:rPr>
                            <w:rFonts w:ascii="Calibri" w:hAnsi="Calibri" w:cs="Calibri"/>
                            <w:color w:val="auto"/>
                            <w:sz w:val="18"/>
                            <w:szCs w:val="18"/>
                          </w:rPr>
                          <w:t>72</w:t>
                        </w:r>
                      </w:p>
                    </w:tc>
                    <w:tc>
                      <w:tcPr>
                        <w:tcW w:w="831" w:type="dxa"/>
                        <w:shd w:val="clear" w:color="auto" w:fill="FFFFFF"/>
                        <w:vAlign w:val="bottom"/>
                      </w:tcPr>
                      <w:p w:rsidR="006301AA" w:rsidRPr="007519A3" w:rsidRDefault="006301AA" w:rsidP="007519A3">
                        <w:pPr>
                          <w:jc w:val="center"/>
                          <w:rPr>
                            <w:rFonts w:ascii="Calibri" w:hAnsi="Calibri" w:cs="Calibri"/>
                            <w:sz w:val="18"/>
                            <w:szCs w:val="18"/>
                          </w:rPr>
                        </w:pPr>
                        <w:r w:rsidRPr="007519A3">
                          <w:rPr>
                            <w:rFonts w:ascii="Calibri" w:hAnsi="Calibri" w:cs="Calibri"/>
                            <w:sz w:val="18"/>
                            <w:szCs w:val="18"/>
                          </w:rPr>
                          <w:t>19000</w:t>
                        </w:r>
                      </w:p>
                    </w:tc>
                    <w:tc>
                      <w:tcPr>
                        <w:tcW w:w="0" w:type="auto"/>
                        <w:shd w:val="clear" w:color="auto" w:fill="FFFFFF"/>
                        <w:vAlign w:val="bottom"/>
                      </w:tcPr>
                      <w:p w:rsidR="006301AA" w:rsidRPr="007519A3" w:rsidRDefault="006301AA" w:rsidP="007519A3">
                        <w:pPr>
                          <w:jc w:val="center"/>
                          <w:rPr>
                            <w:rFonts w:ascii="Calibri" w:hAnsi="Calibri" w:cs="Calibri"/>
                            <w:sz w:val="18"/>
                            <w:szCs w:val="18"/>
                          </w:rPr>
                        </w:pPr>
                        <w:r w:rsidRPr="007519A3">
                          <w:rPr>
                            <w:rFonts w:ascii="Calibri" w:hAnsi="Calibri" w:cs="Calibri"/>
                            <w:sz w:val="18"/>
                            <w:szCs w:val="18"/>
                          </w:rPr>
                          <w:t>5090</w:t>
                        </w:r>
                      </w:p>
                    </w:tc>
                    <w:tc>
                      <w:tcPr>
                        <w:tcW w:w="0" w:type="auto"/>
                        <w:shd w:val="clear" w:color="auto" w:fill="FFFFFF"/>
                        <w:vAlign w:val="bottom"/>
                      </w:tcPr>
                      <w:p w:rsidR="006301AA" w:rsidRPr="007519A3" w:rsidRDefault="006301AA" w:rsidP="007519A3">
                        <w:pPr>
                          <w:jc w:val="center"/>
                          <w:rPr>
                            <w:rFonts w:ascii="Calibri" w:hAnsi="Calibri" w:cs="Calibri"/>
                            <w:sz w:val="18"/>
                            <w:szCs w:val="18"/>
                          </w:rPr>
                        </w:pPr>
                        <w:r w:rsidRPr="007519A3">
                          <w:rPr>
                            <w:rFonts w:ascii="Calibri" w:hAnsi="Calibri" w:cs="Calibri"/>
                            <w:sz w:val="18"/>
                            <w:szCs w:val="18"/>
                          </w:rPr>
                          <w:t>2002</w:t>
                        </w:r>
                      </w:p>
                    </w:tc>
                  </w:tr>
                  <w:tr w:rsidR="006301AA" w:rsidRPr="00F40B39" w:rsidTr="00D1017B">
                    <w:trPr>
                      <w:trHeight w:hRule="exact" w:val="386"/>
                      <w:jc w:val="center"/>
                    </w:trPr>
                    <w:tc>
                      <w:tcPr>
                        <w:tcW w:w="0" w:type="auto"/>
                        <w:shd w:val="clear" w:color="auto" w:fill="FFFFFF"/>
                        <w:vAlign w:val="bottom"/>
                      </w:tcPr>
                      <w:p w:rsidR="006301AA" w:rsidRPr="007519A3" w:rsidRDefault="006301AA" w:rsidP="003D2F5E">
                        <w:pPr>
                          <w:jc w:val="center"/>
                          <w:rPr>
                            <w:rFonts w:ascii="Calibri" w:hAnsi="Calibri" w:cs="Calibri"/>
                            <w:sz w:val="18"/>
                            <w:szCs w:val="18"/>
                          </w:rPr>
                        </w:pPr>
                        <w:r w:rsidRPr="007519A3">
                          <w:rPr>
                            <w:rFonts w:ascii="Calibri" w:hAnsi="Calibri" w:cs="Calibri"/>
                            <w:sz w:val="18"/>
                            <w:szCs w:val="18"/>
                          </w:rPr>
                          <w:t>KHI</w:t>
                        </w:r>
                      </w:p>
                    </w:tc>
                    <w:tc>
                      <w:tcPr>
                        <w:tcW w:w="0" w:type="auto"/>
                        <w:shd w:val="clear" w:color="auto" w:fill="FFFFFF"/>
                        <w:vAlign w:val="bottom"/>
                      </w:tcPr>
                      <w:p w:rsidR="006301AA" w:rsidRPr="007519A3" w:rsidRDefault="006301AA" w:rsidP="00036EA0">
                        <w:pPr>
                          <w:jc w:val="center"/>
                          <w:rPr>
                            <w:rFonts w:ascii="Calibri" w:hAnsi="Calibri" w:cs="Calibri"/>
                            <w:sz w:val="18"/>
                            <w:szCs w:val="18"/>
                          </w:rPr>
                        </w:pPr>
                        <w:r w:rsidRPr="007519A3">
                          <w:rPr>
                            <w:rFonts w:ascii="Calibri" w:hAnsi="Calibri" w:cs="Calibri"/>
                            <w:sz w:val="18"/>
                            <w:szCs w:val="18"/>
                          </w:rPr>
                          <w:t>2328</w:t>
                        </w:r>
                      </w:p>
                    </w:tc>
                    <w:tc>
                      <w:tcPr>
                        <w:tcW w:w="0" w:type="auto"/>
                        <w:tcBorders>
                          <w:right w:val="nil"/>
                        </w:tcBorders>
                        <w:shd w:val="clear" w:color="auto" w:fill="FFFFFF"/>
                        <w:vAlign w:val="center"/>
                      </w:tcPr>
                      <w:p w:rsidR="006301AA" w:rsidRPr="007519A3" w:rsidRDefault="006301AA" w:rsidP="001D0B06">
                        <w:pPr>
                          <w:jc w:val="center"/>
                          <w:rPr>
                            <w:rFonts w:ascii="Calibri" w:hAnsi="Calibri" w:cs="Calibri"/>
                            <w:i/>
                            <w:sz w:val="18"/>
                            <w:szCs w:val="18"/>
                          </w:rPr>
                        </w:pPr>
                      </w:p>
                    </w:tc>
                    <w:tc>
                      <w:tcPr>
                        <w:tcW w:w="0" w:type="auto"/>
                        <w:tcBorders>
                          <w:top w:val="dashSmallGap" w:sz="4" w:space="0" w:color="auto"/>
                          <w:left w:val="nil"/>
                          <w:bottom w:val="dashSmallGap" w:sz="4" w:space="0" w:color="auto"/>
                          <w:right w:val="nil"/>
                        </w:tcBorders>
                        <w:shd w:val="clear" w:color="auto" w:fill="FFFFFF"/>
                        <w:vAlign w:val="center"/>
                      </w:tcPr>
                      <w:p w:rsidR="006301AA" w:rsidRPr="007519A3" w:rsidRDefault="006301AA" w:rsidP="001D0B06">
                        <w:pPr>
                          <w:pStyle w:val="Bodytext150"/>
                          <w:shd w:val="clear" w:color="auto" w:fill="auto"/>
                          <w:spacing w:line="192" w:lineRule="exact"/>
                          <w:jc w:val="center"/>
                          <w:rPr>
                            <w:i/>
                            <w:sz w:val="18"/>
                            <w:szCs w:val="18"/>
                          </w:rPr>
                        </w:pPr>
                        <w:r w:rsidRPr="007519A3">
                          <w:rPr>
                            <w:i/>
                            <w:sz w:val="18"/>
                            <w:szCs w:val="18"/>
                          </w:rPr>
                          <w:t>Απορριμματοφόρο</w:t>
                        </w:r>
                      </w:p>
                    </w:tc>
                    <w:tc>
                      <w:tcPr>
                        <w:tcW w:w="0" w:type="auto"/>
                        <w:tcBorders>
                          <w:left w:val="nil"/>
                        </w:tcBorders>
                        <w:shd w:val="clear" w:color="auto" w:fill="FFFFFF"/>
                        <w:vAlign w:val="center"/>
                      </w:tcPr>
                      <w:p w:rsidR="006301AA" w:rsidRPr="007519A3" w:rsidRDefault="006301AA" w:rsidP="001D0B06">
                        <w:pPr>
                          <w:jc w:val="center"/>
                          <w:rPr>
                            <w:rFonts w:ascii="Calibri" w:hAnsi="Calibri" w:cs="Calibri"/>
                            <w:i/>
                            <w:sz w:val="18"/>
                            <w:szCs w:val="18"/>
                          </w:rPr>
                        </w:pPr>
                      </w:p>
                    </w:tc>
                    <w:tc>
                      <w:tcPr>
                        <w:tcW w:w="0" w:type="auto"/>
                        <w:shd w:val="clear" w:color="auto" w:fill="FFFFFF"/>
                        <w:vAlign w:val="center"/>
                      </w:tcPr>
                      <w:p w:rsidR="006301AA" w:rsidRPr="007519A3" w:rsidRDefault="006301AA" w:rsidP="001D0B06">
                        <w:pPr>
                          <w:pStyle w:val="Bodytext150"/>
                          <w:shd w:val="clear" w:color="auto" w:fill="auto"/>
                          <w:spacing w:line="240" w:lineRule="auto"/>
                          <w:jc w:val="center"/>
                          <w:rPr>
                            <w:i/>
                            <w:sz w:val="18"/>
                            <w:szCs w:val="18"/>
                            <w:lang w:val="en-US"/>
                          </w:rPr>
                        </w:pPr>
                        <w:r w:rsidRPr="007519A3">
                          <w:rPr>
                            <w:i/>
                            <w:sz w:val="18"/>
                            <w:szCs w:val="18"/>
                            <w:lang w:val="en-US"/>
                          </w:rPr>
                          <w:t>MERCEDES</w:t>
                        </w:r>
                      </w:p>
                    </w:tc>
                    <w:tc>
                      <w:tcPr>
                        <w:tcW w:w="1025" w:type="dxa"/>
                        <w:shd w:val="clear" w:color="auto" w:fill="FFFFFF"/>
                        <w:vAlign w:val="center"/>
                      </w:tcPr>
                      <w:p w:rsidR="006301AA" w:rsidRPr="007519A3" w:rsidRDefault="006301AA" w:rsidP="001D0B06">
                        <w:pPr>
                          <w:pStyle w:val="Bodytext150"/>
                          <w:shd w:val="clear" w:color="auto" w:fill="auto"/>
                          <w:spacing w:line="240" w:lineRule="auto"/>
                          <w:jc w:val="center"/>
                          <w:rPr>
                            <w:i/>
                            <w:sz w:val="18"/>
                            <w:szCs w:val="18"/>
                          </w:rPr>
                        </w:pPr>
                        <w:r w:rsidRPr="007519A3">
                          <w:rPr>
                            <w:i/>
                            <w:sz w:val="18"/>
                            <w:szCs w:val="18"/>
                          </w:rPr>
                          <w:t>Πετρέλαιο</w:t>
                        </w:r>
                      </w:p>
                    </w:tc>
                    <w:tc>
                      <w:tcPr>
                        <w:tcW w:w="0" w:type="auto"/>
                        <w:shd w:val="clear" w:color="auto" w:fill="FFFFFF"/>
                        <w:vAlign w:val="bottom"/>
                      </w:tcPr>
                      <w:p w:rsidR="006301AA" w:rsidRPr="007519A3" w:rsidRDefault="006301AA" w:rsidP="007519A3">
                        <w:pPr>
                          <w:jc w:val="center"/>
                          <w:rPr>
                            <w:rFonts w:ascii="Calibri" w:hAnsi="Calibri" w:cs="Calibri"/>
                            <w:color w:val="auto"/>
                            <w:sz w:val="18"/>
                            <w:szCs w:val="18"/>
                          </w:rPr>
                        </w:pPr>
                        <w:r w:rsidRPr="007519A3">
                          <w:rPr>
                            <w:rFonts w:ascii="Calibri" w:hAnsi="Calibri" w:cs="Calibri"/>
                            <w:color w:val="auto"/>
                            <w:sz w:val="18"/>
                            <w:szCs w:val="18"/>
                          </w:rPr>
                          <w:t>68</w:t>
                        </w:r>
                      </w:p>
                    </w:tc>
                    <w:tc>
                      <w:tcPr>
                        <w:tcW w:w="831" w:type="dxa"/>
                        <w:shd w:val="clear" w:color="auto" w:fill="FFFFFF"/>
                        <w:vAlign w:val="bottom"/>
                      </w:tcPr>
                      <w:p w:rsidR="006301AA" w:rsidRPr="007519A3" w:rsidRDefault="006301AA" w:rsidP="007519A3">
                        <w:pPr>
                          <w:jc w:val="center"/>
                          <w:rPr>
                            <w:rFonts w:ascii="Calibri" w:hAnsi="Calibri" w:cs="Calibri"/>
                            <w:sz w:val="18"/>
                            <w:szCs w:val="18"/>
                          </w:rPr>
                        </w:pPr>
                        <w:r w:rsidRPr="007519A3">
                          <w:rPr>
                            <w:rFonts w:ascii="Calibri" w:hAnsi="Calibri" w:cs="Calibri"/>
                            <w:sz w:val="18"/>
                            <w:szCs w:val="18"/>
                          </w:rPr>
                          <w:t>18000</w:t>
                        </w:r>
                      </w:p>
                    </w:tc>
                    <w:tc>
                      <w:tcPr>
                        <w:tcW w:w="0" w:type="auto"/>
                        <w:shd w:val="clear" w:color="auto" w:fill="FFFFFF"/>
                        <w:vAlign w:val="bottom"/>
                      </w:tcPr>
                      <w:p w:rsidR="006301AA" w:rsidRPr="007519A3" w:rsidRDefault="006301AA" w:rsidP="007519A3">
                        <w:pPr>
                          <w:jc w:val="center"/>
                          <w:rPr>
                            <w:rFonts w:ascii="Calibri" w:hAnsi="Calibri" w:cs="Calibri"/>
                            <w:sz w:val="18"/>
                            <w:szCs w:val="18"/>
                          </w:rPr>
                        </w:pPr>
                        <w:r w:rsidRPr="007519A3">
                          <w:rPr>
                            <w:rFonts w:ascii="Calibri" w:hAnsi="Calibri" w:cs="Calibri"/>
                            <w:sz w:val="18"/>
                            <w:szCs w:val="18"/>
                          </w:rPr>
                          <w:t>6864</w:t>
                        </w:r>
                      </w:p>
                    </w:tc>
                    <w:tc>
                      <w:tcPr>
                        <w:tcW w:w="0" w:type="auto"/>
                        <w:shd w:val="clear" w:color="auto" w:fill="FFFFFF"/>
                        <w:vAlign w:val="bottom"/>
                      </w:tcPr>
                      <w:p w:rsidR="006301AA" w:rsidRPr="007519A3" w:rsidRDefault="006301AA" w:rsidP="007519A3">
                        <w:pPr>
                          <w:jc w:val="center"/>
                          <w:rPr>
                            <w:rFonts w:ascii="Calibri" w:hAnsi="Calibri" w:cs="Calibri"/>
                            <w:sz w:val="18"/>
                            <w:szCs w:val="18"/>
                          </w:rPr>
                        </w:pPr>
                        <w:r w:rsidRPr="007519A3">
                          <w:rPr>
                            <w:rFonts w:ascii="Calibri" w:hAnsi="Calibri" w:cs="Calibri"/>
                            <w:sz w:val="18"/>
                            <w:szCs w:val="18"/>
                          </w:rPr>
                          <w:t>12/</w:t>
                        </w:r>
                        <w:r>
                          <w:rPr>
                            <w:rFonts w:ascii="Calibri" w:hAnsi="Calibri" w:cs="Calibri"/>
                            <w:sz w:val="18"/>
                            <w:szCs w:val="18"/>
                            <w:lang w:val="en-US"/>
                          </w:rPr>
                          <w:t>0</w:t>
                        </w:r>
                        <w:r w:rsidRPr="007519A3">
                          <w:rPr>
                            <w:rFonts w:ascii="Calibri" w:hAnsi="Calibri" w:cs="Calibri"/>
                            <w:sz w:val="18"/>
                            <w:szCs w:val="18"/>
                          </w:rPr>
                          <w:t>9/2003</w:t>
                        </w:r>
                      </w:p>
                    </w:tc>
                  </w:tr>
                  <w:tr w:rsidR="006301AA" w:rsidRPr="00F40B39" w:rsidTr="0038387D">
                    <w:trPr>
                      <w:trHeight w:hRule="exact" w:val="386"/>
                      <w:jc w:val="center"/>
                    </w:trPr>
                    <w:tc>
                      <w:tcPr>
                        <w:tcW w:w="0" w:type="auto"/>
                        <w:shd w:val="clear" w:color="auto" w:fill="FFFFFF"/>
                        <w:vAlign w:val="center"/>
                      </w:tcPr>
                      <w:p w:rsidR="006301AA" w:rsidRPr="007519A3" w:rsidRDefault="006301AA" w:rsidP="003D2F5E">
                        <w:pPr>
                          <w:jc w:val="center"/>
                          <w:rPr>
                            <w:rFonts w:ascii="Calibri" w:hAnsi="Calibri" w:cs="Calibri"/>
                            <w:sz w:val="18"/>
                            <w:szCs w:val="18"/>
                          </w:rPr>
                        </w:pPr>
                        <w:r w:rsidRPr="007519A3">
                          <w:rPr>
                            <w:rFonts w:ascii="Calibri" w:hAnsi="Calibri" w:cs="Calibri"/>
                            <w:sz w:val="18"/>
                            <w:szCs w:val="18"/>
                          </w:rPr>
                          <w:t>KHH</w:t>
                        </w:r>
                      </w:p>
                    </w:tc>
                    <w:tc>
                      <w:tcPr>
                        <w:tcW w:w="0" w:type="auto"/>
                        <w:shd w:val="clear" w:color="auto" w:fill="FFFFFF"/>
                        <w:vAlign w:val="center"/>
                      </w:tcPr>
                      <w:p w:rsidR="006301AA" w:rsidRPr="007519A3" w:rsidRDefault="006301AA" w:rsidP="00036EA0">
                        <w:pPr>
                          <w:jc w:val="center"/>
                          <w:rPr>
                            <w:rFonts w:ascii="Calibri" w:hAnsi="Calibri" w:cs="Calibri"/>
                            <w:sz w:val="18"/>
                            <w:szCs w:val="18"/>
                          </w:rPr>
                        </w:pPr>
                        <w:r w:rsidRPr="007519A3">
                          <w:rPr>
                            <w:rFonts w:ascii="Calibri" w:hAnsi="Calibri" w:cs="Calibri"/>
                            <w:sz w:val="18"/>
                            <w:szCs w:val="18"/>
                          </w:rPr>
                          <w:t>4349</w:t>
                        </w:r>
                      </w:p>
                    </w:tc>
                    <w:tc>
                      <w:tcPr>
                        <w:tcW w:w="0" w:type="auto"/>
                        <w:tcBorders>
                          <w:right w:val="nil"/>
                        </w:tcBorders>
                        <w:shd w:val="clear" w:color="auto" w:fill="FFFFFF"/>
                        <w:vAlign w:val="center"/>
                      </w:tcPr>
                      <w:p w:rsidR="006301AA" w:rsidRPr="007519A3" w:rsidRDefault="006301AA" w:rsidP="001D0B06">
                        <w:pPr>
                          <w:jc w:val="center"/>
                          <w:rPr>
                            <w:rFonts w:ascii="Calibri" w:hAnsi="Calibri" w:cs="Calibri"/>
                            <w:i/>
                            <w:sz w:val="18"/>
                            <w:szCs w:val="18"/>
                          </w:rPr>
                        </w:pPr>
                      </w:p>
                    </w:tc>
                    <w:tc>
                      <w:tcPr>
                        <w:tcW w:w="0" w:type="auto"/>
                        <w:tcBorders>
                          <w:top w:val="dashSmallGap" w:sz="4" w:space="0" w:color="auto"/>
                          <w:left w:val="nil"/>
                          <w:bottom w:val="dashSmallGap" w:sz="4" w:space="0" w:color="auto"/>
                          <w:right w:val="nil"/>
                        </w:tcBorders>
                        <w:shd w:val="clear" w:color="auto" w:fill="FFFFFF"/>
                        <w:vAlign w:val="center"/>
                      </w:tcPr>
                      <w:p w:rsidR="006301AA" w:rsidRPr="007519A3" w:rsidRDefault="006301AA" w:rsidP="001D0B06">
                        <w:pPr>
                          <w:pStyle w:val="Bodytext150"/>
                          <w:shd w:val="clear" w:color="auto" w:fill="auto"/>
                          <w:spacing w:line="192" w:lineRule="exact"/>
                          <w:jc w:val="center"/>
                          <w:rPr>
                            <w:i/>
                            <w:sz w:val="18"/>
                            <w:szCs w:val="18"/>
                          </w:rPr>
                        </w:pPr>
                        <w:r w:rsidRPr="007519A3">
                          <w:rPr>
                            <w:i/>
                            <w:sz w:val="18"/>
                            <w:szCs w:val="18"/>
                          </w:rPr>
                          <w:t>Φορτηγό ανατρεπόμενο</w:t>
                        </w:r>
                      </w:p>
                    </w:tc>
                    <w:tc>
                      <w:tcPr>
                        <w:tcW w:w="0" w:type="auto"/>
                        <w:tcBorders>
                          <w:left w:val="nil"/>
                        </w:tcBorders>
                        <w:shd w:val="clear" w:color="auto" w:fill="FFFFFF"/>
                        <w:vAlign w:val="center"/>
                      </w:tcPr>
                      <w:p w:rsidR="006301AA" w:rsidRPr="007519A3" w:rsidRDefault="006301AA" w:rsidP="001D0B06">
                        <w:pPr>
                          <w:jc w:val="center"/>
                          <w:rPr>
                            <w:rFonts w:ascii="Calibri" w:hAnsi="Calibri" w:cs="Calibri"/>
                            <w:i/>
                            <w:sz w:val="18"/>
                            <w:szCs w:val="18"/>
                          </w:rPr>
                        </w:pPr>
                      </w:p>
                    </w:tc>
                    <w:tc>
                      <w:tcPr>
                        <w:tcW w:w="0" w:type="auto"/>
                        <w:shd w:val="clear" w:color="auto" w:fill="FFFFFF"/>
                        <w:vAlign w:val="center"/>
                      </w:tcPr>
                      <w:p w:rsidR="006301AA" w:rsidRPr="007519A3" w:rsidRDefault="006301AA" w:rsidP="001D0B06">
                        <w:pPr>
                          <w:pStyle w:val="Bodytext150"/>
                          <w:shd w:val="clear" w:color="auto" w:fill="auto"/>
                          <w:spacing w:line="240" w:lineRule="auto"/>
                          <w:jc w:val="center"/>
                          <w:rPr>
                            <w:i/>
                            <w:sz w:val="18"/>
                            <w:szCs w:val="18"/>
                          </w:rPr>
                        </w:pPr>
                        <w:r w:rsidRPr="007519A3">
                          <w:rPr>
                            <w:i/>
                            <w:sz w:val="18"/>
                            <w:szCs w:val="18"/>
                            <w:lang w:val="en-US"/>
                          </w:rPr>
                          <w:t>NISSAN</w:t>
                        </w:r>
                      </w:p>
                    </w:tc>
                    <w:tc>
                      <w:tcPr>
                        <w:tcW w:w="1025" w:type="dxa"/>
                        <w:shd w:val="clear" w:color="auto" w:fill="FFFFFF"/>
                        <w:vAlign w:val="center"/>
                      </w:tcPr>
                      <w:p w:rsidR="006301AA" w:rsidRPr="007519A3" w:rsidRDefault="006301AA" w:rsidP="001D0B06">
                        <w:pPr>
                          <w:pStyle w:val="Bodytext150"/>
                          <w:shd w:val="clear" w:color="auto" w:fill="auto"/>
                          <w:spacing w:line="240" w:lineRule="auto"/>
                          <w:jc w:val="center"/>
                          <w:rPr>
                            <w:i/>
                            <w:sz w:val="18"/>
                            <w:szCs w:val="18"/>
                          </w:rPr>
                        </w:pPr>
                        <w:r w:rsidRPr="007519A3">
                          <w:rPr>
                            <w:i/>
                            <w:sz w:val="18"/>
                            <w:szCs w:val="18"/>
                          </w:rPr>
                          <w:t>Πετρέλαιο</w:t>
                        </w:r>
                      </w:p>
                    </w:tc>
                    <w:tc>
                      <w:tcPr>
                        <w:tcW w:w="0" w:type="auto"/>
                        <w:shd w:val="clear" w:color="auto" w:fill="FFFFFF"/>
                        <w:vAlign w:val="center"/>
                      </w:tcPr>
                      <w:p w:rsidR="006301AA" w:rsidRPr="007519A3" w:rsidRDefault="006301AA" w:rsidP="007519A3">
                        <w:pPr>
                          <w:jc w:val="center"/>
                          <w:rPr>
                            <w:rFonts w:ascii="Calibri" w:hAnsi="Calibri" w:cs="Calibri"/>
                            <w:color w:val="auto"/>
                            <w:sz w:val="18"/>
                            <w:szCs w:val="18"/>
                          </w:rPr>
                        </w:pPr>
                        <w:r w:rsidRPr="007519A3">
                          <w:rPr>
                            <w:rFonts w:ascii="Calibri" w:hAnsi="Calibri" w:cs="Calibri"/>
                            <w:color w:val="auto"/>
                            <w:sz w:val="18"/>
                            <w:szCs w:val="18"/>
                          </w:rPr>
                          <w:t>16</w:t>
                        </w:r>
                      </w:p>
                    </w:tc>
                    <w:tc>
                      <w:tcPr>
                        <w:tcW w:w="831" w:type="dxa"/>
                        <w:shd w:val="clear" w:color="auto" w:fill="FFFFFF"/>
                        <w:vAlign w:val="center"/>
                      </w:tcPr>
                      <w:p w:rsidR="006301AA" w:rsidRPr="007519A3" w:rsidRDefault="006301AA" w:rsidP="007519A3">
                        <w:pPr>
                          <w:jc w:val="center"/>
                          <w:rPr>
                            <w:rFonts w:ascii="Calibri" w:hAnsi="Calibri" w:cs="Calibri"/>
                            <w:sz w:val="18"/>
                            <w:szCs w:val="18"/>
                          </w:rPr>
                        </w:pPr>
                        <w:r w:rsidRPr="007519A3">
                          <w:rPr>
                            <w:rFonts w:ascii="Calibri" w:hAnsi="Calibri" w:cs="Calibri"/>
                            <w:sz w:val="18"/>
                            <w:szCs w:val="18"/>
                          </w:rPr>
                          <w:t>3500</w:t>
                        </w:r>
                      </w:p>
                    </w:tc>
                    <w:tc>
                      <w:tcPr>
                        <w:tcW w:w="0" w:type="auto"/>
                        <w:shd w:val="clear" w:color="auto" w:fill="FFFFFF"/>
                        <w:vAlign w:val="center"/>
                      </w:tcPr>
                      <w:p w:rsidR="006301AA" w:rsidRPr="007519A3" w:rsidRDefault="006301AA" w:rsidP="007519A3">
                        <w:pPr>
                          <w:jc w:val="center"/>
                          <w:rPr>
                            <w:rFonts w:ascii="Calibri" w:hAnsi="Calibri" w:cs="Calibri"/>
                            <w:sz w:val="18"/>
                            <w:szCs w:val="18"/>
                          </w:rPr>
                        </w:pPr>
                        <w:r w:rsidRPr="007519A3">
                          <w:rPr>
                            <w:rFonts w:ascii="Calibri" w:hAnsi="Calibri" w:cs="Calibri"/>
                            <w:sz w:val="18"/>
                            <w:szCs w:val="18"/>
                          </w:rPr>
                          <w:t>835</w:t>
                        </w:r>
                      </w:p>
                    </w:tc>
                    <w:tc>
                      <w:tcPr>
                        <w:tcW w:w="0" w:type="auto"/>
                        <w:shd w:val="clear" w:color="auto" w:fill="FFFFFF"/>
                        <w:vAlign w:val="center"/>
                      </w:tcPr>
                      <w:p w:rsidR="006301AA" w:rsidRPr="007519A3" w:rsidRDefault="006301AA" w:rsidP="007519A3">
                        <w:pPr>
                          <w:jc w:val="center"/>
                          <w:rPr>
                            <w:rFonts w:ascii="Calibri" w:hAnsi="Calibri" w:cs="Calibri"/>
                            <w:sz w:val="18"/>
                            <w:szCs w:val="18"/>
                          </w:rPr>
                        </w:pPr>
                        <w:r w:rsidRPr="007519A3">
                          <w:rPr>
                            <w:rFonts w:ascii="Calibri" w:hAnsi="Calibri" w:cs="Calibri"/>
                            <w:sz w:val="18"/>
                            <w:szCs w:val="18"/>
                          </w:rPr>
                          <w:t>16/</w:t>
                        </w:r>
                        <w:r>
                          <w:rPr>
                            <w:rFonts w:ascii="Calibri" w:hAnsi="Calibri" w:cs="Calibri"/>
                            <w:sz w:val="18"/>
                            <w:szCs w:val="18"/>
                            <w:lang w:val="en-US"/>
                          </w:rPr>
                          <w:t>0</w:t>
                        </w:r>
                        <w:r w:rsidRPr="007519A3">
                          <w:rPr>
                            <w:rFonts w:ascii="Calibri" w:hAnsi="Calibri" w:cs="Calibri"/>
                            <w:sz w:val="18"/>
                            <w:szCs w:val="18"/>
                          </w:rPr>
                          <w:t>4/2013</w:t>
                        </w:r>
                      </w:p>
                    </w:tc>
                  </w:tr>
                  <w:tr w:rsidR="006301AA" w:rsidRPr="00F40B39" w:rsidTr="0038387D">
                    <w:trPr>
                      <w:trHeight w:hRule="exact" w:val="386"/>
                      <w:jc w:val="center"/>
                    </w:trPr>
                    <w:tc>
                      <w:tcPr>
                        <w:tcW w:w="0" w:type="auto"/>
                        <w:shd w:val="clear" w:color="auto" w:fill="FFFFFF"/>
                        <w:vAlign w:val="center"/>
                      </w:tcPr>
                      <w:p w:rsidR="006301AA" w:rsidRPr="007519A3" w:rsidRDefault="006301AA" w:rsidP="003D2F5E">
                        <w:pPr>
                          <w:jc w:val="center"/>
                          <w:rPr>
                            <w:rFonts w:ascii="Calibri" w:hAnsi="Calibri" w:cs="Calibri"/>
                            <w:sz w:val="18"/>
                            <w:szCs w:val="18"/>
                          </w:rPr>
                        </w:pPr>
                        <w:r w:rsidRPr="007519A3">
                          <w:rPr>
                            <w:rFonts w:ascii="Calibri" w:hAnsi="Calibri" w:cs="Calibri"/>
                            <w:sz w:val="18"/>
                            <w:szCs w:val="18"/>
                          </w:rPr>
                          <w:t>ΚΗΙ</w:t>
                        </w:r>
                      </w:p>
                    </w:tc>
                    <w:tc>
                      <w:tcPr>
                        <w:tcW w:w="0" w:type="auto"/>
                        <w:shd w:val="clear" w:color="auto" w:fill="FFFFFF"/>
                        <w:vAlign w:val="center"/>
                      </w:tcPr>
                      <w:p w:rsidR="006301AA" w:rsidRPr="007519A3" w:rsidRDefault="006301AA" w:rsidP="00036EA0">
                        <w:pPr>
                          <w:jc w:val="center"/>
                          <w:rPr>
                            <w:rFonts w:ascii="Calibri" w:hAnsi="Calibri" w:cs="Calibri"/>
                            <w:sz w:val="18"/>
                            <w:szCs w:val="18"/>
                          </w:rPr>
                        </w:pPr>
                        <w:r w:rsidRPr="007519A3">
                          <w:rPr>
                            <w:rFonts w:ascii="Calibri" w:hAnsi="Calibri" w:cs="Calibri"/>
                            <w:sz w:val="18"/>
                            <w:szCs w:val="18"/>
                          </w:rPr>
                          <w:t>2320</w:t>
                        </w:r>
                      </w:p>
                    </w:tc>
                    <w:tc>
                      <w:tcPr>
                        <w:tcW w:w="0" w:type="auto"/>
                        <w:tcBorders>
                          <w:right w:val="nil"/>
                        </w:tcBorders>
                        <w:shd w:val="clear" w:color="auto" w:fill="FFFFFF"/>
                        <w:vAlign w:val="center"/>
                      </w:tcPr>
                      <w:p w:rsidR="006301AA" w:rsidRPr="007519A3" w:rsidRDefault="006301AA" w:rsidP="001D0B06">
                        <w:pPr>
                          <w:jc w:val="center"/>
                          <w:rPr>
                            <w:rFonts w:ascii="Calibri" w:hAnsi="Calibri" w:cs="Calibri"/>
                            <w:i/>
                            <w:sz w:val="18"/>
                            <w:szCs w:val="18"/>
                          </w:rPr>
                        </w:pPr>
                      </w:p>
                    </w:tc>
                    <w:tc>
                      <w:tcPr>
                        <w:tcW w:w="0" w:type="auto"/>
                        <w:tcBorders>
                          <w:top w:val="dashSmallGap" w:sz="4" w:space="0" w:color="auto"/>
                          <w:left w:val="nil"/>
                          <w:bottom w:val="dashSmallGap" w:sz="4" w:space="0" w:color="auto"/>
                          <w:right w:val="nil"/>
                        </w:tcBorders>
                        <w:shd w:val="clear" w:color="auto" w:fill="FFFFFF"/>
                        <w:vAlign w:val="center"/>
                      </w:tcPr>
                      <w:p w:rsidR="006301AA" w:rsidRPr="007519A3" w:rsidRDefault="006301AA" w:rsidP="001D0B06">
                        <w:pPr>
                          <w:pStyle w:val="Bodytext150"/>
                          <w:shd w:val="clear" w:color="auto" w:fill="auto"/>
                          <w:spacing w:line="192" w:lineRule="exact"/>
                          <w:jc w:val="center"/>
                          <w:rPr>
                            <w:i/>
                            <w:sz w:val="18"/>
                            <w:szCs w:val="18"/>
                          </w:rPr>
                        </w:pPr>
                        <w:r w:rsidRPr="007519A3">
                          <w:rPr>
                            <w:i/>
                            <w:sz w:val="18"/>
                            <w:szCs w:val="18"/>
                          </w:rPr>
                          <w:t>Φορτηγό κοινό μη ανατρεπόμενο</w:t>
                        </w:r>
                      </w:p>
                    </w:tc>
                    <w:tc>
                      <w:tcPr>
                        <w:tcW w:w="0" w:type="auto"/>
                        <w:tcBorders>
                          <w:left w:val="nil"/>
                        </w:tcBorders>
                        <w:shd w:val="clear" w:color="auto" w:fill="FFFFFF"/>
                        <w:vAlign w:val="center"/>
                      </w:tcPr>
                      <w:p w:rsidR="006301AA" w:rsidRPr="007519A3" w:rsidRDefault="006301AA" w:rsidP="001D0B06">
                        <w:pPr>
                          <w:jc w:val="center"/>
                          <w:rPr>
                            <w:rFonts w:ascii="Calibri" w:hAnsi="Calibri" w:cs="Calibri"/>
                            <w:i/>
                            <w:sz w:val="18"/>
                            <w:szCs w:val="18"/>
                          </w:rPr>
                        </w:pPr>
                      </w:p>
                    </w:tc>
                    <w:tc>
                      <w:tcPr>
                        <w:tcW w:w="0" w:type="auto"/>
                        <w:shd w:val="clear" w:color="auto" w:fill="FFFFFF"/>
                        <w:vAlign w:val="center"/>
                      </w:tcPr>
                      <w:p w:rsidR="006301AA" w:rsidRPr="007519A3" w:rsidRDefault="006301AA" w:rsidP="001D0B06">
                        <w:pPr>
                          <w:pStyle w:val="Bodytext150"/>
                          <w:shd w:val="clear" w:color="auto" w:fill="auto"/>
                          <w:spacing w:line="240" w:lineRule="auto"/>
                          <w:jc w:val="center"/>
                          <w:rPr>
                            <w:i/>
                            <w:sz w:val="18"/>
                            <w:szCs w:val="18"/>
                            <w:lang w:val="en-US"/>
                          </w:rPr>
                        </w:pPr>
                        <w:r w:rsidRPr="007519A3">
                          <w:rPr>
                            <w:i/>
                            <w:sz w:val="18"/>
                            <w:szCs w:val="18"/>
                            <w:lang w:val="en-US"/>
                          </w:rPr>
                          <w:t>MAZDA</w:t>
                        </w:r>
                      </w:p>
                    </w:tc>
                    <w:tc>
                      <w:tcPr>
                        <w:tcW w:w="1025" w:type="dxa"/>
                        <w:shd w:val="clear" w:color="auto" w:fill="FFFFFF"/>
                        <w:vAlign w:val="center"/>
                      </w:tcPr>
                      <w:p w:rsidR="006301AA" w:rsidRPr="007519A3" w:rsidRDefault="006301AA" w:rsidP="001D0B06">
                        <w:pPr>
                          <w:pStyle w:val="Bodytext150"/>
                          <w:shd w:val="clear" w:color="auto" w:fill="auto"/>
                          <w:spacing w:line="240" w:lineRule="auto"/>
                          <w:jc w:val="center"/>
                          <w:rPr>
                            <w:i/>
                            <w:sz w:val="18"/>
                            <w:szCs w:val="18"/>
                          </w:rPr>
                        </w:pPr>
                        <w:r w:rsidRPr="007519A3">
                          <w:rPr>
                            <w:i/>
                            <w:sz w:val="18"/>
                            <w:szCs w:val="18"/>
                          </w:rPr>
                          <w:t>Πετρέλαιο</w:t>
                        </w:r>
                      </w:p>
                    </w:tc>
                    <w:tc>
                      <w:tcPr>
                        <w:tcW w:w="0" w:type="auto"/>
                        <w:shd w:val="clear" w:color="auto" w:fill="FFFFFF"/>
                        <w:vAlign w:val="center"/>
                      </w:tcPr>
                      <w:p w:rsidR="006301AA" w:rsidRPr="007519A3" w:rsidRDefault="006301AA" w:rsidP="007519A3">
                        <w:pPr>
                          <w:jc w:val="center"/>
                          <w:rPr>
                            <w:rFonts w:ascii="Calibri" w:hAnsi="Calibri" w:cs="Calibri"/>
                            <w:color w:val="auto"/>
                            <w:sz w:val="18"/>
                            <w:szCs w:val="18"/>
                          </w:rPr>
                        </w:pPr>
                        <w:r w:rsidRPr="007519A3">
                          <w:rPr>
                            <w:rFonts w:ascii="Calibri" w:hAnsi="Calibri" w:cs="Calibri"/>
                            <w:color w:val="auto"/>
                            <w:sz w:val="18"/>
                            <w:szCs w:val="18"/>
                          </w:rPr>
                          <w:t>17</w:t>
                        </w:r>
                      </w:p>
                    </w:tc>
                    <w:tc>
                      <w:tcPr>
                        <w:tcW w:w="831" w:type="dxa"/>
                        <w:shd w:val="clear" w:color="auto" w:fill="FFFFFF"/>
                        <w:vAlign w:val="center"/>
                      </w:tcPr>
                      <w:p w:rsidR="006301AA" w:rsidRPr="007519A3" w:rsidRDefault="006301AA" w:rsidP="007519A3">
                        <w:pPr>
                          <w:jc w:val="center"/>
                          <w:rPr>
                            <w:rFonts w:ascii="Calibri" w:hAnsi="Calibri" w:cs="Calibri"/>
                            <w:sz w:val="18"/>
                            <w:szCs w:val="18"/>
                          </w:rPr>
                        </w:pPr>
                        <w:r w:rsidRPr="007519A3">
                          <w:rPr>
                            <w:rFonts w:ascii="Calibri" w:hAnsi="Calibri" w:cs="Calibri"/>
                            <w:sz w:val="18"/>
                            <w:szCs w:val="18"/>
                          </w:rPr>
                          <w:t>2855</w:t>
                        </w:r>
                      </w:p>
                    </w:tc>
                    <w:tc>
                      <w:tcPr>
                        <w:tcW w:w="0" w:type="auto"/>
                        <w:shd w:val="clear" w:color="auto" w:fill="FFFFFF"/>
                        <w:vAlign w:val="center"/>
                      </w:tcPr>
                      <w:p w:rsidR="006301AA" w:rsidRPr="007519A3" w:rsidRDefault="006301AA" w:rsidP="007519A3">
                        <w:pPr>
                          <w:jc w:val="center"/>
                          <w:rPr>
                            <w:rFonts w:ascii="Calibri" w:hAnsi="Calibri" w:cs="Calibri"/>
                            <w:sz w:val="18"/>
                            <w:szCs w:val="18"/>
                          </w:rPr>
                        </w:pPr>
                        <w:r w:rsidRPr="007519A3">
                          <w:rPr>
                            <w:rFonts w:ascii="Calibri" w:hAnsi="Calibri" w:cs="Calibri"/>
                            <w:sz w:val="18"/>
                            <w:szCs w:val="18"/>
                          </w:rPr>
                          <w:t>1165</w:t>
                        </w:r>
                      </w:p>
                    </w:tc>
                    <w:tc>
                      <w:tcPr>
                        <w:tcW w:w="0" w:type="auto"/>
                        <w:shd w:val="clear" w:color="auto" w:fill="FFFFFF"/>
                        <w:vAlign w:val="center"/>
                      </w:tcPr>
                      <w:p w:rsidR="006301AA" w:rsidRPr="007519A3" w:rsidRDefault="006301AA" w:rsidP="007519A3">
                        <w:pPr>
                          <w:jc w:val="center"/>
                          <w:rPr>
                            <w:rFonts w:ascii="Calibri" w:hAnsi="Calibri" w:cs="Calibri"/>
                            <w:sz w:val="18"/>
                            <w:szCs w:val="18"/>
                          </w:rPr>
                        </w:pPr>
                        <w:r w:rsidRPr="007519A3">
                          <w:rPr>
                            <w:rFonts w:ascii="Calibri" w:hAnsi="Calibri" w:cs="Calibri"/>
                            <w:sz w:val="18"/>
                            <w:szCs w:val="18"/>
                          </w:rPr>
                          <w:t>11/</w:t>
                        </w:r>
                        <w:r>
                          <w:rPr>
                            <w:rFonts w:ascii="Calibri" w:hAnsi="Calibri" w:cs="Calibri"/>
                            <w:sz w:val="18"/>
                            <w:szCs w:val="18"/>
                            <w:lang w:val="en-US"/>
                          </w:rPr>
                          <w:t>0</w:t>
                        </w:r>
                        <w:r w:rsidRPr="007519A3">
                          <w:rPr>
                            <w:rFonts w:ascii="Calibri" w:hAnsi="Calibri" w:cs="Calibri"/>
                            <w:sz w:val="18"/>
                            <w:szCs w:val="18"/>
                          </w:rPr>
                          <w:t>6/2002</w:t>
                        </w:r>
                      </w:p>
                    </w:tc>
                  </w:tr>
                  <w:tr w:rsidR="006301AA" w:rsidRPr="00F40B39" w:rsidTr="0038387D">
                    <w:trPr>
                      <w:trHeight w:hRule="exact" w:val="386"/>
                      <w:jc w:val="center"/>
                    </w:trPr>
                    <w:tc>
                      <w:tcPr>
                        <w:tcW w:w="0" w:type="auto"/>
                        <w:shd w:val="clear" w:color="auto" w:fill="FFFFFF"/>
                        <w:vAlign w:val="center"/>
                      </w:tcPr>
                      <w:p w:rsidR="006301AA" w:rsidRPr="007519A3" w:rsidRDefault="006301AA" w:rsidP="003D2F5E">
                        <w:pPr>
                          <w:jc w:val="center"/>
                          <w:rPr>
                            <w:rFonts w:ascii="Calibri" w:hAnsi="Calibri" w:cs="Calibri"/>
                            <w:sz w:val="18"/>
                            <w:szCs w:val="18"/>
                          </w:rPr>
                        </w:pPr>
                        <w:r w:rsidRPr="007519A3">
                          <w:rPr>
                            <w:rFonts w:ascii="Calibri" w:hAnsi="Calibri" w:cs="Calibri"/>
                            <w:sz w:val="18"/>
                            <w:szCs w:val="18"/>
                          </w:rPr>
                          <w:t>ΚΗΥ</w:t>
                        </w:r>
                      </w:p>
                    </w:tc>
                    <w:tc>
                      <w:tcPr>
                        <w:tcW w:w="0" w:type="auto"/>
                        <w:shd w:val="clear" w:color="auto" w:fill="FFFFFF"/>
                        <w:vAlign w:val="center"/>
                      </w:tcPr>
                      <w:p w:rsidR="006301AA" w:rsidRPr="007519A3" w:rsidRDefault="006301AA" w:rsidP="00036EA0">
                        <w:pPr>
                          <w:jc w:val="center"/>
                          <w:rPr>
                            <w:rFonts w:ascii="Calibri" w:hAnsi="Calibri" w:cs="Calibri"/>
                            <w:sz w:val="18"/>
                            <w:szCs w:val="18"/>
                          </w:rPr>
                        </w:pPr>
                        <w:r w:rsidRPr="007519A3">
                          <w:rPr>
                            <w:rFonts w:ascii="Calibri" w:hAnsi="Calibri" w:cs="Calibri"/>
                            <w:sz w:val="18"/>
                            <w:szCs w:val="18"/>
                          </w:rPr>
                          <w:t>2418</w:t>
                        </w:r>
                      </w:p>
                    </w:tc>
                    <w:tc>
                      <w:tcPr>
                        <w:tcW w:w="0" w:type="auto"/>
                        <w:tcBorders>
                          <w:right w:val="nil"/>
                        </w:tcBorders>
                        <w:shd w:val="clear" w:color="auto" w:fill="FFFFFF"/>
                        <w:vAlign w:val="center"/>
                      </w:tcPr>
                      <w:p w:rsidR="006301AA" w:rsidRPr="007519A3" w:rsidRDefault="006301AA" w:rsidP="001D0B06">
                        <w:pPr>
                          <w:jc w:val="center"/>
                          <w:rPr>
                            <w:rFonts w:ascii="Calibri" w:hAnsi="Calibri" w:cs="Calibri"/>
                            <w:i/>
                            <w:sz w:val="18"/>
                            <w:szCs w:val="18"/>
                          </w:rPr>
                        </w:pPr>
                      </w:p>
                    </w:tc>
                    <w:tc>
                      <w:tcPr>
                        <w:tcW w:w="0" w:type="auto"/>
                        <w:tcBorders>
                          <w:top w:val="dashSmallGap" w:sz="4" w:space="0" w:color="auto"/>
                          <w:left w:val="nil"/>
                          <w:bottom w:val="dashSmallGap" w:sz="4" w:space="0" w:color="auto"/>
                          <w:right w:val="nil"/>
                        </w:tcBorders>
                        <w:shd w:val="clear" w:color="auto" w:fill="FFFFFF"/>
                        <w:vAlign w:val="center"/>
                      </w:tcPr>
                      <w:p w:rsidR="006301AA" w:rsidRPr="007519A3" w:rsidRDefault="006301AA" w:rsidP="001D0B06">
                        <w:pPr>
                          <w:pStyle w:val="Bodytext150"/>
                          <w:shd w:val="clear" w:color="auto" w:fill="auto"/>
                          <w:spacing w:line="192" w:lineRule="exact"/>
                          <w:jc w:val="center"/>
                          <w:rPr>
                            <w:i/>
                            <w:sz w:val="18"/>
                            <w:szCs w:val="18"/>
                          </w:rPr>
                        </w:pPr>
                        <w:r w:rsidRPr="007519A3">
                          <w:rPr>
                            <w:i/>
                            <w:sz w:val="18"/>
                            <w:szCs w:val="18"/>
                          </w:rPr>
                          <w:t>Φορτηγό κοινό μη ανατρεπόμενο</w:t>
                        </w:r>
                      </w:p>
                    </w:tc>
                    <w:tc>
                      <w:tcPr>
                        <w:tcW w:w="0" w:type="auto"/>
                        <w:tcBorders>
                          <w:left w:val="nil"/>
                        </w:tcBorders>
                        <w:shd w:val="clear" w:color="auto" w:fill="FFFFFF"/>
                        <w:vAlign w:val="center"/>
                      </w:tcPr>
                      <w:p w:rsidR="006301AA" w:rsidRPr="007519A3" w:rsidRDefault="006301AA" w:rsidP="001D0B06">
                        <w:pPr>
                          <w:jc w:val="center"/>
                          <w:rPr>
                            <w:rFonts w:ascii="Calibri" w:hAnsi="Calibri" w:cs="Calibri"/>
                            <w:i/>
                            <w:sz w:val="18"/>
                            <w:szCs w:val="18"/>
                          </w:rPr>
                        </w:pPr>
                      </w:p>
                    </w:tc>
                    <w:tc>
                      <w:tcPr>
                        <w:tcW w:w="0" w:type="auto"/>
                        <w:shd w:val="clear" w:color="auto" w:fill="FFFFFF"/>
                        <w:vAlign w:val="center"/>
                      </w:tcPr>
                      <w:p w:rsidR="006301AA" w:rsidRPr="007519A3" w:rsidRDefault="006301AA" w:rsidP="001D0B06">
                        <w:pPr>
                          <w:pStyle w:val="Bodytext150"/>
                          <w:shd w:val="clear" w:color="auto" w:fill="auto"/>
                          <w:spacing w:line="240" w:lineRule="auto"/>
                          <w:jc w:val="center"/>
                          <w:rPr>
                            <w:i/>
                            <w:sz w:val="18"/>
                            <w:szCs w:val="18"/>
                            <w:lang w:val="en-US"/>
                          </w:rPr>
                        </w:pPr>
                        <w:r w:rsidRPr="007519A3">
                          <w:rPr>
                            <w:i/>
                            <w:sz w:val="18"/>
                            <w:szCs w:val="18"/>
                            <w:lang w:val="en-US"/>
                          </w:rPr>
                          <w:t>MAZDA</w:t>
                        </w:r>
                      </w:p>
                    </w:tc>
                    <w:tc>
                      <w:tcPr>
                        <w:tcW w:w="1025" w:type="dxa"/>
                        <w:shd w:val="clear" w:color="auto" w:fill="FFFFFF"/>
                        <w:vAlign w:val="center"/>
                      </w:tcPr>
                      <w:p w:rsidR="006301AA" w:rsidRPr="007519A3" w:rsidRDefault="006301AA" w:rsidP="001D0B06">
                        <w:pPr>
                          <w:pStyle w:val="Bodytext150"/>
                          <w:shd w:val="clear" w:color="auto" w:fill="auto"/>
                          <w:spacing w:line="240" w:lineRule="auto"/>
                          <w:jc w:val="center"/>
                          <w:rPr>
                            <w:i/>
                            <w:sz w:val="18"/>
                            <w:szCs w:val="18"/>
                          </w:rPr>
                        </w:pPr>
                        <w:r w:rsidRPr="007519A3">
                          <w:rPr>
                            <w:i/>
                            <w:sz w:val="18"/>
                            <w:szCs w:val="18"/>
                          </w:rPr>
                          <w:t>Πετρέλαιο</w:t>
                        </w:r>
                      </w:p>
                    </w:tc>
                    <w:tc>
                      <w:tcPr>
                        <w:tcW w:w="0" w:type="auto"/>
                        <w:shd w:val="clear" w:color="auto" w:fill="FFFFFF"/>
                        <w:vAlign w:val="center"/>
                      </w:tcPr>
                      <w:p w:rsidR="006301AA" w:rsidRPr="007519A3" w:rsidRDefault="006301AA" w:rsidP="007519A3">
                        <w:pPr>
                          <w:jc w:val="center"/>
                          <w:rPr>
                            <w:rFonts w:ascii="Calibri" w:hAnsi="Calibri" w:cs="Calibri"/>
                            <w:color w:val="auto"/>
                            <w:sz w:val="18"/>
                            <w:szCs w:val="18"/>
                          </w:rPr>
                        </w:pPr>
                        <w:r w:rsidRPr="007519A3">
                          <w:rPr>
                            <w:rFonts w:ascii="Calibri" w:hAnsi="Calibri" w:cs="Calibri"/>
                            <w:color w:val="auto"/>
                            <w:sz w:val="18"/>
                            <w:szCs w:val="18"/>
                          </w:rPr>
                          <w:t>17</w:t>
                        </w:r>
                      </w:p>
                    </w:tc>
                    <w:tc>
                      <w:tcPr>
                        <w:tcW w:w="831" w:type="dxa"/>
                        <w:shd w:val="clear" w:color="auto" w:fill="FFFFFF"/>
                        <w:vAlign w:val="center"/>
                      </w:tcPr>
                      <w:p w:rsidR="006301AA" w:rsidRPr="007519A3" w:rsidRDefault="006301AA" w:rsidP="007519A3">
                        <w:pPr>
                          <w:jc w:val="center"/>
                          <w:rPr>
                            <w:rFonts w:ascii="Calibri" w:hAnsi="Calibri" w:cs="Calibri"/>
                            <w:sz w:val="18"/>
                            <w:szCs w:val="18"/>
                          </w:rPr>
                        </w:pPr>
                        <w:r w:rsidRPr="007519A3">
                          <w:rPr>
                            <w:rFonts w:ascii="Calibri" w:hAnsi="Calibri" w:cs="Calibri"/>
                            <w:sz w:val="18"/>
                            <w:szCs w:val="18"/>
                          </w:rPr>
                          <w:t>2830</w:t>
                        </w:r>
                      </w:p>
                    </w:tc>
                    <w:tc>
                      <w:tcPr>
                        <w:tcW w:w="0" w:type="auto"/>
                        <w:shd w:val="clear" w:color="auto" w:fill="FFFFFF"/>
                        <w:vAlign w:val="center"/>
                      </w:tcPr>
                      <w:p w:rsidR="006301AA" w:rsidRPr="007519A3" w:rsidRDefault="006301AA" w:rsidP="007519A3">
                        <w:pPr>
                          <w:jc w:val="center"/>
                          <w:rPr>
                            <w:rFonts w:ascii="Calibri" w:hAnsi="Calibri" w:cs="Calibri"/>
                            <w:sz w:val="18"/>
                            <w:szCs w:val="18"/>
                          </w:rPr>
                        </w:pPr>
                        <w:r w:rsidRPr="007519A3">
                          <w:rPr>
                            <w:rFonts w:ascii="Calibri" w:hAnsi="Calibri" w:cs="Calibri"/>
                            <w:sz w:val="18"/>
                            <w:szCs w:val="18"/>
                          </w:rPr>
                          <w:t>1210</w:t>
                        </w:r>
                      </w:p>
                    </w:tc>
                    <w:tc>
                      <w:tcPr>
                        <w:tcW w:w="0" w:type="auto"/>
                        <w:shd w:val="clear" w:color="auto" w:fill="FFFFFF"/>
                        <w:vAlign w:val="center"/>
                      </w:tcPr>
                      <w:p w:rsidR="006301AA" w:rsidRPr="007519A3" w:rsidRDefault="006301AA" w:rsidP="007519A3">
                        <w:pPr>
                          <w:jc w:val="center"/>
                          <w:rPr>
                            <w:rFonts w:ascii="Calibri" w:hAnsi="Calibri" w:cs="Calibri"/>
                            <w:sz w:val="18"/>
                            <w:szCs w:val="18"/>
                          </w:rPr>
                        </w:pPr>
                        <w:r w:rsidRPr="007519A3">
                          <w:rPr>
                            <w:rFonts w:ascii="Calibri" w:hAnsi="Calibri" w:cs="Calibri"/>
                            <w:sz w:val="18"/>
                            <w:szCs w:val="18"/>
                          </w:rPr>
                          <w:t>29/</w:t>
                        </w:r>
                        <w:r>
                          <w:rPr>
                            <w:rFonts w:ascii="Calibri" w:hAnsi="Calibri" w:cs="Calibri"/>
                            <w:sz w:val="18"/>
                            <w:szCs w:val="18"/>
                            <w:lang w:val="en-US"/>
                          </w:rPr>
                          <w:t>0</w:t>
                        </w:r>
                        <w:r w:rsidRPr="007519A3">
                          <w:rPr>
                            <w:rFonts w:ascii="Calibri" w:hAnsi="Calibri" w:cs="Calibri"/>
                            <w:sz w:val="18"/>
                            <w:szCs w:val="18"/>
                          </w:rPr>
                          <w:t>4/1999</w:t>
                        </w:r>
                      </w:p>
                    </w:tc>
                  </w:tr>
                  <w:tr w:rsidR="006301AA" w:rsidRPr="00F40B39" w:rsidTr="0038387D">
                    <w:trPr>
                      <w:trHeight w:hRule="exact" w:val="386"/>
                      <w:jc w:val="center"/>
                    </w:trPr>
                    <w:tc>
                      <w:tcPr>
                        <w:tcW w:w="0" w:type="auto"/>
                        <w:shd w:val="clear" w:color="auto" w:fill="FFFFFF"/>
                        <w:vAlign w:val="center"/>
                      </w:tcPr>
                      <w:p w:rsidR="006301AA" w:rsidRPr="007519A3" w:rsidRDefault="006301AA" w:rsidP="003D2F5E">
                        <w:pPr>
                          <w:jc w:val="center"/>
                          <w:rPr>
                            <w:rFonts w:ascii="Calibri" w:hAnsi="Calibri" w:cs="Calibri"/>
                            <w:sz w:val="18"/>
                            <w:szCs w:val="18"/>
                          </w:rPr>
                        </w:pPr>
                        <w:r w:rsidRPr="007519A3">
                          <w:rPr>
                            <w:rFonts w:ascii="Calibri" w:hAnsi="Calibri" w:cs="Calibri"/>
                            <w:sz w:val="18"/>
                            <w:szCs w:val="18"/>
                          </w:rPr>
                          <w:t>ΚΗΥ</w:t>
                        </w:r>
                      </w:p>
                    </w:tc>
                    <w:tc>
                      <w:tcPr>
                        <w:tcW w:w="0" w:type="auto"/>
                        <w:shd w:val="clear" w:color="auto" w:fill="FFFFFF"/>
                        <w:vAlign w:val="center"/>
                      </w:tcPr>
                      <w:p w:rsidR="006301AA" w:rsidRPr="007519A3" w:rsidRDefault="006301AA" w:rsidP="00036EA0">
                        <w:pPr>
                          <w:jc w:val="center"/>
                          <w:rPr>
                            <w:rFonts w:ascii="Calibri" w:hAnsi="Calibri" w:cs="Calibri"/>
                            <w:sz w:val="18"/>
                            <w:szCs w:val="18"/>
                          </w:rPr>
                        </w:pPr>
                        <w:r w:rsidRPr="007519A3">
                          <w:rPr>
                            <w:rFonts w:ascii="Calibri" w:hAnsi="Calibri" w:cs="Calibri"/>
                            <w:sz w:val="18"/>
                            <w:szCs w:val="18"/>
                          </w:rPr>
                          <w:t>2420</w:t>
                        </w:r>
                      </w:p>
                    </w:tc>
                    <w:tc>
                      <w:tcPr>
                        <w:tcW w:w="0" w:type="auto"/>
                        <w:tcBorders>
                          <w:right w:val="nil"/>
                        </w:tcBorders>
                        <w:shd w:val="clear" w:color="auto" w:fill="FFFFFF"/>
                        <w:vAlign w:val="center"/>
                      </w:tcPr>
                      <w:p w:rsidR="006301AA" w:rsidRPr="007519A3" w:rsidRDefault="006301AA" w:rsidP="001D0B06">
                        <w:pPr>
                          <w:jc w:val="center"/>
                          <w:rPr>
                            <w:rFonts w:ascii="Calibri" w:hAnsi="Calibri" w:cs="Calibri"/>
                            <w:i/>
                            <w:sz w:val="18"/>
                            <w:szCs w:val="18"/>
                          </w:rPr>
                        </w:pPr>
                      </w:p>
                    </w:tc>
                    <w:tc>
                      <w:tcPr>
                        <w:tcW w:w="0" w:type="auto"/>
                        <w:tcBorders>
                          <w:top w:val="dashSmallGap" w:sz="4" w:space="0" w:color="auto"/>
                          <w:left w:val="nil"/>
                          <w:bottom w:val="dashSmallGap" w:sz="4" w:space="0" w:color="auto"/>
                          <w:right w:val="nil"/>
                        </w:tcBorders>
                        <w:shd w:val="clear" w:color="auto" w:fill="FFFFFF"/>
                        <w:vAlign w:val="center"/>
                      </w:tcPr>
                      <w:p w:rsidR="006301AA" w:rsidRPr="007519A3" w:rsidRDefault="006301AA" w:rsidP="001D0B06">
                        <w:pPr>
                          <w:pStyle w:val="Bodytext150"/>
                          <w:shd w:val="clear" w:color="auto" w:fill="auto"/>
                          <w:spacing w:line="192" w:lineRule="exact"/>
                          <w:jc w:val="center"/>
                          <w:rPr>
                            <w:i/>
                            <w:sz w:val="18"/>
                            <w:szCs w:val="18"/>
                          </w:rPr>
                        </w:pPr>
                        <w:r w:rsidRPr="007519A3">
                          <w:rPr>
                            <w:i/>
                            <w:sz w:val="18"/>
                            <w:szCs w:val="18"/>
                          </w:rPr>
                          <w:t>Φορτηγό κοινό μη ανατρεπόμενο</w:t>
                        </w:r>
                      </w:p>
                    </w:tc>
                    <w:tc>
                      <w:tcPr>
                        <w:tcW w:w="0" w:type="auto"/>
                        <w:tcBorders>
                          <w:left w:val="nil"/>
                        </w:tcBorders>
                        <w:shd w:val="clear" w:color="auto" w:fill="FFFFFF"/>
                        <w:vAlign w:val="center"/>
                      </w:tcPr>
                      <w:p w:rsidR="006301AA" w:rsidRPr="007519A3" w:rsidRDefault="006301AA" w:rsidP="001D0B06">
                        <w:pPr>
                          <w:jc w:val="center"/>
                          <w:rPr>
                            <w:rFonts w:ascii="Calibri" w:hAnsi="Calibri" w:cs="Calibri"/>
                            <w:i/>
                            <w:sz w:val="18"/>
                            <w:szCs w:val="18"/>
                          </w:rPr>
                        </w:pPr>
                      </w:p>
                    </w:tc>
                    <w:tc>
                      <w:tcPr>
                        <w:tcW w:w="0" w:type="auto"/>
                        <w:shd w:val="clear" w:color="auto" w:fill="FFFFFF"/>
                        <w:vAlign w:val="center"/>
                      </w:tcPr>
                      <w:p w:rsidR="006301AA" w:rsidRPr="007519A3" w:rsidRDefault="006301AA" w:rsidP="001D0B06">
                        <w:pPr>
                          <w:pStyle w:val="Bodytext150"/>
                          <w:shd w:val="clear" w:color="auto" w:fill="auto"/>
                          <w:spacing w:line="240" w:lineRule="auto"/>
                          <w:jc w:val="center"/>
                          <w:rPr>
                            <w:i/>
                            <w:sz w:val="18"/>
                            <w:szCs w:val="18"/>
                            <w:lang w:val="en-US"/>
                          </w:rPr>
                        </w:pPr>
                        <w:r w:rsidRPr="007519A3">
                          <w:rPr>
                            <w:i/>
                            <w:sz w:val="18"/>
                            <w:szCs w:val="18"/>
                            <w:lang w:val="en-US"/>
                          </w:rPr>
                          <w:t>MAZDA</w:t>
                        </w:r>
                      </w:p>
                    </w:tc>
                    <w:tc>
                      <w:tcPr>
                        <w:tcW w:w="1025" w:type="dxa"/>
                        <w:shd w:val="clear" w:color="auto" w:fill="FFFFFF"/>
                        <w:vAlign w:val="center"/>
                      </w:tcPr>
                      <w:p w:rsidR="006301AA" w:rsidRPr="007519A3" w:rsidRDefault="006301AA" w:rsidP="001D0B06">
                        <w:pPr>
                          <w:pStyle w:val="Bodytext150"/>
                          <w:shd w:val="clear" w:color="auto" w:fill="auto"/>
                          <w:spacing w:line="240" w:lineRule="auto"/>
                          <w:jc w:val="center"/>
                          <w:rPr>
                            <w:i/>
                            <w:sz w:val="18"/>
                            <w:szCs w:val="18"/>
                          </w:rPr>
                        </w:pPr>
                        <w:r w:rsidRPr="007519A3">
                          <w:rPr>
                            <w:i/>
                            <w:sz w:val="18"/>
                            <w:szCs w:val="18"/>
                          </w:rPr>
                          <w:t>Πετρέλαιο</w:t>
                        </w:r>
                      </w:p>
                    </w:tc>
                    <w:tc>
                      <w:tcPr>
                        <w:tcW w:w="0" w:type="auto"/>
                        <w:shd w:val="clear" w:color="auto" w:fill="FFFFFF"/>
                        <w:vAlign w:val="center"/>
                      </w:tcPr>
                      <w:p w:rsidR="006301AA" w:rsidRPr="007519A3" w:rsidRDefault="006301AA" w:rsidP="007519A3">
                        <w:pPr>
                          <w:jc w:val="center"/>
                          <w:rPr>
                            <w:rFonts w:ascii="Calibri" w:hAnsi="Calibri" w:cs="Calibri"/>
                            <w:color w:val="auto"/>
                            <w:sz w:val="18"/>
                            <w:szCs w:val="18"/>
                          </w:rPr>
                        </w:pPr>
                        <w:r w:rsidRPr="007519A3">
                          <w:rPr>
                            <w:rFonts w:ascii="Calibri" w:hAnsi="Calibri" w:cs="Calibri"/>
                            <w:color w:val="auto"/>
                            <w:sz w:val="18"/>
                            <w:szCs w:val="18"/>
                          </w:rPr>
                          <w:t>17</w:t>
                        </w:r>
                      </w:p>
                    </w:tc>
                    <w:tc>
                      <w:tcPr>
                        <w:tcW w:w="831" w:type="dxa"/>
                        <w:shd w:val="clear" w:color="auto" w:fill="FFFFFF"/>
                        <w:vAlign w:val="center"/>
                      </w:tcPr>
                      <w:p w:rsidR="006301AA" w:rsidRPr="007519A3" w:rsidRDefault="006301AA" w:rsidP="007519A3">
                        <w:pPr>
                          <w:jc w:val="center"/>
                          <w:rPr>
                            <w:rFonts w:ascii="Calibri" w:hAnsi="Calibri" w:cs="Calibri"/>
                            <w:sz w:val="18"/>
                            <w:szCs w:val="18"/>
                          </w:rPr>
                        </w:pPr>
                        <w:r w:rsidRPr="007519A3">
                          <w:rPr>
                            <w:rFonts w:ascii="Calibri" w:hAnsi="Calibri" w:cs="Calibri"/>
                            <w:sz w:val="18"/>
                            <w:szCs w:val="18"/>
                          </w:rPr>
                          <w:t>2830</w:t>
                        </w:r>
                      </w:p>
                    </w:tc>
                    <w:tc>
                      <w:tcPr>
                        <w:tcW w:w="0" w:type="auto"/>
                        <w:shd w:val="clear" w:color="auto" w:fill="FFFFFF"/>
                        <w:vAlign w:val="center"/>
                      </w:tcPr>
                      <w:p w:rsidR="006301AA" w:rsidRPr="007519A3" w:rsidRDefault="006301AA" w:rsidP="007519A3">
                        <w:pPr>
                          <w:jc w:val="center"/>
                          <w:rPr>
                            <w:rFonts w:ascii="Calibri" w:hAnsi="Calibri" w:cs="Calibri"/>
                            <w:sz w:val="18"/>
                            <w:szCs w:val="18"/>
                          </w:rPr>
                        </w:pPr>
                        <w:r w:rsidRPr="007519A3">
                          <w:rPr>
                            <w:rFonts w:ascii="Calibri" w:hAnsi="Calibri" w:cs="Calibri"/>
                            <w:sz w:val="18"/>
                            <w:szCs w:val="18"/>
                          </w:rPr>
                          <w:t>1210</w:t>
                        </w:r>
                      </w:p>
                    </w:tc>
                    <w:tc>
                      <w:tcPr>
                        <w:tcW w:w="0" w:type="auto"/>
                        <w:shd w:val="clear" w:color="auto" w:fill="FFFFFF"/>
                        <w:vAlign w:val="center"/>
                      </w:tcPr>
                      <w:p w:rsidR="006301AA" w:rsidRPr="007519A3" w:rsidRDefault="006301AA" w:rsidP="007519A3">
                        <w:pPr>
                          <w:jc w:val="center"/>
                          <w:rPr>
                            <w:rFonts w:ascii="Calibri" w:hAnsi="Calibri" w:cs="Calibri"/>
                            <w:sz w:val="18"/>
                            <w:szCs w:val="18"/>
                          </w:rPr>
                        </w:pPr>
                        <w:r w:rsidRPr="007519A3">
                          <w:rPr>
                            <w:rFonts w:ascii="Calibri" w:hAnsi="Calibri" w:cs="Calibri"/>
                            <w:sz w:val="18"/>
                            <w:szCs w:val="18"/>
                          </w:rPr>
                          <w:t>14/</w:t>
                        </w:r>
                        <w:r>
                          <w:rPr>
                            <w:rFonts w:ascii="Calibri" w:hAnsi="Calibri" w:cs="Calibri"/>
                            <w:sz w:val="18"/>
                            <w:szCs w:val="18"/>
                            <w:lang w:val="en-US"/>
                          </w:rPr>
                          <w:t>0</w:t>
                        </w:r>
                        <w:r w:rsidRPr="007519A3">
                          <w:rPr>
                            <w:rFonts w:ascii="Calibri" w:hAnsi="Calibri" w:cs="Calibri"/>
                            <w:sz w:val="18"/>
                            <w:szCs w:val="18"/>
                          </w:rPr>
                          <w:t>5/1999</w:t>
                        </w:r>
                      </w:p>
                    </w:tc>
                  </w:tr>
                  <w:tr w:rsidR="006301AA" w:rsidRPr="00F40B39" w:rsidTr="0038387D">
                    <w:trPr>
                      <w:trHeight w:hRule="exact" w:val="386"/>
                      <w:jc w:val="center"/>
                    </w:trPr>
                    <w:tc>
                      <w:tcPr>
                        <w:tcW w:w="0" w:type="auto"/>
                        <w:shd w:val="clear" w:color="auto" w:fill="FFFFFF"/>
                        <w:vAlign w:val="center"/>
                      </w:tcPr>
                      <w:p w:rsidR="006301AA" w:rsidRPr="007519A3" w:rsidRDefault="006301AA" w:rsidP="003D2F5E">
                        <w:pPr>
                          <w:jc w:val="center"/>
                          <w:rPr>
                            <w:rFonts w:ascii="Calibri" w:hAnsi="Calibri" w:cs="Calibri"/>
                            <w:sz w:val="18"/>
                            <w:szCs w:val="18"/>
                          </w:rPr>
                        </w:pPr>
                        <w:r w:rsidRPr="007519A3">
                          <w:rPr>
                            <w:rFonts w:ascii="Calibri" w:hAnsi="Calibri" w:cs="Calibri"/>
                            <w:sz w:val="18"/>
                            <w:szCs w:val="18"/>
                          </w:rPr>
                          <w:t>ΚΗΙ</w:t>
                        </w:r>
                      </w:p>
                    </w:tc>
                    <w:tc>
                      <w:tcPr>
                        <w:tcW w:w="0" w:type="auto"/>
                        <w:shd w:val="clear" w:color="auto" w:fill="FFFFFF"/>
                        <w:vAlign w:val="center"/>
                      </w:tcPr>
                      <w:p w:rsidR="006301AA" w:rsidRPr="007519A3" w:rsidRDefault="006301AA" w:rsidP="00036EA0">
                        <w:pPr>
                          <w:jc w:val="center"/>
                          <w:rPr>
                            <w:rFonts w:ascii="Calibri" w:hAnsi="Calibri" w:cs="Calibri"/>
                            <w:sz w:val="18"/>
                            <w:szCs w:val="18"/>
                          </w:rPr>
                        </w:pPr>
                        <w:r w:rsidRPr="007519A3">
                          <w:rPr>
                            <w:rFonts w:ascii="Calibri" w:hAnsi="Calibri" w:cs="Calibri"/>
                            <w:sz w:val="18"/>
                            <w:szCs w:val="18"/>
                          </w:rPr>
                          <w:t>2382</w:t>
                        </w:r>
                      </w:p>
                    </w:tc>
                    <w:tc>
                      <w:tcPr>
                        <w:tcW w:w="0" w:type="auto"/>
                        <w:tcBorders>
                          <w:right w:val="nil"/>
                        </w:tcBorders>
                        <w:shd w:val="clear" w:color="auto" w:fill="FFFFFF"/>
                        <w:vAlign w:val="center"/>
                      </w:tcPr>
                      <w:p w:rsidR="006301AA" w:rsidRPr="007519A3" w:rsidRDefault="006301AA" w:rsidP="001D0B06">
                        <w:pPr>
                          <w:jc w:val="center"/>
                          <w:rPr>
                            <w:rFonts w:ascii="Calibri" w:hAnsi="Calibri" w:cs="Calibri"/>
                            <w:i/>
                            <w:sz w:val="18"/>
                            <w:szCs w:val="18"/>
                          </w:rPr>
                        </w:pPr>
                      </w:p>
                    </w:tc>
                    <w:tc>
                      <w:tcPr>
                        <w:tcW w:w="0" w:type="auto"/>
                        <w:tcBorders>
                          <w:top w:val="dashSmallGap" w:sz="4" w:space="0" w:color="auto"/>
                          <w:left w:val="nil"/>
                          <w:bottom w:val="dashSmallGap" w:sz="4" w:space="0" w:color="auto"/>
                          <w:right w:val="nil"/>
                        </w:tcBorders>
                        <w:shd w:val="clear" w:color="auto" w:fill="FFFFFF"/>
                        <w:vAlign w:val="center"/>
                      </w:tcPr>
                      <w:p w:rsidR="006301AA" w:rsidRPr="007519A3" w:rsidRDefault="006301AA" w:rsidP="001D0B06">
                        <w:pPr>
                          <w:pStyle w:val="Bodytext150"/>
                          <w:shd w:val="clear" w:color="auto" w:fill="auto"/>
                          <w:spacing w:line="192" w:lineRule="exact"/>
                          <w:jc w:val="center"/>
                          <w:rPr>
                            <w:i/>
                            <w:sz w:val="18"/>
                            <w:szCs w:val="18"/>
                          </w:rPr>
                        </w:pPr>
                        <w:r w:rsidRPr="007519A3">
                          <w:rPr>
                            <w:i/>
                            <w:sz w:val="18"/>
                            <w:szCs w:val="18"/>
                          </w:rPr>
                          <w:t>Φορτηγό κοινό μη ανατρεπόμενο</w:t>
                        </w:r>
                      </w:p>
                    </w:tc>
                    <w:tc>
                      <w:tcPr>
                        <w:tcW w:w="0" w:type="auto"/>
                        <w:tcBorders>
                          <w:left w:val="nil"/>
                        </w:tcBorders>
                        <w:shd w:val="clear" w:color="auto" w:fill="FFFFFF"/>
                        <w:vAlign w:val="center"/>
                      </w:tcPr>
                      <w:p w:rsidR="006301AA" w:rsidRPr="007519A3" w:rsidRDefault="006301AA" w:rsidP="001D0B06">
                        <w:pPr>
                          <w:jc w:val="center"/>
                          <w:rPr>
                            <w:rFonts w:ascii="Calibri" w:hAnsi="Calibri" w:cs="Calibri"/>
                            <w:i/>
                            <w:sz w:val="18"/>
                            <w:szCs w:val="18"/>
                          </w:rPr>
                        </w:pPr>
                      </w:p>
                    </w:tc>
                    <w:tc>
                      <w:tcPr>
                        <w:tcW w:w="0" w:type="auto"/>
                        <w:shd w:val="clear" w:color="auto" w:fill="FFFFFF"/>
                        <w:vAlign w:val="center"/>
                      </w:tcPr>
                      <w:p w:rsidR="006301AA" w:rsidRPr="007519A3" w:rsidRDefault="006301AA" w:rsidP="001D0B06">
                        <w:pPr>
                          <w:pStyle w:val="Bodytext150"/>
                          <w:shd w:val="clear" w:color="auto" w:fill="auto"/>
                          <w:spacing w:line="240" w:lineRule="auto"/>
                          <w:jc w:val="center"/>
                          <w:rPr>
                            <w:i/>
                            <w:sz w:val="18"/>
                            <w:szCs w:val="18"/>
                            <w:lang w:val="en-US"/>
                          </w:rPr>
                        </w:pPr>
                        <w:r w:rsidRPr="007519A3">
                          <w:rPr>
                            <w:i/>
                            <w:sz w:val="18"/>
                            <w:szCs w:val="18"/>
                            <w:lang w:val="en-US"/>
                          </w:rPr>
                          <w:t>NISSAN</w:t>
                        </w:r>
                      </w:p>
                    </w:tc>
                    <w:tc>
                      <w:tcPr>
                        <w:tcW w:w="1025" w:type="dxa"/>
                        <w:shd w:val="clear" w:color="auto" w:fill="FFFFFF"/>
                        <w:vAlign w:val="center"/>
                      </w:tcPr>
                      <w:p w:rsidR="006301AA" w:rsidRPr="007519A3" w:rsidRDefault="006301AA" w:rsidP="001D0B06">
                        <w:pPr>
                          <w:pStyle w:val="Bodytext150"/>
                          <w:shd w:val="clear" w:color="auto" w:fill="auto"/>
                          <w:spacing w:line="240" w:lineRule="auto"/>
                          <w:jc w:val="center"/>
                          <w:rPr>
                            <w:i/>
                            <w:sz w:val="18"/>
                            <w:szCs w:val="18"/>
                          </w:rPr>
                        </w:pPr>
                        <w:r w:rsidRPr="007519A3">
                          <w:rPr>
                            <w:i/>
                            <w:sz w:val="18"/>
                            <w:szCs w:val="18"/>
                          </w:rPr>
                          <w:t>Πετρέλαιο</w:t>
                        </w:r>
                      </w:p>
                    </w:tc>
                    <w:tc>
                      <w:tcPr>
                        <w:tcW w:w="0" w:type="auto"/>
                        <w:shd w:val="clear" w:color="auto" w:fill="FFFFFF"/>
                        <w:vAlign w:val="center"/>
                      </w:tcPr>
                      <w:p w:rsidR="006301AA" w:rsidRPr="007519A3" w:rsidRDefault="006301AA" w:rsidP="007519A3">
                        <w:pPr>
                          <w:jc w:val="center"/>
                          <w:rPr>
                            <w:rFonts w:ascii="Calibri" w:hAnsi="Calibri" w:cs="Calibri"/>
                            <w:color w:val="auto"/>
                            <w:sz w:val="18"/>
                            <w:szCs w:val="18"/>
                          </w:rPr>
                        </w:pPr>
                        <w:r w:rsidRPr="007519A3">
                          <w:rPr>
                            <w:rFonts w:ascii="Calibri" w:hAnsi="Calibri" w:cs="Calibri"/>
                            <w:color w:val="auto"/>
                            <w:sz w:val="18"/>
                            <w:szCs w:val="18"/>
                          </w:rPr>
                          <w:t>16</w:t>
                        </w:r>
                      </w:p>
                    </w:tc>
                    <w:tc>
                      <w:tcPr>
                        <w:tcW w:w="831" w:type="dxa"/>
                        <w:shd w:val="clear" w:color="auto" w:fill="FFFFFF"/>
                        <w:vAlign w:val="center"/>
                      </w:tcPr>
                      <w:p w:rsidR="006301AA" w:rsidRPr="007519A3" w:rsidRDefault="006301AA" w:rsidP="007519A3">
                        <w:pPr>
                          <w:jc w:val="center"/>
                          <w:rPr>
                            <w:rFonts w:ascii="Calibri" w:hAnsi="Calibri" w:cs="Calibri"/>
                            <w:sz w:val="18"/>
                            <w:szCs w:val="18"/>
                          </w:rPr>
                        </w:pPr>
                        <w:r w:rsidRPr="007519A3">
                          <w:rPr>
                            <w:rFonts w:ascii="Calibri" w:hAnsi="Calibri" w:cs="Calibri"/>
                            <w:sz w:val="18"/>
                            <w:szCs w:val="18"/>
                          </w:rPr>
                          <w:t>2805</w:t>
                        </w:r>
                      </w:p>
                    </w:tc>
                    <w:tc>
                      <w:tcPr>
                        <w:tcW w:w="0" w:type="auto"/>
                        <w:shd w:val="clear" w:color="auto" w:fill="FFFFFF"/>
                        <w:vAlign w:val="center"/>
                      </w:tcPr>
                      <w:p w:rsidR="006301AA" w:rsidRPr="007519A3" w:rsidRDefault="006301AA" w:rsidP="007519A3">
                        <w:pPr>
                          <w:jc w:val="center"/>
                          <w:rPr>
                            <w:rFonts w:ascii="Calibri" w:hAnsi="Calibri" w:cs="Calibri"/>
                            <w:sz w:val="18"/>
                            <w:szCs w:val="18"/>
                          </w:rPr>
                        </w:pPr>
                        <w:r w:rsidRPr="007519A3">
                          <w:rPr>
                            <w:rFonts w:ascii="Calibri" w:hAnsi="Calibri" w:cs="Calibri"/>
                            <w:sz w:val="18"/>
                            <w:szCs w:val="18"/>
                          </w:rPr>
                          <w:t>828</w:t>
                        </w:r>
                      </w:p>
                    </w:tc>
                    <w:tc>
                      <w:tcPr>
                        <w:tcW w:w="0" w:type="auto"/>
                        <w:shd w:val="clear" w:color="auto" w:fill="FFFFFF"/>
                        <w:vAlign w:val="center"/>
                      </w:tcPr>
                      <w:p w:rsidR="006301AA" w:rsidRPr="007519A3" w:rsidRDefault="006301AA" w:rsidP="007519A3">
                        <w:pPr>
                          <w:jc w:val="center"/>
                          <w:rPr>
                            <w:rFonts w:ascii="Calibri" w:hAnsi="Calibri" w:cs="Calibri"/>
                            <w:sz w:val="18"/>
                            <w:szCs w:val="18"/>
                          </w:rPr>
                        </w:pPr>
                        <w:r w:rsidRPr="007519A3">
                          <w:rPr>
                            <w:rFonts w:ascii="Calibri" w:hAnsi="Calibri" w:cs="Calibri"/>
                            <w:sz w:val="18"/>
                            <w:szCs w:val="18"/>
                          </w:rPr>
                          <w:t>16/</w:t>
                        </w:r>
                        <w:r>
                          <w:rPr>
                            <w:rFonts w:ascii="Calibri" w:hAnsi="Calibri" w:cs="Calibri"/>
                            <w:sz w:val="18"/>
                            <w:szCs w:val="18"/>
                            <w:lang w:val="en-US"/>
                          </w:rPr>
                          <w:t>0</w:t>
                        </w:r>
                        <w:r w:rsidRPr="007519A3">
                          <w:rPr>
                            <w:rFonts w:ascii="Calibri" w:hAnsi="Calibri" w:cs="Calibri"/>
                            <w:sz w:val="18"/>
                            <w:szCs w:val="18"/>
                          </w:rPr>
                          <w:t>4/2008</w:t>
                        </w:r>
                      </w:p>
                    </w:tc>
                  </w:tr>
                  <w:tr w:rsidR="006301AA" w:rsidRPr="00F40B39" w:rsidTr="00DF3A45">
                    <w:trPr>
                      <w:trHeight w:hRule="exact" w:val="386"/>
                      <w:jc w:val="center"/>
                    </w:trPr>
                    <w:tc>
                      <w:tcPr>
                        <w:tcW w:w="0" w:type="auto"/>
                        <w:shd w:val="clear" w:color="auto" w:fill="FFFFFF"/>
                        <w:vAlign w:val="bottom"/>
                      </w:tcPr>
                      <w:p w:rsidR="006301AA" w:rsidRPr="007519A3" w:rsidRDefault="006301AA" w:rsidP="003D2F5E">
                        <w:pPr>
                          <w:jc w:val="center"/>
                          <w:rPr>
                            <w:rFonts w:ascii="Calibri" w:hAnsi="Calibri" w:cs="Calibri"/>
                            <w:sz w:val="18"/>
                            <w:szCs w:val="18"/>
                          </w:rPr>
                        </w:pPr>
                        <w:r w:rsidRPr="007519A3">
                          <w:rPr>
                            <w:rFonts w:ascii="Calibri" w:hAnsi="Calibri" w:cs="Calibri"/>
                            <w:sz w:val="18"/>
                            <w:szCs w:val="18"/>
                          </w:rPr>
                          <w:t>ΚΗΙ</w:t>
                        </w:r>
                      </w:p>
                    </w:tc>
                    <w:tc>
                      <w:tcPr>
                        <w:tcW w:w="0" w:type="auto"/>
                        <w:shd w:val="clear" w:color="auto" w:fill="FFFFFF"/>
                        <w:vAlign w:val="bottom"/>
                      </w:tcPr>
                      <w:p w:rsidR="006301AA" w:rsidRPr="007519A3" w:rsidRDefault="006301AA" w:rsidP="00036EA0">
                        <w:pPr>
                          <w:jc w:val="center"/>
                          <w:rPr>
                            <w:rFonts w:ascii="Calibri" w:hAnsi="Calibri" w:cs="Calibri"/>
                            <w:sz w:val="18"/>
                            <w:szCs w:val="18"/>
                          </w:rPr>
                        </w:pPr>
                        <w:r w:rsidRPr="007519A3">
                          <w:rPr>
                            <w:rFonts w:ascii="Calibri" w:hAnsi="Calibri" w:cs="Calibri"/>
                            <w:sz w:val="18"/>
                            <w:szCs w:val="18"/>
                          </w:rPr>
                          <w:t>2385</w:t>
                        </w:r>
                      </w:p>
                    </w:tc>
                    <w:tc>
                      <w:tcPr>
                        <w:tcW w:w="0" w:type="auto"/>
                        <w:tcBorders>
                          <w:right w:val="nil"/>
                        </w:tcBorders>
                        <w:shd w:val="clear" w:color="auto" w:fill="FFFFFF"/>
                        <w:vAlign w:val="center"/>
                      </w:tcPr>
                      <w:p w:rsidR="006301AA" w:rsidRPr="007519A3" w:rsidRDefault="006301AA" w:rsidP="001D0B06">
                        <w:pPr>
                          <w:jc w:val="center"/>
                          <w:rPr>
                            <w:rFonts w:ascii="Calibri" w:hAnsi="Calibri" w:cs="Calibri"/>
                            <w:i/>
                            <w:sz w:val="18"/>
                            <w:szCs w:val="18"/>
                          </w:rPr>
                        </w:pPr>
                      </w:p>
                    </w:tc>
                    <w:tc>
                      <w:tcPr>
                        <w:tcW w:w="0" w:type="auto"/>
                        <w:tcBorders>
                          <w:top w:val="dashSmallGap" w:sz="4" w:space="0" w:color="auto"/>
                          <w:left w:val="nil"/>
                          <w:bottom w:val="dashSmallGap" w:sz="4" w:space="0" w:color="auto"/>
                          <w:right w:val="nil"/>
                        </w:tcBorders>
                        <w:shd w:val="clear" w:color="auto" w:fill="FFFFFF"/>
                        <w:vAlign w:val="center"/>
                      </w:tcPr>
                      <w:p w:rsidR="006301AA" w:rsidRPr="007519A3" w:rsidRDefault="006301AA" w:rsidP="001D0B06">
                        <w:pPr>
                          <w:pStyle w:val="Bodytext150"/>
                          <w:shd w:val="clear" w:color="auto" w:fill="auto"/>
                          <w:spacing w:line="192" w:lineRule="exact"/>
                          <w:jc w:val="center"/>
                          <w:rPr>
                            <w:i/>
                            <w:sz w:val="18"/>
                            <w:szCs w:val="18"/>
                          </w:rPr>
                        </w:pPr>
                        <w:r w:rsidRPr="007519A3">
                          <w:rPr>
                            <w:i/>
                            <w:sz w:val="18"/>
                            <w:szCs w:val="18"/>
                          </w:rPr>
                          <w:t>Φορτηγό κοινό μη ανατρεπόμενο</w:t>
                        </w:r>
                      </w:p>
                    </w:tc>
                    <w:tc>
                      <w:tcPr>
                        <w:tcW w:w="0" w:type="auto"/>
                        <w:tcBorders>
                          <w:left w:val="nil"/>
                        </w:tcBorders>
                        <w:shd w:val="clear" w:color="auto" w:fill="FFFFFF"/>
                        <w:vAlign w:val="center"/>
                      </w:tcPr>
                      <w:p w:rsidR="006301AA" w:rsidRPr="007519A3" w:rsidRDefault="006301AA" w:rsidP="001D0B06">
                        <w:pPr>
                          <w:jc w:val="center"/>
                          <w:rPr>
                            <w:rFonts w:ascii="Calibri" w:hAnsi="Calibri" w:cs="Calibri"/>
                            <w:i/>
                            <w:sz w:val="18"/>
                            <w:szCs w:val="18"/>
                          </w:rPr>
                        </w:pPr>
                      </w:p>
                    </w:tc>
                    <w:tc>
                      <w:tcPr>
                        <w:tcW w:w="0" w:type="auto"/>
                        <w:shd w:val="clear" w:color="auto" w:fill="FFFFFF"/>
                        <w:vAlign w:val="center"/>
                      </w:tcPr>
                      <w:p w:rsidR="006301AA" w:rsidRPr="007519A3" w:rsidRDefault="006301AA" w:rsidP="001D0B06">
                        <w:pPr>
                          <w:pStyle w:val="Bodytext150"/>
                          <w:shd w:val="clear" w:color="auto" w:fill="auto"/>
                          <w:spacing w:line="240" w:lineRule="auto"/>
                          <w:jc w:val="center"/>
                          <w:rPr>
                            <w:i/>
                            <w:sz w:val="18"/>
                            <w:szCs w:val="18"/>
                          </w:rPr>
                        </w:pPr>
                        <w:r w:rsidRPr="007519A3">
                          <w:rPr>
                            <w:i/>
                            <w:sz w:val="18"/>
                            <w:szCs w:val="18"/>
                            <w:lang w:val="en-US"/>
                          </w:rPr>
                          <w:t>MAZDA</w:t>
                        </w:r>
                      </w:p>
                    </w:tc>
                    <w:tc>
                      <w:tcPr>
                        <w:tcW w:w="1025" w:type="dxa"/>
                        <w:shd w:val="clear" w:color="auto" w:fill="FFFFFF"/>
                        <w:vAlign w:val="center"/>
                      </w:tcPr>
                      <w:p w:rsidR="006301AA" w:rsidRPr="007519A3" w:rsidRDefault="006301AA" w:rsidP="001D0B06">
                        <w:pPr>
                          <w:pStyle w:val="Bodytext150"/>
                          <w:shd w:val="clear" w:color="auto" w:fill="auto"/>
                          <w:spacing w:line="240" w:lineRule="auto"/>
                          <w:jc w:val="center"/>
                          <w:rPr>
                            <w:i/>
                            <w:sz w:val="18"/>
                            <w:szCs w:val="18"/>
                          </w:rPr>
                        </w:pPr>
                        <w:r w:rsidRPr="007519A3">
                          <w:rPr>
                            <w:i/>
                            <w:sz w:val="18"/>
                            <w:szCs w:val="18"/>
                          </w:rPr>
                          <w:t>Πετρέλαιο</w:t>
                        </w:r>
                      </w:p>
                    </w:tc>
                    <w:tc>
                      <w:tcPr>
                        <w:tcW w:w="0" w:type="auto"/>
                        <w:shd w:val="clear" w:color="auto" w:fill="FFFFFF"/>
                        <w:vAlign w:val="center"/>
                      </w:tcPr>
                      <w:p w:rsidR="006301AA" w:rsidRPr="007519A3" w:rsidRDefault="006301AA" w:rsidP="007519A3">
                        <w:pPr>
                          <w:jc w:val="center"/>
                          <w:rPr>
                            <w:rFonts w:ascii="Calibri" w:hAnsi="Calibri" w:cs="Calibri"/>
                            <w:color w:val="auto"/>
                            <w:sz w:val="18"/>
                            <w:szCs w:val="18"/>
                          </w:rPr>
                        </w:pPr>
                        <w:r w:rsidRPr="007519A3">
                          <w:rPr>
                            <w:rFonts w:ascii="Calibri" w:hAnsi="Calibri" w:cs="Calibri"/>
                            <w:color w:val="auto"/>
                            <w:sz w:val="18"/>
                            <w:szCs w:val="18"/>
                          </w:rPr>
                          <w:t>17</w:t>
                        </w:r>
                      </w:p>
                    </w:tc>
                    <w:tc>
                      <w:tcPr>
                        <w:tcW w:w="831" w:type="dxa"/>
                        <w:shd w:val="clear" w:color="auto" w:fill="FFFFFF"/>
                        <w:vAlign w:val="center"/>
                      </w:tcPr>
                      <w:p w:rsidR="006301AA" w:rsidRPr="007519A3" w:rsidRDefault="006301AA" w:rsidP="007519A3">
                        <w:pPr>
                          <w:jc w:val="center"/>
                          <w:rPr>
                            <w:rFonts w:ascii="Calibri" w:hAnsi="Calibri" w:cs="Calibri"/>
                            <w:sz w:val="18"/>
                            <w:szCs w:val="18"/>
                          </w:rPr>
                        </w:pPr>
                        <w:r w:rsidRPr="007519A3">
                          <w:rPr>
                            <w:rFonts w:ascii="Calibri" w:hAnsi="Calibri" w:cs="Calibri"/>
                            <w:sz w:val="18"/>
                            <w:szCs w:val="18"/>
                          </w:rPr>
                          <w:t>3080</w:t>
                        </w:r>
                      </w:p>
                    </w:tc>
                    <w:tc>
                      <w:tcPr>
                        <w:tcW w:w="0" w:type="auto"/>
                        <w:shd w:val="clear" w:color="auto" w:fill="FFFFFF"/>
                        <w:vAlign w:val="center"/>
                      </w:tcPr>
                      <w:p w:rsidR="006301AA" w:rsidRPr="007519A3" w:rsidRDefault="006301AA" w:rsidP="007519A3">
                        <w:pPr>
                          <w:jc w:val="center"/>
                          <w:rPr>
                            <w:rFonts w:ascii="Calibri" w:hAnsi="Calibri" w:cs="Calibri"/>
                            <w:sz w:val="18"/>
                            <w:szCs w:val="18"/>
                          </w:rPr>
                        </w:pPr>
                        <w:r w:rsidRPr="007519A3">
                          <w:rPr>
                            <w:rFonts w:ascii="Calibri" w:hAnsi="Calibri" w:cs="Calibri"/>
                            <w:sz w:val="18"/>
                            <w:szCs w:val="18"/>
                          </w:rPr>
                          <w:t>1072</w:t>
                        </w:r>
                      </w:p>
                    </w:tc>
                    <w:tc>
                      <w:tcPr>
                        <w:tcW w:w="0" w:type="auto"/>
                        <w:shd w:val="clear" w:color="auto" w:fill="FFFFFF"/>
                        <w:vAlign w:val="center"/>
                      </w:tcPr>
                      <w:p w:rsidR="006301AA" w:rsidRPr="007519A3" w:rsidRDefault="006301AA" w:rsidP="007519A3">
                        <w:pPr>
                          <w:jc w:val="center"/>
                          <w:rPr>
                            <w:rFonts w:ascii="Calibri" w:hAnsi="Calibri" w:cs="Calibri"/>
                            <w:sz w:val="18"/>
                            <w:szCs w:val="18"/>
                          </w:rPr>
                        </w:pPr>
                        <w:r w:rsidRPr="007519A3">
                          <w:rPr>
                            <w:rFonts w:ascii="Calibri" w:hAnsi="Calibri" w:cs="Calibri"/>
                            <w:sz w:val="18"/>
                            <w:szCs w:val="18"/>
                          </w:rPr>
                          <w:t>8/</w:t>
                        </w:r>
                        <w:r>
                          <w:rPr>
                            <w:rFonts w:ascii="Calibri" w:hAnsi="Calibri" w:cs="Calibri"/>
                            <w:sz w:val="18"/>
                            <w:szCs w:val="18"/>
                            <w:lang w:val="en-US"/>
                          </w:rPr>
                          <w:t>0</w:t>
                        </w:r>
                        <w:r w:rsidRPr="007519A3">
                          <w:rPr>
                            <w:rFonts w:ascii="Calibri" w:hAnsi="Calibri" w:cs="Calibri"/>
                            <w:sz w:val="18"/>
                            <w:szCs w:val="18"/>
                          </w:rPr>
                          <w:t>7/2008</w:t>
                        </w:r>
                      </w:p>
                    </w:tc>
                  </w:tr>
                  <w:tr w:rsidR="006301AA" w:rsidRPr="00F40B39" w:rsidTr="0038387D">
                    <w:trPr>
                      <w:trHeight w:hRule="exact" w:val="386"/>
                      <w:jc w:val="center"/>
                    </w:trPr>
                    <w:tc>
                      <w:tcPr>
                        <w:tcW w:w="0" w:type="auto"/>
                        <w:shd w:val="clear" w:color="auto" w:fill="FFFFFF"/>
                        <w:vAlign w:val="center"/>
                      </w:tcPr>
                      <w:p w:rsidR="006301AA" w:rsidRPr="007519A3" w:rsidRDefault="006301AA" w:rsidP="003D2F5E">
                        <w:pPr>
                          <w:jc w:val="center"/>
                          <w:rPr>
                            <w:rFonts w:ascii="Calibri" w:hAnsi="Calibri" w:cs="Calibri"/>
                            <w:sz w:val="18"/>
                            <w:szCs w:val="18"/>
                          </w:rPr>
                        </w:pPr>
                        <w:r w:rsidRPr="007519A3">
                          <w:rPr>
                            <w:rFonts w:ascii="Calibri" w:hAnsi="Calibri" w:cs="Calibri"/>
                            <w:sz w:val="18"/>
                            <w:szCs w:val="18"/>
                          </w:rPr>
                          <w:t>ΚΗΙ</w:t>
                        </w:r>
                      </w:p>
                    </w:tc>
                    <w:tc>
                      <w:tcPr>
                        <w:tcW w:w="0" w:type="auto"/>
                        <w:shd w:val="clear" w:color="auto" w:fill="FFFFFF"/>
                        <w:vAlign w:val="center"/>
                      </w:tcPr>
                      <w:p w:rsidR="006301AA" w:rsidRPr="007519A3" w:rsidRDefault="006301AA" w:rsidP="00036EA0">
                        <w:pPr>
                          <w:jc w:val="center"/>
                          <w:rPr>
                            <w:rFonts w:ascii="Calibri" w:hAnsi="Calibri" w:cs="Calibri"/>
                            <w:sz w:val="18"/>
                            <w:szCs w:val="18"/>
                          </w:rPr>
                        </w:pPr>
                        <w:r w:rsidRPr="007519A3">
                          <w:rPr>
                            <w:rFonts w:ascii="Calibri" w:hAnsi="Calibri" w:cs="Calibri"/>
                            <w:sz w:val="18"/>
                            <w:szCs w:val="18"/>
                          </w:rPr>
                          <w:t>2319</w:t>
                        </w:r>
                      </w:p>
                    </w:tc>
                    <w:tc>
                      <w:tcPr>
                        <w:tcW w:w="0" w:type="auto"/>
                        <w:tcBorders>
                          <w:right w:val="nil"/>
                        </w:tcBorders>
                        <w:shd w:val="clear" w:color="auto" w:fill="FFFFFF"/>
                        <w:vAlign w:val="center"/>
                      </w:tcPr>
                      <w:p w:rsidR="006301AA" w:rsidRPr="007519A3" w:rsidRDefault="006301AA" w:rsidP="001D0B06">
                        <w:pPr>
                          <w:jc w:val="center"/>
                          <w:rPr>
                            <w:rFonts w:ascii="Calibri" w:hAnsi="Calibri" w:cs="Calibri"/>
                            <w:i/>
                            <w:sz w:val="18"/>
                            <w:szCs w:val="18"/>
                          </w:rPr>
                        </w:pPr>
                      </w:p>
                    </w:tc>
                    <w:tc>
                      <w:tcPr>
                        <w:tcW w:w="0" w:type="auto"/>
                        <w:tcBorders>
                          <w:top w:val="dashSmallGap" w:sz="4" w:space="0" w:color="auto"/>
                          <w:left w:val="nil"/>
                          <w:bottom w:val="dashSmallGap" w:sz="4" w:space="0" w:color="auto"/>
                          <w:right w:val="nil"/>
                        </w:tcBorders>
                        <w:shd w:val="clear" w:color="auto" w:fill="FFFFFF"/>
                        <w:vAlign w:val="center"/>
                      </w:tcPr>
                      <w:p w:rsidR="006301AA" w:rsidRPr="00B765B2" w:rsidRDefault="006301AA" w:rsidP="00B765B2">
                        <w:pPr>
                          <w:jc w:val="center"/>
                          <w:rPr>
                            <w:rFonts w:ascii="Calibri" w:hAnsi="Calibri" w:cs="Calibri"/>
                            <w:sz w:val="16"/>
                            <w:szCs w:val="16"/>
                            <w:lang w:val="en-US"/>
                          </w:rPr>
                        </w:pPr>
                        <w:r w:rsidRPr="00B765B2">
                          <w:rPr>
                            <w:rFonts w:ascii="Calibri" w:hAnsi="Calibri" w:cs="Calibri"/>
                            <w:sz w:val="16"/>
                            <w:szCs w:val="16"/>
                          </w:rPr>
                          <w:t>Φορτηγό</w:t>
                        </w:r>
                      </w:p>
                      <w:p w:rsidR="006301AA" w:rsidRPr="00B765B2" w:rsidRDefault="006301AA" w:rsidP="00B765B2">
                        <w:pPr>
                          <w:jc w:val="center"/>
                          <w:rPr>
                            <w:rFonts w:ascii="Calibri" w:hAnsi="Calibri" w:cs="Calibri"/>
                            <w:sz w:val="16"/>
                            <w:szCs w:val="16"/>
                          </w:rPr>
                        </w:pPr>
                        <w:r w:rsidRPr="00B765B2">
                          <w:rPr>
                            <w:rFonts w:ascii="Calibri" w:hAnsi="Calibri" w:cs="Calibri"/>
                            <w:sz w:val="16"/>
                            <w:szCs w:val="16"/>
                          </w:rPr>
                          <w:t>Α</w:t>
                        </w:r>
                        <w:r>
                          <w:rPr>
                            <w:rFonts w:ascii="Calibri" w:hAnsi="Calibri" w:cs="Calibri"/>
                            <w:sz w:val="16"/>
                            <w:szCs w:val="16"/>
                          </w:rPr>
                          <w:t>να</w:t>
                        </w:r>
                        <w:r w:rsidRPr="00B765B2">
                          <w:rPr>
                            <w:rFonts w:ascii="Calibri" w:hAnsi="Calibri" w:cs="Calibri"/>
                            <w:sz w:val="16"/>
                            <w:szCs w:val="16"/>
                          </w:rPr>
                          <w:t>τρεπόμενογερανάκι</w:t>
                        </w:r>
                      </w:p>
                      <w:p w:rsidR="006301AA" w:rsidRPr="007519A3" w:rsidRDefault="006301AA" w:rsidP="001D0B06">
                        <w:pPr>
                          <w:pStyle w:val="Bodytext150"/>
                          <w:shd w:val="clear" w:color="auto" w:fill="auto"/>
                          <w:spacing w:line="192" w:lineRule="exact"/>
                          <w:jc w:val="center"/>
                          <w:rPr>
                            <w:i/>
                            <w:sz w:val="18"/>
                            <w:szCs w:val="18"/>
                          </w:rPr>
                        </w:pPr>
                      </w:p>
                    </w:tc>
                    <w:tc>
                      <w:tcPr>
                        <w:tcW w:w="0" w:type="auto"/>
                        <w:tcBorders>
                          <w:left w:val="nil"/>
                        </w:tcBorders>
                        <w:shd w:val="clear" w:color="auto" w:fill="FFFFFF"/>
                        <w:vAlign w:val="center"/>
                      </w:tcPr>
                      <w:p w:rsidR="006301AA" w:rsidRPr="007519A3" w:rsidRDefault="006301AA" w:rsidP="001D0B06">
                        <w:pPr>
                          <w:jc w:val="center"/>
                          <w:rPr>
                            <w:rFonts w:ascii="Calibri" w:hAnsi="Calibri" w:cs="Calibri"/>
                            <w:i/>
                            <w:sz w:val="18"/>
                            <w:szCs w:val="18"/>
                          </w:rPr>
                        </w:pPr>
                      </w:p>
                    </w:tc>
                    <w:tc>
                      <w:tcPr>
                        <w:tcW w:w="0" w:type="auto"/>
                        <w:shd w:val="clear" w:color="auto" w:fill="FFFFFF"/>
                        <w:vAlign w:val="center"/>
                      </w:tcPr>
                      <w:p w:rsidR="006301AA" w:rsidRPr="007519A3" w:rsidRDefault="006301AA" w:rsidP="001D0B06">
                        <w:pPr>
                          <w:pStyle w:val="Bodytext150"/>
                          <w:shd w:val="clear" w:color="auto" w:fill="auto"/>
                          <w:spacing w:line="240" w:lineRule="auto"/>
                          <w:jc w:val="center"/>
                          <w:rPr>
                            <w:i/>
                            <w:sz w:val="18"/>
                            <w:szCs w:val="18"/>
                          </w:rPr>
                        </w:pPr>
                        <w:r w:rsidRPr="007519A3">
                          <w:rPr>
                            <w:i/>
                            <w:sz w:val="18"/>
                            <w:szCs w:val="18"/>
                            <w:lang w:val="en-US"/>
                          </w:rPr>
                          <w:t>MERCEDES</w:t>
                        </w:r>
                      </w:p>
                    </w:tc>
                    <w:tc>
                      <w:tcPr>
                        <w:tcW w:w="1025" w:type="dxa"/>
                        <w:shd w:val="clear" w:color="auto" w:fill="FFFFFF"/>
                        <w:vAlign w:val="center"/>
                      </w:tcPr>
                      <w:p w:rsidR="006301AA" w:rsidRPr="007519A3" w:rsidRDefault="006301AA" w:rsidP="001D0B06">
                        <w:pPr>
                          <w:pStyle w:val="Bodytext150"/>
                          <w:shd w:val="clear" w:color="auto" w:fill="auto"/>
                          <w:spacing w:line="240" w:lineRule="auto"/>
                          <w:jc w:val="center"/>
                          <w:rPr>
                            <w:i/>
                            <w:sz w:val="18"/>
                            <w:szCs w:val="18"/>
                          </w:rPr>
                        </w:pPr>
                        <w:r w:rsidRPr="007519A3">
                          <w:rPr>
                            <w:i/>
                            <w:sz w:val="18"/>
                            <w:szCs w:val="18"/>
                          </w:rPr>
                          <w:t>Πετρέλαιο</w:t>
                        </w:r>
                      </w:p>
                    </w:tc>
                    <w:tc>
                      <w:tcPr>
                        <w:tcW w:w="0" w:type="auto"/>
                        <w:shd w:val="clear" w:color="auto" w:fill="FFFFFF"/>
                        <w:vAlign w:val="center"/>
                      </w:tcPr>
                      <w:p w:rsidR="006301AA" w:rsidRPr="007519A3" w:rsidRDefault="006301AA" w:rsidP="007519A3">
                        <w:pPr>
                          <w:jc w:val="center"/>
                          <w:rPr>
                            <w:rFonts w:ascii="Calibri" w:hAnsi="Calibri" w:cs="Calibri"/>
                            <w:color w:val="auto"/>
                            <w:sz w:val="18"/>
                            <w:szCs w:val="18"/>
                          </w:rPr>
                        </w:pPr>
                        <w:r w:rsidRPr="007519A3">
                          <w:rPr>
                            <w:rFonts w:ascii="Calibri" w:hAnsi="Calibri" w:cs="Calibri"/>
                            <w:color w:val="auto"/>
                            <w:sz w:val="18"/>
                            <w:szCs w:val="18"/>
                          </w:rPr>
                          <w:t>36</w:t>
                        </w:r>
                      </w:p>
                    </w:tc>
                    <w:tc>
                      <w:tcPr>
                        <w:tcW w:w="831" w:type="dxa"/>
                        <w:shd w:val="clear" w:color="auto" w:fill="FFFFFF"/>
                        <w:vAlign w:val="center"/>
                      </w:tcPr>
                      <w:p w:rsidR="006301AA" w:rsidRPr="007519A3" w:rsidRDefault="006301AA" w:rsidP="007519A3">
                        <w:pPr>
                          <w:jc w:val="center"/>
                          <w:rPr>
                            <w:rFonts w:ascii="Calibri" w:hAnsi="Calibri" w:cs="Calibri"/>
                            <w:sz w:val="18"/>
                            <w:szCs w:val="18"/>
                          </w:rPr>
                        </w:pPr>
                        <w:r w:rsidRPr="007519A3">
                          <w:rPr>
                            <w:rFonts w:ascii="Calibri" w:hAnsi="Calibri" w:cs="Calibri"/>
                            <w:sz w:val="18"/>
                            <w:szCs w:val="18"/>
                          </w:rPr>
                          <w:t>9200</w:t>
                        </w:r>
                      </w:p>
                    </w:tc>
                    <w:tc>
                      <w:tcPr>
                        <w:tcW w:w="0" w:type="auto"/>
                        <w:shd w:val="clear" w:color="auto" w:fill="FFFFFF"/>
                        <w:vAlign w:val="center"/>
                      </w:tcPr>
                      <w:p w:rsidR="006301AA" w:rsidRPr="007519A3" w:rsidRDefault="006301AA" w:rsidP="007519A3">
                        <w:pPr>
                          <w:jc w:val="center"/>
                          <w:rPr>
                            <w:rFonts w:ascii="Calibri" w:hAnsi="Calibri" w:cs="Calibri"/>
                            <w:sz w:val="18"/>
                            <w:szCs w:val="18"/>
                          </w:rPr>
                        </w:pPr>
                        <w:r w:rsidRPr="007519A3">
                          <w:rPr>
                            <w:rFonts w:ascii="Calibri" w:hAnsi="Calibri" w:cs="Calibri"/>
                            <w:sz w:val="18"/>
                            <w:szCs w:val="18"/>
                          </w:rPr>
                          <w:t>4665</w:t>
                        </w:r>
                      </w:p>
                    </w:tc>
                    <w:tc>
                      <w:tcPr>
                        <w:tcW w:w="0" w:type="auto"/>
                        <w:shd w:val="clear" w:color="auto" w:fill="FFFFFF"/>
                        <w:vAlign w:val="center"/>
                      </w:tcPr>
                      <w:p w:rsidR="006301AA" w:rsidRPr="007519A3" w:rsidRDefault="006301AA" w:rsidP="007519A3">
                        <w:pPr>
                          <w:jc w:val="center"/>
                          <w:rPr>
                            <w:rFonts w:ascii="Calibri" w:hAnsi="Calibri" w:cs="Calibri"/>
                            <w:sz w:val="18"/>
                            <w:szCs w:val="18"/>
                          </w:rPr>
                        </w:pPr>
                        <w:r w:rsidRPr="007519A3">
                          <w:rPr>
                            <w:rFonts w:ascii="Calibri" w:hAnsi="Calibri" w:cs="Calibri"/>
                            <w:sz w:val="18"/>
                            <w:szCs w:val="18"/>
                          </w:rPr>
                          <w:t>23/</w:t>
                        </w:r>
                        <w:r>
                          <w:rPr>
                            <w:rFonts w:ascii="Calibri" w:hAnsi="Calibri" w:cs="Calibri"/>
                            <w:sz w:val="18"/>
                            <w:szCs w:val="18"/>
                            <w:lang w:val="en-US"/>
                          </w:rPr>
                          <w:t>0</w:t>
                        </w:r>
                        <w:r w:rsidRPr="007519A3">
                          <w:rPr>
                            <w:rFonts w:ascii="Calibri" w:hAnsi="Calibri" w:cs="Calibri"/>
                            <w:sz w:val="18"/>
                            <w:szCs w:val="18"/>
                          </w:rPr>
                          <w:t>5/2002</w:t>
                        </w:r>
                      </w:p>
                    </w:tc>
                  </w:tr>
                  <w:tr w:rsidR="006301AA" w:rsidRPr="00F40B39" w:rsidTr="00D1017B">
                    <w:trPr>
                      <w:trHeight w:hRule="exact" w:val="386"/>
                      <w:jc w:val="center"/>
                    </w:trPr>
                    <w:tc>
                      <w:tcPr>
                        <w:tcW w:w="0" w:type="auto"/>
                        <w:shd w:val="clear" w:color="auto" w:fill="FFFFFF"/>
                        <w:vAlign w:val="bottom"/>
                      </w:tcPr>
                      <w:p w:rsidR="006301AA" w:rsidRPr="007519A3" w:rsidRDefault="006301AA" w:rsidP="003D2F5E">
                        <w:pPr>
                          <w:jc w:val="center"/>
                          <w:rPr>
                            <w:rFonts w:ascii="Calibri" w:hAnsi="Calibri" w:cs="Calibri"/>
                            <w:sz w:val="18"/>
                            <w:szCs w:val="18"/>
                          </w:rPr>
                        </w:pPr>
                        <w:r w:rsidRPr="007519A3">
                          <w:rPr>
                            <w:rFonts w:ascii="Calibri" w:hAnsi="Calibri" w:cs="Calibri"/>
                            <w:sz w:val="18"/>
                            <w:szCs w:val="18"/>
                          </w:rPr>
                          <w:t>ΜΕ</w:t>
                        </w:r>
                      </w:p>
                    </w:tc>
                    <w:tc>
                      <w:tcPr>
                        <w:tcW w:w="0" w:type="auto"/>
                        <w:shd w:val="clear" w:color="auto" w:fill="FFFFFF"/>
                        <w:vAlign w:val="bottom"/>
                      </w:tcPr>
                      <w:p w:rsidR="006301AA" w:rsidRPr="007519A3" w:rsidRDefault="006301AA" w:rsidP="00036EA0">
                        <w:pPr>
                          <w:jc w:val="center"/>
                          <w:rPr>
                            <w:rFonts w:ascii="Calibri" w:hAnsi="Calibri" w:cs="Calibri"/>
                            <w:sz w:val="18"/>
                            <w:szCs w:val="18"/>
                          </w:rPr>
                        </w:pPr>
                        <w:r w:rsidRPr="007519A3">
                          <w:rPr>
                            <w:rFonts w:ascii="Calibri" w:hAnsi="Calibri" w:cs="Calibri"/>
                            <w:sz w:val="18"/>
                            <w:szCs w:val="18"/>
                          </w:rPr>
                          <w:t>96982</w:t>
                        </w:r>
                      </w:p>
                    </w:tc>
                    <w:tc>
                      <w:tcPr>
                        <w:tcW w:w="0" w:type="auto"/>
                        <w:tcBorders>
                          <w:right w:val="nil"/>
                        </w:tcBorders>
                        <w:shd w:val="clear" w:color="auto" w:fill="FFFFFF"/>
                        <w:vAlign w:val="center"/>
                      </w:tcPr>
                      <w:p w:rsidR="006301AA" w:rsidRPr="007519A3" w:rsidRDefault="006301AA" w:rsidP="001D0B06">
                        <w:pPr>
                          <w:jc w:val="center"/>
                          <w:rPr>
                            <w:rFonts w:ascii="Calibri" w:hAnsi="Calibri" w:cs="Calibri"/>
                            <w:i/>
                            <w:sz w:val="18"/>
                            <w:szCs w:val="18"/>
                          </w:rPr>
                        </w:pPr>
                      </w:p>
                    </w:tc>
                    <w:tc>
                      <w:tcPr>
                        <w:tcW w:w="0" w:type="auto"/>
                        <w:tcBorders>
                          <w:top w:val="dashSmallGap" w:sz="4" w:space="0" w:color="auto"/>
                          <w:left w:val="nil"/>
                          <w:bottom w:val="dashSmallGap" w:sz="4" w:space="0" w:color="auto"/>
                          <w:right w:val="nil"/>
                        </w:tcBorders>
                        <w:shd w:val="clear" w:color="auto" w:fill="FFFFFF"/>
                        <w:vAlign w:val="center"/>
                      </w:tcPr>
                      <w:p w:rsidR="006301AA" w:rsidRPr="007519A3" w:rsidRDefault="006301AA" w:rsidP="001D0B06">
                        <w:pPr>
                          <w:pStyle w:val="Bodytext150"/>
                          <w:shd w:val="clear" w:color="auto" w:fill="auto"/>
                          <w:spacing w:line="192" w:lineRule="exact"/>
                          <w:jc w:val="center"/>
                          <w:rPr>
                            <w:i/>
                            <w:sz w:val="18"/>
                            <w:szCs w:val="18"/>
                          </w:rPr>
                        </w:pPr>
                        <w:r w:rsidRPr="007519A3">
                          <w:rPr>
                            <w:i/>
                            <w:sz w:val="18"/>
                            <w:szCs w:val="18"/>
                          </w:rPr>
                          <w:t>Καδοπλυντήριο</w:t>
                        </w:r>
                      </w:p>
                    </w:tc>
                    <w:tc>
                      <w:tcPr>
                        <w:tcW w:w="0" w:type="auto"/>
                        <w:tcBorders>
                          <w:left w:val="nil"/>
                        </w:tcBorders>
                        <w:shd w:val="clear" w:color="auto" w:fill="FFFFFF"/>
                        <w:vAlign w:val="center"/>
                      </w:tcPr>
                      <w:p w:rsidR="006301AA" w:rsidRPr="007519A3" w:rsidRDefault="006301AA" w:rsidP="001D0B06">
                        <w:pPr>
                          <w:jc w:val="center"/>
                          <w:rPr>
                            <w:rFonts w:ascii="Calibri" w:hAnsi="Calibri" w:cs="Calibri"/>
                            <w:i/>
                            <w:sz w:val="18"/>
                            <w:szCs w:val="18"/>
                          </w:rPr>
                        </w:pPr>
                      </w:p>
                    </w:tc>
                    <w:tc>
                      <w:tcPr>
                        <w:tcW w:w="0" w:type="auto"/>
                        <w:shd w:val="clear" w:color="auto" w:fill="FFFFFF"/>
                        <w:vAlign w:val="center"/>
                      </w:tcPr>
                      <w:p w:rsidR="006301AA" w:rsidRPr="007519A3" w:rsidRDefault="006301AA" w:rsidP="001D0B06">
                        <w:pPr>
                          <w:pStyle w:val="Bodytext150"/>
                          <w:shd w:val="clear" w:color="auto" w:fill="auto"/>
                          <w:spacing w:line="240" w:lineRule="auto"/>
                          <w:jc w:val="center"/>
                          <w:rPr>
                            <w:i/>
                            <w:sz w:val="18"/>
                            <w:szCs w:val="18"/>
                          </w:rPr>
                        </w:pPr>
                        <w:r w:rsidRPr="007519A3">
                          <w:rPr>
                            <w:i/>
                            <w:sz w:val="18"/>
                            <w:szCs w:val="18"/>
                            <w:lang w:val="en-US"/>
                          </w:rPr>
                          <w:t>DAF</w:t>
                        </w:r>
                      </w:p>
                    </w:tc>
                    <w:tc>
                      <w:tcPr>
                        <w:tcW w:w="1025" w:type="dxa"/>
                        <w:shd w:val="clear" w:color="auto" w:fill="FFFFFF"/>
                        <w:vAlign w:val="center"/>
                      </w:tcPr>
                      <w:p w:rsidR="006301AA" w:rsidRPr="007519A3" w:rsidRDefault="006301AA" w:rsidP="001D0B06">
                        <w:pPr>
                          <w:pStyle w:val="Bodytext150"/>
                          <w:shd w:val="clear" w:color="auto" w:fill="auto"/>
                          <w:spacing w:line="240" w:lineRule="auto"/>
                          <w:jc w:val="center"/>
                          <w:rPr>
                            <w:i/>
                            <w:sz w:val="18"/>
                            <w:szCs w:val="18"/>
                          </w:rPr>
                        </w:pPr>
                        <w:r w:rsidRPr="007519A3">
                          <w:rPr>
                            <w:i/>
                            <w:sz w:val="18"/>
                            <w:szCs w:val="18"/>
                          </w:rPr>
                          <w:t>Πετρέλαιο</w:t>
                        </w:r>
                      </w:p>
                    </w:tc>
                    <w:tc>
                      <w:tcPr>
                        <w:tcW w:w="0" w:type="auto"/>
                        <w:shd w:val="clear" w:color="auto" w:fill="FFFFFF"/>
                        <w:vAlign w:val="bottom"/>
                      </w:tcPr>
                      <w:p w:rsidR="006301AA" w:rsidRPr="007519A3" w:rsidRDefault="006301AA" w:rsidP="007519A3">
                        <w:pPr>
                          <w:jc w:val="center"/>
                          <w:rPr>
                            <w:rFonts w:ascii="Calibri" w:hAnsi="Calibri" w:cs="Calibri"/>
                            <w:color w:val="auto"/>
                            <w:sz w:val="18"/>
                            <w:szCs w:val="18"/>
                          </w:rPr>
                        </w:pPr>
                        <w:r w:rsidRPr="007519A3">
                          <w:rPr>
                            <w:rFonts w:ascii="Calibri" w:hAnsi="Calibri" w:cs="Calibri"/>
                            <w:color w:val="auto"/>
                            <w:sz w:val="18"/>
                            <w:szCs w:val="18"/>
                          </w:rPr>
                          <w:t>220</w:t>
                        </w:r>
                      </w:p>
                    </w:tc>
                    <w:tc>
                      <w:tcPr>
                        <w:tcW w:w="831" w:type="dxa"/>
                        <w:shd w:val="clear" w:color="auto" w:fill="FFFFFF"/>
                        <w:vAlign w:val="bottom"/>
                      </w:tcPr>
                      <w:p w:rsidR="006301AA" w:rsidRPr="007519A3" w:rsidRDefault="006301AA" w:rsidP="007519A3">
                        <w:pPr>
                          <w:jc w:val="center"/>
                          <w:rPr>
                            <w:rFonts w:ascii="Calibri" w:hAnsi="Calibri" w:cs="Calibri"/>
                            <w:sz w:val="18"/>
                            <w:szCs w:val="18"/>
                          </w:rPr>
                        </w:pPr>
                        <w:r w:rsidRPr="007519A3">
                          <w:rPr>
                            <w:rFonts w:ascii="Calibri" w:hAnsi="Calibri" w:cs="Calibri"/>
                            <w:sz w:val="18"/>
                            <w:szCs w:val="18"/>
                          </w:rPr>
                          <w:t>11990</w:t>
                        </w:r>
                      </w:p>
                    </w:tc>
                    <w:tc>
                      <w:tcPr>
                        <w:tcW w:w="0" w:type="auto"/>
                        <w:shd w:val="clear" w:color="auto" w:fill="FFFFFF"/>
                        <w:vAlign w:val="bottom"/>
                      </w:tcPr>
                      <w:p w:rsidR="006301AA" w:rsidRPr="007519A3" w:rsidRDefault="006301AA" w:rsidP="007519A3">
                        <w:pPr>
                          <w:jc w:val="center"/>
                          <w:rPr>
                            <w:rFonts w:ascii="Calibri" w:hAnsi="Calibri" w:cs="Calibri"/>
                            <w:sz w:val="18"/>
                            <w:szCs w:val="18"/>
                          </w:rPr>
                        </w:pPr>
                        <w:r w:rsidRPr="007519A3">
                          <w:rPr>
                            <w:rFonts w:ascii="Calibri" w:hAnsi="Calibri" w:cs="Calibri"/>
                            <w:sz w:val="18"/>
                            <w:szCs w:val="18"/>
                          </w:rPr>
                          <w:t>4 κυβικα</w:t>
                        </w:r>
                      </w:p>
                    </w:tc>
                    <w:tc>
                      <w:tcPr>
                        <w:tcW w:w="0" w:type="auto"/>
                        <w:shd w:val="clear" w:color="auto" w:fill="FFFFFF"/>
                        <w:vAlign w:val="bottom"/>
                      </w:tcPr>
                      <w:p w:rsidR="006301AA" w:rsidRPr="007519A3" w:rsidRDefault="006301AA" w:rsidP="007519A3">
                        <w:pPr>
                          <w:jc w:val="center"/>
                          <w:rPr>
                            <w:rFonts w:ascii="Calibri" w:hAnsi="Calibri" w:cs="Calibri"/>
                            <w:sz w:val="18"/>
                            <w:szCs w:val="18"/>
                          </w:rPr>
                        </w:pPr>
                        <w:r w:rsidRPr="007519A3">
                          <w:rPr>
                            <w:rFonts w:ascii="Calibri" w:hAnsi="Calibri" w:cs="Calibri"/>
                            <w:sz w:val="18"/>
                            <w:szCs w:val="18"/>
                          </w:rPr>
                          <w:t>9/</w:t>
                        </w:r>
                        <w:r>
                          <w:rPr>
                            <w:rFonts w:ascii="Calibri" w:hAnsi="Calibri" w:cs="Calibri"/>
                            <w:sz w:val="18"/>
                            <w:szCs w:val="18"/>
                            <w:lang w:val="en-US"/>
                          </w:rPr>
                          <w:t>0</w:t>
                        </w:r>
                        <w:r w:rsidRPr="007519A3">
                          <w:rPr>
                            <w:rFonts w:ascii="Calibri" w:hAnsi="Calibri" w:cs="Calibri"/>
                            <w:sz w:val="18"/>
                            <w:szCs w:val="18"/>
                          </w:rPr>
                          <w:t>5/2007</w:t>
                        </w:r>
                      </w:p>
                    </w:tc>
                  </w:tr>
                  <w:tr w:rsidR="006301AA" w:rsidRPr="00F40B39" w:rsidTr="00D1017B">
                    <w:trPr>
                      <w:trHeight w:hRule="exact" w:val="529"/>
                      <w:jc w:val="center"/>
                    </w:trPr>
                    <w:tc>
                      <w:tcPr>
                        <w:tcW w:w="0" w:type="auto"/>
                        <w:shd w:val="clear" w:color="auto" w:fill="FFFFFF"/>
                        <w:vAlign w:val="bottom"/>
                      </w:tcPr>
                      <w:p w:rsidR="006301AA" w:rsidRPr="007519A3" w:rsidRDefault="006301AA" w:rsidP="003D2F5E">
                        <w:pPr>
                          <w:jc w:val="center"/>
                          <w:rPr>
                            <w:rFonts w:ascii="Calibri" w:hAnsi="Calibri" w:cs="Calibri"/>
                            <w:sz w:val="18"/>
                            <w:szCs w:val="18"/>
                          </w:rPr>
                        </w:pPr>
                        <w:r w:rsidRPr="007519A3">
                          <w:rPr>
                            <w:rFonts w:ascii="Calibri" w:hAnsi="Calibri" w:cs="Calibri"/>
                            <w:sz w:val="18"/>
                            <w:szCs w:val="18"/>
                          </w:rPr>
                          <w:t>ME</w:t>
                        </w:r>
                      </w:p>
                    </w:tc>
                    <w:tc>
                      <w:tcPr>
                        <w:tcW w:w="0" w:type="auto"/>
                        <w:shd w:val="clear" w:color="auto" w:fill="FFFFFF"/>
                        <w:vAlign w:val="bottom"/>
                      </w:tcPr>
                      <w:p w:rsidR="006301AA" w:rsidRPr="007519A3" w:rsidRDefault="006301AA" w:rsidP="00036EA0">
                        <w:pPr>
                          <w:jc w:val="center"/>
                          <w:rPr>
                            <w:rFonts w:ascii="Calibri" w:hAnsi="Calibri" w:cs="Calibri"/>
                            <w:sz w:val="18"/>
                            <w:szCs w:val="18"/>
                          </w:rPr>
                        </w:pPr>
                        <w:r w:rsidRPr="007519A3">
                          <w:rPr>
                            <w:rFonts w:ascii="Calibri" w:hAnsi="Calibri" w:cs="Calibri"/>
                            <w:sz w:val="18"/>
                            <w:szCs w:val="18"/>
                          </w:rPr>
                          <w:t>104922</w:t>
                        </w:r>
                      </w:p>
                    </w:tc>
                    <w:tc>
                      <w:tcPr>
                        <w:tcW w:w="0" w:type="auto"/>
                        <w:tcBorders>
                          <w:right w:val="nil"/>
                        </w:tcBorders>
                        <w:shd w:val="clear" w:color="auto" w:fill="FFFFFF"/>
                        <w:vAlign w:val="center"/>
                      </w:tcPr>
                      <w:p w:rsidR="006301AA" w:rsidRPr="007519A3" w:rsidRDefault="006301AA" w:rsidP="001D0B06">
                        <w:pPr>
                          <w:jc w:val="center"/>
                          <w:rPr>
                            <w:rFonts w:ascii="Calibri" w:hAnsi="Calibri" w:cs="Calibri"/>
                            <w:i/>
                            <w:sz w:val="18"/>
                            <w:szCs w:val="18"/>
                          </w:rPr>
                        </w:pPr>
                      </w:p>
                    </w:tc>
                    <w:tc>
                      <w:tcPr>
                        <w:tcW w:w="0" w:type="auto"/>
                        <w:tcBorders>
                          <w:top w:val="dashSmallGap" w:sz="4" w:space="0" w:color="auto"/>
                          <w:left w:val="nil"/>
                          <w:bottom w:val="dashSmallGap" w:sz="4" w:space="0" w:color="auto"/>
                          <w:right w:val="nil"/>
                        </w:tcBorders>
                        <w:shd w:val="clear" w:color="auto" w:fill="FFFFFF"/>
                        <w:vAlign w:val="center"/>
                      </w:tcPr>
                      <w:p w:rsidR="006301AA" w:rsidRPr="007519A3" w:rsidRDefault="006301AA" w:rsidP="001D0B06">
                        <w:pPr>
                          <w:pStyle w:val="Bodytext150"/>
                          <w:shd w:val="clear" w:color="auto" w:fill="auto"/>
                          <w:spacing w:line="192" w:lineRule="exact"/>
                          <w:jc w:val="center"/>
                          <w:rPr>
                            <w:i/>
                            <w:sz w:val="18"/>
                            <w:szCs w:val="18"/>
                          </w:rPr>
                        </w:pPr>
                        <w:r w:rsidRPr="007519A3">
                          <w:rPr>
                            <w:i/>
                            <w:sz w:val="18"/>
                            <w:szCs w:val="18"/>
                          </w:rPr>
                          <w:t>Καλαθοφόρο</w:t>
                        </w:r>
                      </w:p>
                    </w:tc>
                    <w:tc>
                      <w:tcPr>
                        <w:tcW w:w="0" w:type="auto"/>
                        <w:tcBorders>
                          <w:left w:val="nil"/>
                        </w:tcBorders>
                        <w:shd w:val="clear" w:color="auto" w:fill="FFFFFF"/>
                        <w:vAlign w:val="center"/>
                      </w:tcPr>
                      <w:p w:rsidR="006301AA" w:rsidRPr="007519A3" w:rsidRDefault="006301AA" w:rsidP="001D0B06">
                        <w:pPr>
                          <w:jc w:val="center"/>
                          <w:rPr>
                            <w:rFonts w:ascii="Calibri" w:hAnsi="Calibri" w:cs="Calibri"/>
                            <w:i/>
                            <w:sz w:val="18"/>
                            <w:szCs w:val="18"/>
                          </w:rPr>
                        </w:pPr>
                      </w:p>
                    </w:tc>
                    <w:tc>
                      <w:tcPr>
                        <w:tcW w:w="0" w:type="auto"/>
                        <w:shd w:val="clear" w:color="auto" w:fill="FFFFFF"/>
                        <w:vAlign w:val="center"/>
                      </w:tcPr>
                      <w:p w:rsidR="006301AA" w:rsidRPr="007519A3" w:rsidRDefault="006301AA" w:rsidP="001D0B06">
                        <w:pPr>
                          <w:pStyle w:val="Bodytext150"/>
                          <w:shd w:val="clear" w:color="auto" w:fill="auto"/>
                          <w:spacing w:line="240" w:lineRule="auto"/>
                          <w:jc w:val="center"/>
                          <w:rPr>
                            <w:i/>
                            <w:sz w:val="18"/>
                            <w:szCs w:val="18"/>
                            <w:lang w:val="en-US"/>
                          </w:rPr>
                        </w:pPr>
                        <w:r w:rsidRPr="007519A3">
                          <w:rPr>
                            <w:i/>
                            <w:sz w:val="18"/>
                            <w:szCs w:val="18"/>
                            <w:lang w:val="en-US"/>
                          </w:rPr>
                          <w:t>NISSAN</w:t>
                        </w:r>
                      </w:p>
                    </w:tc>
                    <w:tc>
                      <w:tcPr>
                        <w:tcW w:w="1025" w:type="dxa"/>
                        <w:shd w:val="clear" w:color="auto" w:fill="FFFFFF"/>
                        <w:vAlign w:val="center"/>
                      </w:tcPr>
                      <w:p w:rsidR="006301AA" w:rsidRPr="007519A3" w:rsidRDefault="006301AA" w:rsidP="001D0B06">
                        <w:pPr>
                          <w:pStyle w:val="Bodytext150"/>
                          <w:shd w:val="clear" w:color="auto" w:fill="auto"/>
                          <w:spacing w:line="240" w:lineRule="auto"/>
                          <w:jc w:val="center"/>
                          <w:rPr>
                            <w:i/>
                            <w:sz w:val="18"/>
                            <w:szCs w:val="18"/>
                          </w:rPr>
                        </w:pPr>
                        <w:r w:rsidRPr="007519A3">
                          <w:rPr>
                            <w:i/>
                            <w:sz w:val="18"/>
                            <w:szCs w:val="18"/>
                          </w:rPr>
                          <w:t>Πετρέλαιο</w:t>
                        </w:r>
                      </w:p>
                    </w:tc>
                    <w:tc>
                      <w:tcPr>
                        <w:tcW w:w="0" w:type="auto"/>
                        <w:shd w:val="clear" w:color="auto" w:fill="FFFFFF"/>
                        <w:vAlign w:val="bottom"/>
                      </w:tcPr>
                      <w:p w:rsidR="006301AA" w:rsidRPr="007519A3" w:rsidRDefault="006301AA" w:rsidP="007519A3">
                        <w:pPr>
                          <w:jc w:val="center"/>
                          <w:rPr>
                            <w:rFonts w:ascii="Calibri" w:hAnsi="Calibri" w:cs="Calibri"/>
                            <w:color w:val="auto"/>
                            <w:sz w:val="18"/>
                            <w:szCs w:val="18"/>
                          </w:rPr>
                        </w:pPr>
                        <w:r w:rsidRPr="007519A3">
                          <w:rPr>
                            <w:rFonts w:ascii="Calibri" w:hAnsi="Calibri" w:cs="Calibri"/>
                            <w:color w:val="auto"/>
                            <w:sz w:val="18"/>
                            <w:szCs w:val="18"/>
                          </w:rPr>
                          <w:t>131</w:t>
                        </w:r>
                      </w:p>
                    </w:tc>
                    <w:tc>
                      <w:tcPr>
                        <w:tcW w:w="831" w:type="dxa"/>
                        <w:shd w:val="clear" w:color="auto" w:fill="FFFFFF"/>
                        <w:vAlign w:val="bottom"/>
                      </w:tcPr>
                      <w:p w:rsidR="006301AA" w:rsidRPr="007519A3" w:rsidRDefault="006301AA" w:rsidP="007519A3">
                        <w:pPr>
                          <w:jc w:val="center"/>
                          <w:rPr>
                            <w:rFonts w:ascii="Calibri" w:hAnsi="Calibri" w:cs="Calibri"/>
                            <w:sz w:val="18"/>
                            <w:szCs w:val="18"/>
                          </w:rPr>
                        </w:pPr>
                        <w:r w:rsidRPr="007519A3">
                          <w:rPr>
                            <w:rFonts w:ascii="Calibri" w:hAnsi="Calibri" w:cs="Calibri"/>
                            <w:sz w:val="18"/>
                            <w:szCs w:val="18"/>
                          </w:rPr>
                          <w:t>3500</w:t>
                        </w:r>
                      </w:p>
                    </w:tc>
                    <w:tc>
                      <w:tcPr>
                        <w:tcW w:w="0" w:type="auto"/>
                        <w:shd w:val="clear" w:color="auto" w:fill="FFFFFF"/>
                        <w:vAlign w:val="bottom"/>
                      </w:tcPr>
                      <w:p w:rsidR="006301AA" w:rsidRPr="007519A3" w:rsidRDefault="006301AA" w:rsidP="007519A3">
                        <w:pPr>
                          <w:jc w:val="center"/>
                          <w:rPr>
                            <w:rFonts w:ascii="Calibri" w:hAnsi="Calibri" w:cs="Calibri"/>
                            <w:sz w:val="18"/>
                            <w:szCs w:val="18"/>
                            <w:lang w:val="en-US"/>
                          </w:rPr>
                        </w:pPr>
                      </w:p>
                    </w:tc>
                    <w:tc>
                      <w:tcPr>
                        <w:tcW w:w="0" w:type="auto"/>
                        <w:shd w:val="clear" w:color="auto" w:fill="FFFFFF"/>
                        <w:vAlign w:val="bottom"/>
                      </w:tcPr>
                      <w:p w:rsidR="006301AA" w:rsidRPr="007519A3" w:rsidRDefault="006301AA" w:rsidP="007519A3">
                        <w:pPr>
                          <w:jc w:val="center"/>
                          <w:rPr>
                            <w:rFonts w:ascii="Calibri" w:hAnsi="Calibri" w:cs="Calibri"/>
                            <w:sz w:val="18"/>
                            <w:szCs w:val="18"/>
                          </w:rPr>
                        </w:pPr>
                        <w:r w:rsidRPr="007519A3">
                          <w:rPr>
                            <w:rFonts w:ascii="Calibri" w:hAnsi="Calibri" w:cs="Calibri"/>
                            <w:sz w:val="18"/>
                            <w:szCs w:val="18"/>
                          </w:rPr>
                          <w:t>6/10/2008</w:t>
                        </w:r>
                      </w:p>
                    </w:tc>
                  </w:tr>
                  <w:tr w:rsidR="006301AA" w:rsidRPr="00F40B39" w:rsidTr="00D1017B">
                    <w:trPr>
                      <w:trHeight w:hRule="exact" w:val="386"/>
                      <w:jc w:val="center"/>
                    </w:trPr>
                    <w:tc>
                      <w:tcPr>
                        <w:tcW w:w="0" w:type="auto"/>
                        <w:shd w:val="clear" w:color="auto" w:fill="FFFFFF"/>
                        <w:vAlign w:val="bottom"/>
                      </w:tcPr>
                      <w:p w:rsidR="006301AA" w:rsidRPr="007519A3" w:rsidRDefault="006301AA" w:rsidP="003D2F5E">
                        <w:pPr>
                          <w:jc w:val="center"/>
                          <w:rPr>
                            <w:rFonts w:ascii="Calibri" w:hAnsi="Calibri" w:cs="Calibri"/>
                            <w:sz w:val="18"/>
                            <w:szCs w:val="18"/>
                          </w:rPr>
                        </w:pPr>
                        <w:r w:rsidRPr="007519A3">
                          <w:rPr>
                            <w:rFonts w:ascii="Calibri" w:hAnsi="Calibri" w:cs="Calibri"/>
                            <w:sz w:val="18"/>
                            <w:szCs w:val="18"/>
                          </w:rPr>
                          <w:t>ME</w:t>
                        </w:r>
                      </w:p>
                    </w:tc>
                    <w:tc>
                      <w:tcPr>
                        <w:tcW w:w="0" w:type="auto"/>
                        <w:shd w:val="clear" w:color="auto" w:fill="FFFFFF"/>
                        <w:vAlign w:val="bottom"/>
                      </w:tcPr>
                      <w:p w:rsidR="006301AA" w:rsidRPr="007519A3" w:rsidRDefault="006301AA" w:rsidP="00036EA0">
                        <w:pPr>
                          <w:jc w:val="center"/>
                          <w:rPr>
                            <w:rFonts w:ascii="Calibri" w:hAnsi="Calibri" w:cs="Calibri"/>
                            <w:sz w:val="18"/>
                            <w:szCs w:val="18"/>
                          </w:rPr>
                        </w:pPr>
                        <w:r w:rsidRPr="007519A3">
                          <w:rPr>
                            <w:rFonts w:ascii="Calibri" w:hAnsi="Calibri" w:cs="Calibri"/>
                            <w:sz w:val="18"/>
                            <w:szCs w:val="18"/>
                          </w:rPr>
                          <w:t>84868</w:t>
                        </w:r>
                      </w:p>
                    </w:tc>
                    <w:tc>
                      <w:tcPr>
                        <w:tcW w:w="0" w:type="auto"/>
                        <w:tcBorders>
                          <w:right w:val="nil"/>
                        </w:tcBorders>
                        <w:shd w:val="clear" w:color="auto" w:fill="FFFFFF"/>
                        <w:vAlign w:val="center"/>
                      </w:tcPr>
                      <w:p w:rsidR="006301AA" w:rsidRPr="007519A3" w:rsidRDefault="006301AA" w:rsidP="001D0B06">
                        <w:pPr>
                          <w:jc w:val="center"/>
                          <w:rPr>
                            <w:rFonts w:ascii="Calibri" w:hAnsi="Calibri" w:cs="Calibri"/>
                            <w:i/>
                            <w:sz w:val="18"/>
                            <w:szCs w:val="18"/>
                          </w:rPr>
                        </w:pPr>
                      </w:p>
                    </w:tc>
                    <w:tc>
                      <w:tcPr>
                        <w:tcW w:w="0" w:type="auto"/>
                        <w:tcBorders>
                          <w:top w:val="dashSmallGap" w:sz="4" w:space="0" w:color="auto"/>
                          <w:left w:val="nil"/>
                          <w:bottom w:val="dashSmallGap" w:sz="4" w:space="0" w:color="auto"/>
                          <w:right w:val="nil"/>
                        </w:tcBorders>
                        <w:shd w:val="clear" w:color="auto" w:fill="FFFFFF"/>
                        <w:vAlign w:val="center"/>
                      </w:tcPr>
                      <w:p w:rsidR="006301AA" w:rsidRPr="007519A3" w:rsidRDefault="006301AA" w:rsidP="001D0B06">
                        <w:pPr>
                          <w:pStyle w:val="Bodytext150"/>
                          <w:shd w:val="clear" w:color="auto" w:fill="auto"/>
                          <w:spacing w:line="192" w:lineRule="exact"/>
                          <w:jc w:val="center"/>
                          <w:rPr>
                            <w:i/>
                            <w:sz w:val="18"/>
                            <w:szCs w:val="18"/>
                          </w:rPr>
                        </w:pPr>
                        <w:r w:rsidRPr="007519A3">
                          <w:rPr>
                            <w:i/>
                            <w:sz w:val="18"/>
                            <w:szCs w:val="18"/>
                          </w:rPr>
                          <w:t>Καλαθοφόρο</w:t>
                        </w:r>
                      </w:p>
                    </w:tc>
                    <w:tc>
                      <w:tcPr>
                        <w:tcW w:w="0" w:type="auto"/>
                        <w:tcBorders>
                          <w:left w:val="nil"/>
                        </w:tcBorders>
                        <w:shd w:val="clear" w:color="auto" w:fill="FFFFFF"/>
                        <w:vAlign w:val="center"/>
                      </w:tcPr>
                      <w:p w:rsidR="006301AA" w:rsidRPr="007519A3" w:rsidRDefault="006301AA" w:rsidP="001D0B06">
                        <w:pPr>
                          <w:jc w:val="center"/>
                          <w:rPr>
                            <w:rFonts w:ascii="Calibri" w:hAnsi="Calibri" w:cs="Calibri"/>
                            <w:i/>
                            <w:sz w:val="18"/>
                            <w:szCs w:val="18"/>
                          </w:rPr>
                        </w:pPr>
                      </w:p>
                    </w:tc>
                    <w:tc>
                      <w:tcPr>
                        <w:tcW w:w="0" w:type="auto"/>
                        <w:shd w:val="clear" w:color="auto" w:fill="FFFFFF"/>
                        <w:vAlign w:val="center"/>
                      </w:tcPr>
                      <w:p w:rsidR="006301AA" w:rsidRPr="007519A3" w:rsidRDefault="006301AA" w:rsidP="001D0B06">
                        <w:pPr>
                          <w:pStyle w:val="Bodytext150"/>
                          <w:shd w:val="clear" w:color="auto" w:fill="auto"/>
                          <w:spacing w:line="240" w:lineRule="auto"/>
                          <w:jc w:val="center"/>
                          <w:rPr>
                            <w:i/>
                            <w:sz w:val="18"/>
                            <w:szCs w:val="18"/>
                          </w:rPr>
                        </w:pPr>
                        <w:r w:rsidRPr="007519A3">
                          <w:rPr>
                            <w:i/>
                            <w:sz w:val="18"/>
                            <w:szCs w:val="18"/>
                            <w:lang w:val="en-US"/>
                          </w:rPr>
                          <w:t>PIAGGIO</w:t>
                        </w:r>
                      </w:p>
                    </w:tc>
                    <w:tc>
                      <w:tcPr>
                        <w:tcW w:w="1025" w:type="dxa"/>
                        <w:shd w:val="clear" w:color="auto" w:fill="FFFFFF"/>
                        <w:vAlign w:val="center"/>
                      </w:tcPr>
                      <w:p w:rsidR="006301AA" w:rsidRPr="007519A3" w:rsidRDefault="006301AA" w:rsidP="001D0B06">
                        <w:pPr>
                          <w:pStyle w:val="Bodytext150"/>
                          <w:shd w:val="clear" w:color="auto" w:fill="auto"/>
                          <w:spacing w:line="240" w:lineRule="auto"/>
                          <w:jc w:val="center"/>
                          <w:rPr>
                            <w:i/>
                            <w:sz w:val="18"/>
                            <w:szCs w:val="18"/>
                          </w:rPr>
                        </w:pPr>
                        <w:r w:rsidRPr="007519A3">
                          <w:rPr>
                            <w:i/>
                            <w:sz w:val="18"/>
                            <w:szCs w:val="18"/>
                          </w:rPr>
                          <w:t>Πετρέλαιο</w:t>
                        </w:r>
                      </w:p>
                    </w:tc>
                    <w:tc>
                      <w:tcPr>
                        <w:tcW w:w="0" w:type="auto"/>
                        <w:shd w:val="clear" w:color="auto" w:fill="FFFFFF"/>
                        <w:vAlign w:val="bottom"/>
                      </w:tcPr>
                      <w:p w:rsidR="006301AA" w:rsidRPr="007519A3" w:rsidRDefault="006301AA" w:rsidP="007519A3">
                        <w:pPr>
                          <w:jc w:val="center"/>
                          <w:rPr>
                            <w:rFonts w:ascii="Calibri" w:hAnsi="Calibri" w:cs="Calibri"/>
                            <w:color w:val="auto"/>
                            <w:sz w:val="18"/>
                            <w:szCs w:val="18"/>
                          </w:rPr>
                        </w:pPr>
                        <w:r w:rsidRPr="007519A3">
                          <w:rPr>
                            <w:rFonts w:ascii="Calibri" w:hAnsi="Calibri" w:cs="Calibri"/>
                            <w:color w:val="auto"/>
                            <w:sz w:val="18"/>
                            <w:szCs w:val="18"/>
                          </w:rPr>
                          <w:t>66</w:t>
                        </w:r>
                      </w:p>
                    </w:tc>
                    <w:tc>
                      <w:tcPr>
                        <w:tcW w:w="831" w:type="dxa"/>
                        <w:shd w:val="clear" w:color="auto" w:fill="FFFFFF"/>
                        <w:vAlign w:val="bottom"/>
                      </w:tcPr>
                      <w:p w:rsidR="006301AA" w:rsidRPr="007519A3" w:rsidRDefault="006301AA" w:rsidP="007519A3">
                        <w:pPr>
                          <w:jc w:val="center"/>
                          <w:rPr>
                            <w:rFonts w:ascii="Calibri" w:hAnsi="Calibri" w:cs="Calibri"/>
                            <w:sz w:val="18"/>
                            <w:szCs w:val="18"/>
                          </w:rPr>
                        </w:pPr>
                        <w:r w:rsidRPr="007519A3">
                          <w:rPr>
                            <w:rFonts w:ascii="Calibri" w:hAnsi="Calibri" w:cs="Calibri"/>
                            <w:sz w:val="18"/>
                            <w:szCs w:val="18"/>
                          </w:rPr>
                          <w:t>1300</w:t>
                        </w:r>
                      </w:p>
                    </w:tc>
                    <w:tc>
                      <w:tcPr>
                        <w:tcW w:w="0" w:type="auto"/>
                        <w:shd w:val="clear" w:color="auto" w:fill="FFFFFF"/>
                        <w:vAlign w:val="center"/>
                      </w:tcPr>
                      <w:p w:rsidR="006301AA" w:rsidRPr="007519A3" w:rsidRDefault="006301AA" w:rsidP="007519A3">
                        <w:pPr>
                          <w:jc w:val="center"/>
                          <w:rPr>
                            <w:rFonts w:ascii="Calibri" w:hAnsi="Calibri" w:cs="Calibri"/>
                            <w:sz w:val="18"/>
                            <w:szCs w:val="18"/>
                            <w:lang w:val="en-US"/>
                          </w:rPr>
                        </w:pPr>
                      </w:p>
                    </w:tc>
                    <w:tc>
                      <w:tcPr>
                        <w:tcW w:w="0" w:type="auto"/>
                        <w:shd w:val="clear" w:color="auto" w:fill="FFFFFF"/>
                        <w:vAlign w:val="bottom"/>
                      </w:tcPr>
                      <w:p w:rsidR="006301AA" w:rsidRPr="007519A3" w:rsidRDefault="006301AA" w:rsidP="007519A3">
                        <w:pPr>
                          <w:jc w:val="center"/>
                          <w:rPr>
                            <w:rFonts w:ascii="Calibri" w:hAnsi="Calibri" w:cs="Calibri"/>
                            <w:sz w:val="18"/>
                            <w:szCs w:val="18"/>
                          </w:rPr>
                        </w:pPr>
                        <w:r w:rsidRPr="007519A3">
                          <w:rPr>
                            <w:rFonts w:ascii="Calibri" w:hAnsi="Calibri" w:cs="Calibri"/>
                            <w:sz w:val="18"/>
                            <w:szCs w:val="18"/>
                          </w:rPr>
                          <w:t>22/11/2005</w:t>
                        </w:r>
                      </w:p>
                    </w:tc>
                  </w:tr>
                  <w:tr w:rsidR="006301AA" w:rsidRPr="00F40B39" w:rsidTr="00F91B26">
                    <w:trPr>
                      <w:trHeight w:hRule="exact" w:val="386"/>
                      <w:jc w:val="center"/>
                    </w:trPr>
                    <w:tc>
                      <w:tcPr>
                        <w:tcW w:w="0" w:type="auto"/>
                        <w:shd w:val="clear" w:color="auto" w:fill="FFFFFF"/>
                        <w:vAlign w:val="bottom"/>
                      </w:tcPr>
                      <w:p w:rsidR="006301AA" w:rsidRPr="007519A3" w:rsidRDefault="006301AA" w:rsidP="003D2F5E">
                        <w:pPr>
                          <w:jc w:val="center"/>
                          <w:rPr>
                            <w:rFonts w:ascii="Calibri" w:hAnsi="Calibri" w:cs="Calibri"/>
                            <w:sz w:val="18"/>
                            <w:szCs w:val="18"/>
                          </w:rPr>
                        </w:pPr>
                        <w:r w:rsidRPr="007519A3">
                          <w:rPr>
                            <w:rFonts w:ascii="Calibri" w:hAnsi="Calibri" w:cs="Calibri"/>
                            <w:sz w:val="18"/>
                            <w:szCs w:val="18"/>
                          </w:rPr>
                          <w:t>AM</w:t>
                        </w:r>
                      </w:p>
                    </w:tc>
                    <w:tc>
                      <w:tcPr>
                        <w:tcW w:w="0" w:type="auto"/>
                        <w:shd w:val="clear" w:color="auto" w:fill="FFFFFF"/>
                        <w:vAlign w:val="bottom"/>
                      </w:tcPr>
                      <w:p w:rsidR="006301AA" w:rsidRPr="007519A3" w:rsidRDefault="006301AA" w:rsidP="00036EA0">
                        <w:pPr>
                          <w:jc w:val="center"/>
                          <w:rPr>
                            <w:rFonts w:ascii="Calibri" w:hAnsi="Calibri" w:cs="Calibri"/>
                            <w:sz w:val="18"/>
                            <w:szCs w:val="18"/>
                          </w:rPr>
                        </w:pPr>
                        <w:r w:rsidRPr="007519A3">
                          <w:rPr>
                            <w:rFonts w:ascii="Calibri" w:hAnsi="Calibri" w:cs="Calibri"/>
                            <w:sz w:val="18"/>
                            <w:szCs w:val="18"/>
                          </w:rPr>
                          <w:t>56277</w:t>
                        </w:r>
                      </w:p>
                    </w:tc>
                    <w:tc>
                      <w:tcPr>
                        <w:tcW w:w="0" w:type="auto"/>
                        <w:tcBorders>
                          <w:right w:val="nil"/>
                        </w:tcBorders>
                        <w:shd w:val="clear" w:color="auto" w:fill="FFFFFF"/>
                        <w:vAlign w:val="center"/>
                      </w:tcPr>
                      <w:p w:rsidR="006301AA" w:rsidRPr="007519A3" w:rsidRDefault="006301AA" w:rsidP="001D0B06">
                        <w:pPr>
                          <w:jc w:val="center"/>
                          <w:rPr>
                            <w:rFonts w:ascii="Calibri" w:hAnsi="Calibri" w:cs="Calibri"/>
                            <w:i/>
                            <w:sz w:val="18"/>
                            <w:szCs w:val="18"/>
                          </w:rPr>
                        </w:pPr>
                      </w:p>
                    </w:tc>
                    <w:tc>
                      <w:tcPr>
                        <w:tcW w:w="0" w:type="auto"/>
                        <w:tcBorders>
                          <w:top w:val="dashSmallGap" w:sz="4" w:space="0" w:color="auto"/>
                          <w:left w:val="nil"/>
                          <w:bottom w:val="dashSmallGap" w:sz="4" w:space="0" w:color="auto"/>
                          <w:right w:val="nil"/>
                        </w:tcBorders>
                        <w:shd w:val="clear" w:color="auto" w:fill="FFFFFF"/>
                        <w:vAlign w:val="center"/>
                      </w:tcPr>
                      <w:p w:rsidR="006301AA" w:rsidRPr="007519A3" w:rsidRDefault="006301AA" w:rsidP="001D0B06">
                        <w:pPr>
                          <w:pStyle w:val="Bodytext150"/>
                          <w:shd w:val="clear" w:color="auto" w:fill="auto"/>
                          <w:spacing w:line="192" w:lineRule="exact"/>
                          <w:jc w:val="center"/>
                          <w:rPr>
                            <w:i/>
                            <w:sz w:val="18"/>
                            <w:szCs w:val="18"/>
                          </w:rPr>
                        </w:pPr>
                        <w:r w:rsidRPr="007519A3">
                          <w:rPr>
                            <w:i/>
                            <w:sz w:val="18"/>
                            <w:szCs w:val="18"/>
                          </w:rPr>
                          <w:t>Αγροτικό μηχάνημα</w:t>
                        </w:r>
                      </w:p>
                    </w:tc>
                    <w:tc>
                      <w:tcPr>
                        <w:tcW w:w="0" w:type="auto"/>
                        <w:tcBorders>
                          <w:left w:val="nil"/>
                        </w:tcBorders>
                        <w:shd w:val="clear" w:color="auto" w:fill="FFFFFF"/>
                        <w:vAlign w:val="center"/>
                      </w:tcPr>
                      <w:p w:rsidR="006301AA" w:rsidRPr="007519A3" w:rsidRDefault="006301AA" w:rsidP="001D0B06">
                        <w:pPr>
                          <w:jc w:val="center"/>
                          <w:rPr>
                            <w:rFonts w:ascii="Calibri" w:hAnsi="Calibri" w:cs="Calibri"/>
                            <w:i/>
                            <w:sz w:val="18"/>
                            <w:szCs w:val="18"/>
                          </w:rPr>
                        </w:pPr>
                      </w:p>
                    </w:tc>
                    <w:tc>
                      <w:tcPr>
                        <w:tcW w:w="0" w:type="auto"/>
                        <w:shd w:val="clear" w:color="auto" w:fill="FFFFFF"/>
                        <w:vAlign w:val="center"/>
                      </w:tcPr>
                      <w:p w:rsidR="006301AA" w:rsidRPr="007519A3" w:rsidRDefault="006301AA" w:rsidP="001D0B06">
                        <w:pPr>
                          <w:pStyle w:val="Bodytext150"/>
                          <w:shd w:val="clear" w:color="auto" w:fill="auto"/>
                          <w:spacing w:line="240" w:lineRule="auto"/>
                          <w:jc w:val="center"/>
                          <w:rPr>
                            <w:i/>
                            <w:sz w:val="18"/>
                            <w:szCs w:val="18"/>
                          </w:rPr>
                        </w:pPr>
                        <w:r w:rsidRPr="007519A3">
                          <w:rPr>
                            <w:i/>
                            <w:sz w:val="18"/>
                            <w:szCs w:val="18"/>
                            <w:lang w:val="en-US"/>
                          </w:rPr>
                          <w:t>BELARUS</w:t>
                        </w:r>
                      </w:p>
                    </w:tc>
                    <w:tc>
                      <w:tcPr>
                        <w:tcW w:w="1025" w:type="dxa"/>
                        <w:shd w:val="clear" w:color="auto" w:fill="FFFFFF"/>
                        <w:vAlign w:val="center"/>
                      </w:tcPr>
                      <w:p w:rsidR="006301AA" w:rsidRPr="007519A3" w:rsidRDefault="006301AA" w:rsidP="001D0B06">
                        <w:pPr>
                          <w:pStyle w:val="Bodytext150"/>
                          <w:shd w:val="clear" w:color="auto" w:fill="auto"/>
                          <w:spacing w:line="240" w:lineRule="auto"/>
                          <w:jc w:val="center"/>
                          <w:rPr>
                            <w:i/>
                            <w:sz w:val="18"/>
                            <w:szCs w:val="18"/>
                          </w:rPr>
                        </w:pPr>
                        <w:r w:rsidRPr="007519A3">
                          <w:rPr>
                            <w:i/>
                            <w:sz w:val="18"/>
                            <w:szCs w:val="18"/>
                          </w:rPr>
                          <w:t>Πετρέλαιο</w:t>
                        </w:r>
                      </w:p>
                    </w:tc>
                    <w:tc>
                      <w:tcPr>
                        <w:tcW w:w="0" w:type="auto"/>
                        <w:shd w:val="clear" w:color="auto" w:fill="FFFFFF"/>
                        <w:vAlign w:val="center"/>
                      </w:tcPr>
                      <w:p w:rsidR="006301AA" w:rsidRPr="007519A3" w:rsidRDefault="006301AA" w:rsidP="007519A3">
                        <w:pPr>
                          <w:jc w:val="center"/>
                          <w:rPr>
                            <w:rFonts w:ascii="Calibri" w:hAnsi="Calibri" w:cs="Calibri"/>
                            <w:color w:val="auto"/>
                            <w:sz w:val="18"/>
                            <w:szCs w:val="18"/>
                          </w:rPr>
                        </w:pPr>
                        <w:r w:rsidRPr="007519A3">
                          <w:rPr>
                            <w:rFonts w:ascii="Calibri" w:hAnsi="Calibri" w:cs="Calibri"/>
                            <w:color w:val="auto"/>
                            <w:sz w:val="18"/>
                            <w:szCs w:val="18"/>
                          </w:rPr>
                          <w:t>80,07 Kw</w:t>
                        </w:r>
                      </w:p>
                    </w:tc>
                    <w:tc>
                      <w:tcPr>
                        <w:tcW w:w="831" w:type="dxa"/>
                        <w:shd w:val="clear" w:color="auto" w:fill="FFFFFF"/>
                        <w:vAlign w:val="center"/>
                      </w:tcPr>
                      <w:p w:rsidR="006301AA" w:rsidRPr="007519A3" w:rsidRDefault="006301AA" w:rsidP="001D0B06">
                        <w:pPr>
                          <w:pStyle w:val="Bodytext150"/>
                          <w:shd w:val="clear" w:color="auto" w:fill="auto"/>
                          <w:spacing w:line="240" w:lineRule="auto"/>
                          <w:jc w:val="center"/>
                          <w:rPr>
                            <w:i/>
                            <w:sz w:val="18"/>
                            <w:szCs w:val="18"/>
                          </w:rPr>
                        </w:pPr>
                      </w:p>
                    </w:tc>
                    <w:tc>
                      <w:tcPr>
                        <w:tcW w:w="0" w:type="auto"/>
                        <w:shd w:val="clear" w:color="auto" w:fill="FFFFFF"/>
                        <w:vAlign w:val="center"/>
                      </w:tcPr>
                      <w:p w:rsidR="006301AA" w:rsidRPr="007519A3" w:rsidRDefault="006301AA" w:rsidP="001D0B06">
                        <w:pPr>
                          <w:pStyle w:val="Bodytext150"/>
                          <w:shd w:val="clear" w:color="auto" w:fill="auto"/>
                          <w:spacing w:line="240" w:lineRule="auto"/>
                          <w:jc w:val="center"/>
                          <w:rPr>
                            <w:i/>
                            <w:sz w:val="18"/>
                            <w:szCs w:val="18"/>
                          </w:rPr>
                        </w:pPr>
                      </w:p>
                    </w:tc>
                    <w:tc>
                      <w:tcPr>
                        <w:tcW w:w="0" w:type="auto"/>
                        <w:shd w:val="clear" w:color="auto" w:fill="FFFFFF"/>
                        <w:vAlign w:val="bottom"/>
                      </w:tcPr>
                      <w:p w:rsidR="006301AA" w:rsidRPr="007519A3" w:rsidRDefault="006301AA" w:rsidP="007519A3">
                        <w:pPr>
                          <w:jc w:val="center"/>
                          <w:rPr>
                            <w:rFonts w:ascii="Calibri" w:hAnsi="Calibri" w:cs="Calibri"/>
                            <w:sz w:val="18"/>
                            <w:szCs w:val="18"/>
                          </w:rPr>
                        </w:pPr>
                        <w:r w:rsidRPr="007519A3">
                          <w:rPr>
                            <w:rFonts w:ascii="Calibri" w:hAnsi="Calibri" w:cs="Calibri"/>
                            <w:sz w:val="18"/>
                            <w:szCs w:val="18"/>
                          </w:rPr>
                          <w:t>1997</w:t>
                        </w:r>
                      </w:p>
                    </w:tc>
                  </w:tr>
                  <w:tr w:rsidR="006301AA" w:rsidRPr="00F40B39" w:rsidTr="00F91B26">
                    <w:trPr>
                      <w:trHeight w:hRule="exact" w:val="386"/>
                      <w:jc w:val="center"/>
                    </w:trPr>
                    <w:tc>
                      <w:tcPr>
                        <w:tcW w:w="0" w:type="auto"/>
                        <w:shd w:val="clear" w:color="auto" w:fill="FFFFFF"/>
                        <w:vAlign w:val="bottom"/>
                      </w:tcPr>
                      <w:p w:rsidR="006301AA" w:rsidRPr="007519A3" w:rsidRDefault="006301AA" w:rsidP="003D2F5E">
                        <w:pPr>
                          <w:jc w:val="center"/>
                          <w:rPr>
                            <w:rFonts w:ascii="Calibri" w:hAnsi="Calibri" w:cs="Calibri"/>
                            <w:sz w:val="18"/>
                            <w:szCs w:val="18"/>
                          </w:rPr>
                        </w:pPr>
                        <w:r w:rsidRPr="007519A3">
                          <w:rPr>
                            <w:rFonts w:ascii="Calibri" w:hAnsi="Calibri" w:cs="Calibri"/>
                            <w:sz w:val="18"/>
                            <w:szCs w:val="18"/>
                          </w:rPr>
                          <w:t>ΑΜ</w:t>
                        </w:r>
                      </w:p>
                    </w:tc>
                    <w:tc>
                      <w:tcPr>
                        <w:tcW w:w="0" w:type="auto"/>
                        <w:shd w:val="clear" w:color="auto" w:fill="FFFFFF"/>
                        <w:vAlign w:val="bottom"/>
                      </w:tcPr>
                      <w:p w:rsidR="006301AA" w:rsidRPr="007519A3" w:rsidRDefault="006301AA" w:rsidP="00036EA0">
                        <w:pPr>
                          <w:jc w:val="center"/>
                          <w:rPr>
                            <w:rFonts w:ascii="Calibri" w:hAnsi="Calibri" w:cs="Calibri"/>
                            <w:sz w:val="18"/>
                            <w:szCs w:val="18"/>
                          </w:rPr>
                        </w:pPr>
                        <w:r w:rsidRPr="007519A3">
                          <w:rPr>
                            <w:rFonts w:ascii="Calibri" w:hAnsi="Calibri" w:cs="Calibri"/>
                            <w:sz w:val="18"/>
                            <w:szCs w:val="18"/>
                          </w:rPr>
                          <w:t>56558</w:t>
                        </w:r>
                      </w:p>
                    </w:tc>
                    <w:tc>
                      <w:tcPr>
                        <w:tcW w:w="0" w:type="auto"/>
                        <w:tcBorders>
                          <w:right w:val="nil"/>
                        </w:tcBorders>
                        <w:shd w:val="clear" w:color="auto" w:fill="FFFFFF"/>
                        <w:vAlign w:val="center"/>
                      </w:tcPr>
                      <w:p w:rsidR="006301AA" w:rsidRPr="007519A3" w:rsidRDefault="006301AA" w:rsidP="001D0B06">
                        <w:pPr>
                          <w:jc w:val="center"/>
                          <w:rPr>
                            <w:rFonts w:ascii="Calibri" w:hAnsi="Calibri" w:cs="Calibri"/>
                            <w:i/>
                            <w:sz w:val="18"/>
                            <w:szCs w:val="18"/>
                          </w:rPr>
                        </w:pPr>
                      </w:p>
                    </w:tc>
                    <w:tc>
                      <w:tcPr>
                        <w:tcW w:w="0" w:type="auto"/>
                        <w:tcBorders>
                          <w:top w:val="dashSmallGap" w:sz="4" w:space="0" w:color="auto"/>
                          <w:left w:val="nil"/>
                          <w:bottom w:val="double" w:sz="4" w:space="0" w:color="auto"/>
                          <w:right w:val="nil"/>
                        </w:tcBorders>
                        <w:shd w:val="clear" w:color="auto" w:fill="FFFFFF"/>
                        <w:vAlign w:val="center"/>
                      </w:tcPr>
                      <w:p w:rsidR="006301AA" w:rsidRPr="007519A3" w:rsidRDefault="006301AA" w:rsidP="001D0B06">
                        <w:pPr>
                          <w:pStyle w:val="Bodytext150"/>
                          <w:shd w:val="clear" w:color="auto" w:fill="auto"/>
                          <w:spacing w:line="192" w:lineRule="exact"/>
                          <w:jc w:val="center"/>
                          <w:rPr>
                            <w:i/>
                            <w:sz w:val="18"/>
                            <w:szCs w:val="18"/>
                          </w:rPr>
                        </w:pPr>
                        <w:r w:rsidRPr="007519A3">
                          <w:rPr>
                            <w:i/>
                            <w:sz w:val="18"/>
                            <w:szCs w:val="18"/>
                          </w:rPr>
                          <w:t>Αγροτικό μηχάνημα</w:t>
                        </w:r>
                      </w:p>
                    </w:tc>
                    <w:tc>
                      <w:tcPr>
                        <w:tcW w:w="0" w:type="auto"/>
                        <w:tcBorders>
                          <w:left w:val="nil"/>
                        </w:tcBorders>
                        <w:shd w:val="clear" w:color="auto" w:fill="FFFFFF"/>
                        <w:vAlign w:val="center"/>
                      </w:tcPr>
                      <w:p w:rsidR="006301AA" w:rsidRPr="007519A3" w:rsidRDefault="006301AA" w:rsidP="001D0B06">
                        <w:pPr>
                          <w:jc w:val="center"/>
                          <w:rPr>
                            <w:rFonts w:ascii="Calibri" w:hAnsi="Calibri" w:cs="Calibri"/>
                            <w:i/>
                            <w:sz w:val="18"/>
                            <w:szCs w:val="18"/>
                          </w:rPr>
                        </w:pPr>
                      </w:p>
                    </w:tc>
                    <w:tc>
                      <w:tcPr>
                        <w:tcW w:w="0" w:type="auto"/>
                        <w:shd w:val="clear" w:color="auto" w:fill="FFFFFF"/>
                        <w:vAlign w:val="center"/>
                      </w:tcPr>
                      <w:p w:rsidR="006301AA" w:rsidRPr="007519A3" w:rsidRDefault="006301AA" w:rsidP="001D0B06">
                        <w:pPr>
                          <w:pStyle w:val="Bodytext150"/>
                          <w:shd w:val="clear" w:color="auto" w:fill="auto"/>
                          <w:spacing w:line="240" w:lineRule="auto"/>
                          <w:jc w:val="center"/>
                          <w:rPr>
                            <w:i/>
                            <w:sz w:val="18"/>
                            <w:szCs w:val="18"/>
                            <w:lang w:val="en-US"/>
                          </w:rPr>
                        </w:pPr>
                        <w:r w:rsidRPr="007519A3">
                          <w:rPr>
                            <w:i/>
                            <w:sz w:val="18"/>
                            <w:szCs w:val="18"/>
                            <w:lang w:val="en-US"/>
                          </w:rPr>
                          <w:t>DEUTZ</w:t>
                        </w:r>
                      </w:p>
                    </w:tc>
                    <w:tc>
                      <w:tcPr>
                        <w:tcW w:w="1025" w:type="dxa"/>
                        <w:shd w:val="clear" w:color="auto" w:fill="FFFFFF"/>
                        <w:vAlign w:val="center"/>
                      </w:tcPr>
                      <w:p w:rsidR="006301AA" w:rsidRPr="007519A3" w:rsidRDefault="006301AA" w:rsidP="001D0B06">
                        <w:pPr>
                          <w:pStyle w:val="Bodytext150"/>
                          <w:shd w:val="clear" w:color="auto" w:fill="auto"/>
                          <w:spacing w:line="240" w:lineRule="auto"/>
                          <w:jc w:val="center"/>
                          <w:rPr>
                            <w:i/>
                            <w:sz w:val="18"/>
                            <w:szCs w:val="18"/>
                          </w:rPr>
                        </w:pPr>
                        <w:r w:rsidRPr="007519A3">
                          <w:rPr>
                            <w:i/>
                            <w:sz w:val="18"/>
                            <w:szCs w:val="18"/>
                          </w:rPr>
                          <w:t>Πετρέλαιο</w:t>
                        </w:r>
                      </w:p>
                    </w:tc>
                    <w:tc>
                      <w:tcPr>
                        <w:tcW w:w="0" w:type="auto"/>
                        <w:shd w:val="clear" w:color="auto" w:fill="FFFFFF"/>
                        <w:vAlign w:val="center"/>
                      </w:tcPr>
                      <w:p w:rsidR="006301AA" w:rsidRPr="007519A3" w:rsidRDefault="006301AA" w:rsidP="007519A3">
                        <w:pPr>
                          <w:jc w:val="center"/>
                          <w:rPr>
                            <w:rFonts w:ascii="Calibri" w:hAnsi="Calibri" w:cs="Calibri"/>
                            <w:color w:val="auto"/>
                            <w:sz w:val="18"/>
                            <w:szCs w:val="18"/>
                          </w:rPr>
                        </w:pPr>
                        <w:r w:rsidRPr="007519A3">
                          <w:rPr>
                            <w:rFonts w:ascii="Calibri" w:hAnsi="Calibri" w:cs="Calibri"/>
                            <w:color w:val="auto"/>
                            <w:sz w:val="18"/>
                            <w:szCs w:val="18"/>
                          </w:rPr>
                          <w:t>87,27HP</w:t>
                        </w:r>
                      </w:p>
                    </w:tc>
                    <w:tc>
                      <w:tcPr>
                        <w:tcW w:w="831" w:type="dxa"/>
                        <w:shd w:val="clear" w:color="auto" w:fill="FFFFFF"/>
                        <w:vAlign w:val="center"/>
                      </w:tcPr>
                      <w:p w:rsidR="006301AA" w:rsidRPr="007519A3" w:rsidRDefault="006301AA" w:rsidP="001D0B06">
                        <w:pPr>
                          <w:pStyle w:val="Bodytext150"/>
                          <w:shd w:val="clear" w:color="auto" w:fill="auto"/>
                          <w:spacing w:line="240" w:lineRule="auto"/>
                          <w:jc w:val="center"/>
                          <w:rPr>
                            <w:i/>
                            <w:sz w:val="18"/>
                            <w:szCs w:val="18"/>
                          </w:rPr>
                        </w:pPr>
                      </w:p>
                    </w:tc>
                    <w:tc>
                      <w:tcPr>
                        <w:tcW w:w="0" w:type="auto"/>
                        <w:shd w:val="clear" w:color="auto" w:fill="FFFFFF"/>
                        <w:vAlign w:val="center"/>
                      </w:tcPr>
                      <w:p w:rsidR="006301AA" w:rsidRPr="007519A3" w:rsidRDefault="006301AA" w:rsidP="001D0B06">
                        <w:pPr>
                          <w:pStyle w:val="Bodytext150"/>
                          <w:shd w:val="clear" w:color="auto" w:fill="auto"/>
                          <w:spacing w:line="240" w:lineRule="auto"/>
                          <w:jc w:val="center"/>
                          <w:rPr>
                            <w:i/>
                            <w:sz w:val="18"/>
                            <w:szCs w:val="18"/>
                          </w:rPr>
                        </w:pPr>
                      </w:p>
                    </w:tc>
                    <w:tc>
                      <w:tcPr>
                        <w:tcW w:w="0" w:type="auto"/>
                        <w:shd w:val="clear" w:color="auto" w:fill="FFFFFF"/>
                        <w:vAlign w:val="bottom"/>
                      </w:tcPr>
                      <w:p w:rsidR="006301AA" w:rsidRPr="007519A3" w:rsidRDefault="006301AA" w:rsidP="007519A3">
                        <w:pPr>
                          <w:jc w:val="center"/>
                          <w:rPr>
                            <w:rFonts w:ascii="Calibri" w:hAnsi="Calibri" w:cs="Calibri"/>
                            <w:sz w:val="18"/>
                            <w:szCs w:val="18"/>
                          </w:rPr>
                        </w:pPr>
                        <w:r w:rsidRPr="007519A3">
                          <w:rPr>
                            <w:rFonts w:ascii="Calibri" w:hAnsi="Calibri" w:cs="Calibri"/>
                            <w:sz w:val="18"/>
                            <w:szCs w:val="18"/>
                          </w:rPr>
                          <w:t>2005</w:t>
                        </w:r>
                      </w:p>
                    </w:tc>
                  </w:tr>
                </w:tbl>
                <w:p w:rsidR="006301AA" w:rsidRPr="0019388C" w:rsidRDefault="006301AA" w:rsidP="005329B9">
                  <w:pPr>
                    <w:jc w:val="center"/>
                    <w:rPr>
                      <w:lang w:val="en-GB"/>
                    </w:rPr>
                  </w:pPr>
                  <w:r w:rsidRPr="00D1017B">
                    <w:rPr>
                      <w:rFonts w:ascii="Calibri" w:eastAsia="Calibri" w:hAnsi="Calibri" w:cs="Calibri"/>
                      <w:b/>
                      <w:i/>
                      <w:iCs/>
                      <w:sz w:val="20"/>
                      <w:szCs w:val="20"/>
                    </w:rPr>
                    <w:t>ΟΧΗΜΑΤΑ ΚΑΙ ΕΞΟΠΛΙΣΜΟΣ ΚΑΘΑΡΙΟΤΗΤΑΣ</w:t>
                  </w:r>
                </w:p>
              </w:txbxContent>
            </v:textbox>
          </v:shape>
        </w:pict>
      </w:r>
    </w:p>
    <w:p w:rsidR="0019388C" w:rsidRPr="003D2F5E" w:rsidRDefault="0019388C" w:rsidP="004F3C89">
      <w:pPr>
        <w:pStyle w:val="Bodytext0"/>
        <w:shd w:val="clear" w:color="auto" w:fill="auto"/>
        <w:spacing w:before="0" w:line="276" w:lineRule="auto"/>
        <w:ind w:left="20" w:right="20" w:firstLine="0"/>
        <w:jc w:val="both"/>
        <w:rPr>
          <w:i/>
          <w:iCs/>
        </w:rPr>
      </w:pPr>
    </w:p>
    <w:p w:rsidR="0019388C" w:rsidRPr="003D2F5E" w:rsidRDefault="0019388C" w:rsidP="004F3C89">
      <w:pPr>
        <w:pStyle w:val="Bodytext0"/>
        <w:shd w:val="clear" w:color="auto" w:fill="auto"/>
        <w:spacing w:before="0" w:line="276" w:lineRule="auto"/>
        <w:ind w:left="20" w:right="20" w:firstLine="0"/>
        <w:jc w:val="both"/>
        <w:rPr>
          <w:i/>
          <w:iCs/>
        </w:rPr>
      </w:pPr>
    </w:p>
    <w:p w:rsidR="004858FF" w:rsidRPr="005C0B4A" w:rsidRDefault="00602E7B" w:rsidP="005C0B4A">
      <w:pPr>
        <w:jc w:val="both"/>
        <w:rPr>
          <w:sz w:val="2"/>
          <w:szCs w:val="2"/>
        </w:rPr>
      </w:pPr>
      <w:r>
        <w:br w:type="page"/>
      </w:r>
      <w:bookmarkStart w:id="44" w:name="bookmark72"/>
    </w:p>
    <w:p w:rsidR="005329B9" w:rsidRDefault="005329B9" w:rsidP="004858FF">
      <w:pPr>
        <w:pStyle w:val="Heading60"/>
        <w:keepNext/>
        <w:keepLines/>
        <w:spacing w:before="0" w:after="0" w:line="276" w:lineRule="auto"/>
        <w:ind w:firstLine="0"/>
        <w:rPr>
          <w:b w:val="0"/>
          <w:i/>
          <w:iCs/>
          <w:color w:val="auto"/>
          <w:sz w:val="20"/>
          <w:szCs w:val="20"/>
        </w:rPr>
      </w:pPr>
    </w:p>
    <w:p w:rsidR="004858FF" w:rsidRPr="00F92D60" w:rsidRDefault="004858FF" w:rsidP="004858FF">
      <w:pPr>
        <w:pStyle w:val="Heading60"/>
        <w:keepNext/>
        <w:keepLines/>
        <w:spacing w:before="0" w:after="0" w:line="276" w:lineRule="auto"/>
        <w:ind w:firstLine="0"/>
        <w:rPr>
          <w:b w:val="0"/>
          <w:i/>
          <w:iCs/>
          <w:color w:val="auto"/>
          <w:sz w:val="20"/>
          <w:szCs w:val="20"/>
        </w:rPr>
      </w:pPr>
      <w:r w:rsidRPr="004858FF">
        <w:rPr>
          <w:b w:val="0"/>
          <w:i/>
          <w:iCs/>
          <w:color w:val="auto"/>
          <w:sz w:val="20"/>
          <w:szCs w:val="20"/>
        </w:rPr>
        <w:t xml:space="preserve">Το κόστος συντήρησης και ο καθαρισμός αυτών των οχημάτων είναι μεγάλο και οι συχνές τους βλάβες προκαλούν σημαντικά προβλήματα στην ομαλή λειτουργία της Υπηρεσίας Καθαριότητας. Προκύπτει λοιπόν η ανάγκη </w:t>
      </w:r>
      <w:r w:rsidR="00BF60CF">
        <w:rPr>
          <w:b w:val="0"/>
          <w:i/>
          <w:iCs/>
          <w:color w:val="auto"/>
          <w:sz w:val="20"/>
          <w:szCs w:val="20"/>
        </w:rPr>
        <w:t xml:space="preserve">μελέτης αναγκαιότητας </w:t>
      </w:r>
      <w:r w:rsidRPr="004858FF">
        <w:rPr>
          <w:b w:val="0"/>
          <w:i/>
          <w:iCs/>
          <w:color w:val="auto"/>
          <w:sz w:val="20"/>
          <w:szCs w:val="20"/>
        </w:rPr>
        <w:t>δημιουργίας Σταθμού Μεταφόρτωσης</w:t>
      </w:r>
      <w:r w:rsidR="00F92D60">
        <w:rPr>
          <w:b w:val="0"/>
          <w:i/>
          <w:iCs/>
          <w:color w:val="auto"/>
          <w:sz w:val="20"/>
          <w:szCs w:val="20"/>
        </w:rPr>
        <w:t xml:space="preserve"> στην Αρεόπο</w:t>
      </w:r>
      <w:r w:rsidRPr="004858FF">
        <w:rPr>
          <w:b w:val="0"/>
          <w:i/>
          <w:iCs/>
          <w:color w:val="auto"/>
          <w:sz w:val="20"/>
          <w:szCs w:val="20"/>
        </w:rPr>
        <w:t>λη</w:t>
      </w:r>
      <w:r w:rsidR="006301AA">
        <w:rPr>
          <w:b w:val="0"/>
          <w:i/>
          <w:iCs/>
          <w:color w:val="auto"/>
          <w:sz w:val="20"/>
          <w:szCs w:val="20"/>
        </w:rPr>
        <w:t>, σε μία προσπάθεια</w:t>
      </w:r>
      <w:r w:rsidRPr="004858FF">
        <w:rPr>
          <w:b w:val="0"/>
          <w:i/>
          <w:iCs/>
          <w:color w:val="auto"/>
          <w:sz w:val="20"/>
          <w:szCs w:val="20"/>
        </w:rPr>
        <w:t xml:space="preserve"> να μειωθεί το κόστος μεταφοράς και συγκέντρωσης των ΑΣΑ καθώς και το μεγάλο κόστος επισκευής των οχημάτων, το οποίο οφείλεται εν πολλοίς στις μεγάλης διάρκειας έμφορτες διαδρομές με κακό οδόστρωμα.</w:t>
      </w:r>
    </w:p>
    <w:p w:rsidR="004858FF" w:rsidRPr="00F92D60" w:rsidRDefault="004858FF" w:rsidP="004858FF">
      <w:pPr>
        <w:pStyle w:val="Heading60"/>
        <w:keepNext/>
        <w:keepLines/>
        <w:spacing w:before="0" w:after="0" w:line="276" w:lineRule="auto"/>
        <w:ind w:firstLine="0"/>
        <w:rPr>
          <w:rStyle w:val="Heading69"/>
          <w:b w:val="0"/>
          <w:i/>
          <w:iCs/>
          <w:color w:val="auto"/>
          <w:sz w:val="20"/>
          <w:szCs w:val="20"/>
        </w:rPr>
      </w:pPr>
    </w:p>
    <w:p w:rsidR="0060405E" w:rsidRDefault="00602E7B" w:rsidP="004858FF">
      <w:pPr>
        <w:pStyle w:val="Heading60"/>
        <w:keepNext/>
        <w:keepLines/>
        <w:shd w:val="clear" w:color="auto" w:fill="auto"/>
        <w:spacing w:before="0" w:after="0" w:line="230" w:lineRule="exact"/>
        <w:ind w:left="80" w:firstLine="0"/>
      </w:pPr>
      <w:r>
        <w:rPr>
          <w:rStyle w:val="Heading69"/>
        </w:rPr>
        <w:t>4.2.5.5 ΑΡΙΘΜΟΣ ΚΑΔΩΝ ΣΕ ΑΝΑΠΤΥΞΗ ΚΑΙ ΑΡΙΘΜΟΣ ΔΙΑΘΕΣΙΜΩΝ ΚΑΔΩΝ</w:t>
      </w:r>
      <w:bookmarkEnd w:id="44"/>
    </w:p>
    <w:p w:rsidR="0060405E" w:rsidRDefault="00602E7B" w:rsidP="004F3C89">
      <w:pPr>
        <w:pStyle w:val="Bodytext0"/>
        <w:shd w:val="clear" w:color="auto" w:fill="auto"/>
        <w:spacing w:line="276" w:lineRule="auto"/>
        <w:ind w:left="20" w:right="20" w:firstLine="0"/>
        <w:jc w:val="both"/>
        <w:rPr>
          <w:i/>
          <w:iCs/>
        </w:rPr>
      </w:pPr>
      <w:r w:rsidRPr="004F3C89">
        <w:rPr>
          <w:i/>
          <w:iCs/>
        </w:rPr>
        <w:t xml:space="preserve">Σύμφωνα με τα στοιχεία της Υπηρεσίας Καθαριότητας </w:t>
      </w:r>
      <w:r w:rsidR="009A3C96" w:rsidRPr="004F3C89">
        <w:rPr>
          <w:i/>
          <w:iCs/>
        </w:rPr>
        <w:t xml:space="preserve">του Δήμου </w:t>
      </w:r>
      <w:r w:rsidR="00161C51" w:rsidRPr="004F3C89">
        <w:rPr>
          <w:i/>
          <w:iCs/>
        </w:rPr>
        <w:t>τα μέσα προσωρινής</w:t>
      </w:r>
      <w:r w:rsidRPr="004F3C89">
        <w:rPr>
          <w:i/>
          <w:iCs/>
        </w:rPr>
        <w:t xml:space="preserve"> αποθήκευσης</w:t>
      </w:r>
      <w:r w:rsidR="00646C2E" w:rsidRPr="004F3C89">
        <w:rPr>
          <w:i/>
          <w:iCs/>
        </w:rPr>
        <w:t xml:space="preserve"> (κάδοι) </w:t>
      </w:r>
      <w:r w:rsidRPr="004F3C89">
        <w:rPr>
          <w:i/>
          <w:iCs/>
        </w:rPr>
        <w:t>παρουσιάζονται παρακάτω.</w:t>
      </w:r>
    </w:p>
    <w:p w:rsidR="0020079F" w:rsidRPr="0020079F" w:rsidRDefault="0020079F" w:rsidP="004F3C89">
      <w:pPr>
        <w:pStyle w:val="Bodytext0"/>
        <w:shd w:val="clear" w:color="auto" w:fill="auto"/>
        <w:spacing w:line="276" w:lineRule="auto"/>
        <w:ind w:left="20" w:right="20" w:firstLine="0"/>
        <w:jc w:val="both"/>
        <w:rPr>
          <w:i/>
          <w:iCs/>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0" w:type="dxa"/>
          <w:right w:w="10" w:type="dxa"/>
        </w:tblCellMar>
        <w:tblLook w:val="04A0"/>
      </w:tblPr>
      <w:tblGrid>
        <w:gridCol w:w="3129"/>
        <w:gridCol w:w="768"/>
        <w:gridCol w:w="997"/>
      </w:tblGrid>
      <w:tr w:rsidR="009A3C96" w:rsidRPr="002C06DD" w:rsidTr="004A4C13">
        <w:trPr>
          <w:trHeight w:val="326"/>
          <w:jc w:val="center"/>
        </w:trPr>
        <w:tc>
          <w:tcPr>
            <w:tcW w:w="3129" w:type="dxa"/>
            <w:tcBorders>
              <w:bottom w:val="single" w:sz="4" w:space="0" w:color="auto"/>
            </w:tcBorders>
            <w:shd w:val="clear" w:color="auto" w:fill="FFFFFF"/>
            <w:vAlign w:val="center"/>
          </w:tcPr>
          <w:p w:rsidR="009A3C96" w:rsidRPr="00922F84" w:rsidRDefault="009A3C96" w:rsidP="00922F84">
            <w:pPr>
              <w:pStyle w:val="Bodytext40"/>
              <w:framePr w:w="6741" w:wrap="notBeside" w:vAnchor="text" w:hAnchor="page" w:x="2801" w:y="257"/>
              <w:shd w:val="clear" w:color="auto" w:fill="auto"/>
              <w:spacing w:line="240" w:lineRule="auto"/>
              <w:ind w:left="120"/>
              <w:jc w:val="center"/>
              <w:rPr>
                <w:b w:val="0"/>
                <w:i/>
                <w:sz w:val="18"/>
                <w:szCs w:val="18"/>
              </w:rPr>
            </w:pPr>
          </w:p>
        </w:tc>
        <w:tc>
          <w:tcPr>
            <w:tcW w:w="768" w:type="dxa"/>
            <w:shd w:val="clear" w:color="auto" w:fill="FFFFFF"/>
            <w:vAlign w:val="center"/>
          </w:tcPr>
          <w:p w:rsidR="009A3C96" w:rsidRPr="00922F84" w:rsidRDefault="009A3C96" w:rsidP="00922F84">
            <w:pPr>
              <w:pStyle w:val="Bodytext0"/>
              <w:framePr w:w="6741" w:wrap="notBeside" w:vAnchor="text" w:hAnchor="page" w:x="2801" w:y="257"/>
              <w:shd w:val="clear" w:color="auto" w:fill="auto"/>
              <w:spacing w:before="0" w:line="240" w:lineRule="auto"/>
              <w:ind w:left="49" w:firstLine="0"/>
              <w:jc w:val="center"/>
              <w:rPr>
                <w:i/>
                <w:sz w:val="18"/>
                <w:szCs w:val="18"/>
              </w:rPr>
            </w:pPr>
            <w:r w:rsidRPr="00922F84">
              <w:rPr>
                <w:i/>
                <w:sz w:val="18"/>
                <w:szCs w:val="18"/>
              </w:rPr>
              <w:t>Όγκος</w:t>
            </w:r>
          </w:p>
        </w:tc>
        <w:tc>
          <w:tcPr>
            <w:tcW w:w="997" w:type="dxa"/>
            <w:shd w:val="clear" w:color="auto" w:fill="FFFFFF"/>
            <w:vAlign w:val="center"/>
          </w:tcPr>
          <w:p w:rsidR="009A3C96" w:rsidRPr="00922F84" w:rsidRDefault="009A3C96" w:rsidP="00922F84">
            <w:pPr>
              <w:pStyle w:val="Bodytext0"/>
              <w:framePr w:w="6741" w:wrap="notBeside" w:vAnchor="text" w:hAnchor="page" w:x="2801" w:y="257"/>
              <w:shd w:val="clear" w:color="auto" w:fill="auto"/>
              <w:spacing w:before="0" w:line="240" w:lineRule="auto"/>
              <w:ind w:left="49" w:firstLine="0"/>
              <w:jc w:val="center"/>
              <w:rPr>
                <w:i/>
                <w:sz w:val="18"/>
                <w:szCs w:val="18"/>
              </w:rPr>
            </w:pPr>
            <w:r w:rsidRPr="00922F84">
              <w:rPr>
                <w:i/>
                <w:sz w:val="18"/>
                <w:szCs w:val="18"/>
              </w:rPr>
              <w:t>Αριθμός</w:t>
            </w:r>
          </w:p>
        </w:tc>
      </w:tr>
      <w:tr w:rsidR="00922F84" w:rsidRPr="00413805" w:rsidTr="00922F84">
        <w:trPr>
          <w:gridAfter w:val="2"/>
          <w:wAfter w:w="1765" w:type="dxa"/>
          <w:trHeight w:val="298"/>
          <w:jc w:val="center"/>
        </w:trPr>
        <w:tc>
          <w:tcPr>
            <w:tcW w:w="3129" w:type="dxa"/>
            <w:tcBorders>
              <w:top w:val="single" w:sz="4" w:space="0" w:color="auto"/>
              <w:bottom w:val="single" w:sz="4" w:space="0" w:color="auto"/>
              <w:right w:val="single" w:sz="4" w:space="0" w:color="auto"/>
            </w:tcBorders>
            <w:shd w:val="clear" w:color="auto" w:fill="FFFFFF"/>
            <w:vAlign w:val="center"/>
          </w:tcPr>
          <w:p w:rsidR="00922F84" w:rsidRPr="00413805" w:rsidRDefault="00922F84" w:rsidP="00922F84">
            <w:pPr>
              <w:pStyle w:val="Bodytext40"/>
              <w:framePr w:w="6741" w:wrap="notBeside" w:vAnchor="text" w:hAnchor="page" w:x="2801" w:y="257"/>
              <w:shd w:val="clear" w:color="auto" w:fill="auto"/>
              <w:spacing w:line="240" w:lineRule="auto"/>
              <w:ind w:left="140"/>
              <w:jc w:val="center"/>
              <w:rPr>
                <w:i/>
                <w:color w:val="auto"/>
                <w:sz w:val="18"/>
                <w:szCs w:val="18"/>
              </w:rPr>
            </w:pPr>
            <w:r w:rsidRPr="00413805">
              <w:rPr>
                <w:i/>
                <w:color w:val="auto"/>
                <w:sz w:val="18"/>
                <w:szCs w:val="18"/>
              </w:rPr>
              <w:t>Πράσινοι κάδοι για ΑΣΑ</w:t>
            </w:r>
          </w:p>
        </w:tc>
      </w:tr>
      <w:tr w:rsidR="009A3C96" w:rsidRPr="000F194F" w:rsidTr="004A4C13">
        <w:trPr>
          <w:trHeight w:val="326"/>
          <w:jc w:val="center"/>
        </w:trPr>
        <w:tc>
          <w:tcPr>
            <w:tcW w:w="3129" w:type="dxa"/>
            <w:tcBorders>
              <w:top w:val="single" w:sz="4" w:space="0" w:color="auto"/>
            </w:tcBorders>
            <w:shd w:val="clear" w:color="auto" w:fill="FFFFFF"/>
            <w:vAlign w:val="center"/>
          </w:tcPr>
          <w:p w:rsidR="009A3C96" w:rsidRPr="00413805" w:rsidRDefault="009A3C96" w:rsidP="00922F84">
            <w:pPr>
              <w:framePr w:w="6741" w:wrap="notBeside" w:vAnchor="text" w:hAnchor="page" w:x="2801" w:y="257"/>
              <w:jc w:val="center"/>
              <w:rPr>
                <w:i/>
                <w:color w:val="auto"/>
                <w:sz w:val="18"/>
                <w:szCs w:val="18"/>
              </w:rPr>
            </w:pPr>
          </w:p>
        </w:tc>
        <w:tc>
          <w:tcPr>
            <w:tcW w:w="768" w:type="dxa"/>
            <w:shd w:val="clear" w:color="auto" w:fill="FFFFFF"/>
            <w:vAlign w:val="center"/>
          </w:tcPr>
          <w:p w:rsidR="009A3C96" w:rsidRPr="00413805" w:rsidRDefault="00D1017B" w:rsidP="00922F84">
            <w:pPr>
              <w:pStyle w:val="Bodytext0"/>
              <w:framePr w:w="6741" w:wrap="notBeside" w:vAnchor="text" w:hAnchor="page" w:x="2801" w:y="257"/>
              <w:shd w:val="clear" w:color="auto" w:fill="auto"/>
              <w:spacing w:before="0" w:line="240" w:lineRule="auto"/>
              <w:ind w:left="49" w:firstLine="0"/>
              <w:jc w:val="center"/>
              <w:rPr>
                <w:i/>
                <w:color w:val="auto"/>
                <w:sz w:val="18"/>
                <w:szCs w:val="18"/>
              </w:rPr>
            </w:pPr>
            <w:r w:rsidRPr="00413805">
              <w:rPr>
                <w:i/>
                <w:color w:val="auto"/>
                <w:sz w:val="18"/>
                <w:szCs w:val="18"/>
              </w:rPr>
              <w:t>1100</w:t>
            </w:r>
            <w:r w:rsidR="009A3C96" w:rsidRPr="00413805">
              <w:rPr>
                <w:i/>
                <w:color w:val="auto"/>
                <w:sz w:val="18"/>
                <w:szCs w:val="18"/>
              </w:rPr>
              <w:t xml:space="preserve"> </w:t>
            </w:r>
            <w:r w:rsidR="009A3C96" w:rsidRPr="00413805">
              <w:rPr>
                <w:i/>
                <w:color w:val="auto"/>
                <w:sz w:val="18"/>
                <w:szCs w:val="18"/>
                <w:lang w:val="en-US"/>
              </w:rPr>
              <w:t>lt</w:t>
            </w:r>
          </w:p>
        </w:tc>
        <w:tc>
          <w:tcPr>
            <w:tcW w:w="997" w:type="dxa"/>
            <w:shd w:val="clear" w:color="auto" w:fill="FFFFFF"/>
            <w:vAlign w:val="center"/>
          </w:tcPr>
          <w:p w:rsidR="009A3C96" w:rsidRPr="00413805" w:rsidRDefault="00413805" w:rsidP="00922F84">
            <w:pPr>
              <w:pStyle w:val="Bodytext0"/>
              <w:framePr w:w="6741" w:wrap="notBeside" w:vAnchor="text" w:hAnchor="page" w:x="2801" w:y="257"/>
              <w:shd w:val="clear" w:color="auto" w:fill="auto"/>
              <w:spacing w:before="0" w:line="240" w:lineRule="auto"/>
              <w:ind w:left="49" w:firstLine="0"/>
              <w:jc w:val="center"/>
              <w:rPr>
                <w:i/>
                <w:color w:val="auto"/>
                <w:sz w:val="18"/>
                <w:szCs w:val="18"/>
                <w:highlight w:val="cyan"/>
              </w:rPr>
            </w:pPr>
            <w:r w:rsidRPr="00413805">
              <w:rPr>
                <w:i/>
                <w:color w:val="auto"/>
                <w:sz w:val="18"/>
                <w:szCs w:val="18"/>
              </w:rPr>
              <w:t>484</w:t>
            </w:r>
          </w:p>
        </w:tc>
      </w:tr>
      <w:tr w:rsidR="009A3C96" w:rsidRPr="002C06DD" w:rsidTr="004A4C13">
        <w:trPr>
          <w:trHeight w:val="317"/>
          <w:jc w:val="center"/>
        </w:trPr>
        <w:tc>
          <w:tcPr>
            <w:tcW w:w="3129" w:type="dxa"/>
            <w:tcBorders>
              <w:bottom w:val="single" w:sz="4" w:space="0" w:color="auto"/>
            </w:tcBorders>
            <w:shd w:val="clear" w:color="auto" w:fill="FFFFFF"/>
            <w:vAlign w:val="center"/>
          </w:tcPr>
          <w:p w:rsidR="009A3C96" w:rsidRPr="00413805" w:rsidRDefault="009A3C96" w:rsidP="00922F84">
            <w:pPr>
              <w:framePr w:w="6741" w:wrap="notBeside" w:vAnchor="text" w:hAnchor="page" w:x="2801" w:y="257"/>
              <w:jc w:val="center"/>
              <w:rPr>
                <w:i/>
                <w:color w:val="auto"/>
                <w:sz w:val="18"/>
                <w:szCs w:val="18"/>
              </w:rPr>
            </w:pPr>
          </w:p>
        </w:tc>
        <w:tc>
          <w:tcPr>
            <w:tcW w:w="768" w:type="dxa"/>
            <w:shd w:val="clear" w:color="auto" w:fill="FFFFFF"/>
            <w:vAlign w:val="center"/>
          </w:tcPr>
          <w:p w:rsidR="009A3C96" w:rsidRPr="00413805" w:rsidRDefault="009A3C96" w:rsidP="00922F84">
            <w:pPr>
              <w:pStyle w:val="Bodytext0"/>
              <w:framePr w:w="6741" w:wrap="notBeside" w:vAnchor="text" w:hAnchor="page" w:x="2801" w:y="257"/>
              <w:shd w:val="clear" w:color="auto" w:fill="auto"/>
              <w:spacing w:before="0" w:line="240" w:lineRule="auto"/>
              <w:ind w:left="49" w:firstLine="0"/>
              <w:jc w:val="center"/>
              <w:rPr>
                <w:i/>
                <w:color w:val="auto"/>
                <w:sz w:val="18"/>
                <w:szCs w:val="18"/>
              </w:rPr>
            </w:pPr>
            <w:r w:rsidRPr="00413805">
              <w:rPr>
                <w:i/>
                <w:color w:val="auto"/>
                <w:sz w:val="18"/>
                <w:szCs w:val="18"/>
              </w:rPr>
              <w:t xml:space="preserve">600 </w:t>
            </w:r>
            <w:r w:rsidRPr="00413805">
              <w:rPr>
                <w:i/>
                <w:color w:val="auto"/>
                <w:sz w:val="18"/>
                <w:szCs w:val="18"/>
                <w:lang w:val="en-US"/>
              </w:rPr>
              <w:t>lt</w:t>
            </w:r>
          </w:p>
        </w:tc>
        <w:tc>
          <w:tcPr>
            <w:tcW w:w="997" w:type="dxa"/>
            <w:shd w:val="clear" w:color="auto" w:fill="FFFFFF"/>
            <w:vAlign w:val="center"/>
          </w:tcPr>
          <w:p w:rsidR="009A3C96" w:rsidRPr="00563980" w:rsidRDefault="009A3C96" w:rsidP="00922F84">
            <w:pPr>
              <w:framePr w:w="6741" w:wrap="notBeside" w:vAnchor="text" w:hAnchor="page" w:x="2801" w:y="257"/>
              <w:ind w:left="49"/>
              <w:jc w:val="center"/>
              <w:rPr>
                <w:i/>
                <w:color w:val="FF0000"/>
                <w:sz w:val="18"/>
                <w:szCs w:val="18"/>
              </w:rPr>
            </w:pPr>
          </w:p>
        </w:tc>
      </w:tr>
      <w:tr w:rsidR="009A3C96" w:rsidRPr="00413805" w:rsidTr="00922F84">
        <w:trPr>
          <w:gridAfter w:val="2"/>
          <w:wAfter w:w="1765" w:type="dxa"/>
          <w:trHeight w:val="288"/>
          <w:jc w:val="center"/>
        </w:trPr>
        <w:tc>
          <w:tcPr>
            <w:tcW w:w="3129" w:type="dxa"/>
            <w:tcBorders>
              <w:top w:val="single" w:sz="4" w:space="0" w:color="auto"/>
              <w:bottom w:val="single" w:sz="4" w:space="0" w:color="auto"/>
              <w:right w:val="single" w:sz="4" w:space="0" w:color="auto"/>
            </w:tcBorders>
            <w:shd w:val="clear" w:color="auto" w:fill="FFFFFF"/>
            <w:vAlign w:val="center"/>
          </w:tcPr>
          <w:p w:rsidR="009A3C96" w:rsidRPr="00413805" w:rsidRDefault="009A3C96" w:rsidP="00922F84">
            <w:pPr>
              <w:pStyle w:val="Bodytext40"/>
              <w:framePr w:w="6741" w:wrap="notBeside" w:vAnchor="text" w:hAnchor="page" w:x="2801" w:y="257"/>
              <w:shd w:val="clear" w:color="auto" w:fill="auto"/>
              <w:spacing w:line="240" w:lineRule="auto"/>
              <w:ind w:left="140"/>
              <w:jc w:val="center"/>
              <w:rPr>
                <w:i/>
                <w:color w:val="auto"/>
                <w:sz w:val="18"/>
                <w:szCs w:val="18"/>
              </w:rPr>
            </w:pPr>
            <w:r w:rsidRPr="00413805">
              <w:rPr>
                <w:i/>
                <w:color w:val="auto"/>
                <w:sz w:val="18"/>
                <w:szCs w:val="18"/>
              </w:rPr>
              <w:t xml:space="preserve">Μπλε κάδοι για </w:t>
            </w:r>
            <w:r w:rsidR="00922F84" w:rsidRPr="00413805">
              <w:rPr>
                <w:i/>
                <w:color w:val="auto"/>
                <w:sz w:val="18"/>
                <w:szCs w:val="18"/>
              </w:rPr>
              <w:t>ανακύκλωση</w:t>
            </w:r>
          </w:p>
        </w:tc>
      </w:tr>
      <w:tr w:rsidR="009A3C96" w:rsidRPr="002C06DD" w:rsidTr="004A4C13">
        <w:trPr>
          <w:trHeight w:val="336"/>
          <w:jc w:val="center"/>
        </w:trPr>
        <w:tc>
          <w:tcPr>
            <w:tcW w:w="3129" w:type="dxa"/>
            <w:tcBorders>
              <w:top w:val="single" w:sz="4" w:space="0" w:color="auto"/>
              <w:bottom w:val="single" w:sz="4" w:space="0" w:color="auto"/>
            </w:tcBorders>
            <w:shd w:val="clear" w:color="auto" w:fill="FFFFFF"/>
            <w:vAlign w:val="center"/>
          </w:tcPr>
          <w:p w:rsidR="009A3C96" w:rsidRPr="00413805" w:rsidRDefault="009A3C96" w:rsidP="00922F84">
            <w:pPr>
              <w:framePr w:w="6741" w:wrap="notBeside" w:vAnchor="text" w:hAnchor="page" w:x="2801" w:y="257"/>
              <w:jc w:val="center"/>
              <w:rPr>
                <w:i/>
                <w:color w:val="auto"/>
                <w:sz w:val="18"/>
                <w:szCs w:val="18"/>
              </w:rPr>
            </w:pPr>
          </w:p>
        </w:tc>
        <w:tc>
          <w:tcPr>
            <w:tcW w:w="768" w:type="dxa"/>
            <w:shd w:val="clear" w:color="auto" w:fill="FFFFFF"/>
            <w:vAlign w:val="center"/>
          </w:tcPr>
          <w:p w:rsidR="009A3C96" w:rsidRPr="00413805" w:rsidRDefault="009A3C96" w:rsidP="00922F84">
            <w:pPr>
              <w:pStyle w:val="Bodytext0"/>
              <w:framePr w:w="6741" w:wrap="notBeside" w:vAnchor="text" w:hAnchor="page" w:x="2801" w:y="257"/>
              <w:shd w:val="clear" w:color="auto" w:fill="auto"/>
              <w:spacing w:before="0" w:line="240" w:lineRule="auto"/>
              <w:ind w:left="49" w:firstLine="0"/>
              <w:jc w:val="center"/>
              <w:rPr>
                <w:i/>
                <w:color w:val="auto"/>
                <w:sz w:val="18"/>
                <w:szCs w:val="18"/>
              </w:rPr>
            </w:pPr>
            <w:r w:rsidRPr="00413805">
              <w:rPr>
                <w:i/>
                <w:color w:val="auto"/>
                <w:sz w:val="18"/>
                <w:szCs w:val="18"/>
              </w:rPr>
              <w:t xml:space="preserve">1100 </w:t>
            </w:r>
            <w:r w:rsidRPr="00413805">
              <w:rPr>
                <w:i/>
                <w:color w:val="auto"/>
                <w:sz w:val="18"/>
                <w:szCs w:val="18"/>
                <w:lang w:val="en-US"/>
              </w:rPr>
              <w:t>lt</w:t>
            </w:r>
          </w:p>
        </w:tc>
        <w:tc>
          <w:tcPr>
            <w:tcW w:w="997" w:type="dxa"/>
            <w:shd w:val="clear" w:color="auto" w:fill="FFFFFF"/>
            <w:vAlign w:val="center"/>
          </w:tcPr>
          <w:p w:rsidR="009A3C96" w:rsidRPr="00413805" w:rsidRDefault="00413805" w:rsidP="00922F84">
            <w:pPr>
              <w:pStyle w:val="Bodytext0"/>
              <w:framePr w:w="6741" w:wrap="notBeside" w:vAnchor="text" w:hAnchor="page" w:x="2801" w:y="257"/>
              <w:shd w:val="clear" w:color="auto" w:fill="auto"/>
              <w:spacing w:before="0" w:line="240" w:lineRule="auto"/>
              <w:ind w:left="49" w:firstLine="0"/>
              <w:jc w:val="center"/>
              <w:rPr>
                <w:i/>
                <w:color w:val="auto"/>
                <w:sz w:val="18"/>
                <w:szCs w:val="18"/>
              </w:rPr>
            </w:pPr>
            <w:r w:rsidRPr="00413805">
              <w:rPr>
                <w:i/>
                <w:color w:val="auto"/>
                <w:sz w:val="18"/>
                <w:szCs w:val="18"/>
              </w:rPr>
              <w:t>315</w:t>
            </w:r>
          </w:p>
        </w:tc>
      </w:tr>
      <w:tr w:rsidR="004A4C13" w:rsidRPr="00922F84" w:rsidTr="004A4C13">
        <w:trPr>
          <w:trHeight w:val="288"/>
          <w:jc w:val="center"/>
        </w:trPr>
        <w:tc>
          <w:tcPr>
            <w:tcW w:w="3129" w:type="dxa"/>
            <w:tcBorders>
              <w:top w:val="single" w:sz="4" w:space="0" w:color="auto"/>
              <w:bottom w:val="single" w:sz="4" w:space="0" w:color="auto"/>
              <w:right w:val="single" w:sz="4" w:space="0" w:color="auto"/>
            </w:tcBorders>
            <w:shd w:val="clear" w:color="auto" w:fill="FFFFFF"/>
            <w:vAlign w:val="center"/>
          </w:tcPr>
          <w:p w:rsidR="004A4C13" w:rsidRPr="00413805" w:rsidRDefault="004A4C13" w:rsidP="00922F84">
            <w:pPr>
              <w:pStyle w:val="Bodytext40"/>
              <w:framePr w:w="6741" w:wrap="notBeside" w:vAnchor="text" w:hAnchor="page" w:x="2801" w:y="257"/>
              <w:shd w:val="clear" w:color="auto" w:fill="auto"/>
              <w:spacing w:line="240" w:lineRule="auto"/>
              <w:ind w:left="140"/>
              <w:jc w:val="center"/>
              <w:rPr>
                <w:b w:val="0"/>
                <w:i/>
                <w:color w:val="auto"/>
                <w:sz w:val="18"/>
                <w:szCs w:val="18"/>
              </w:rPr>
            </w:pPr>
          </w:p>
        </w:tc>
        <w:tc>
          <w:tcPr>
            <w:tcW w:w="768" w:type="dxa"/>
            <w:tcBorders>
              <w:top w:val="single" w:sz="4" w:space="0" w:color="auto"/>
              <w:bottom w:val="single" w:sz="4" w:space="0" w:color="auto"/>
              <w:right w:val="single" w:sz="4" w:space="0" w:color="auto"/>
            </w:tcBorders>
            <w:shd w:val="clear" w:color="auto" w:fill="FFFFFF"/>
          </w:tcPr>
          <w:p w:rsidR="004A4C13" w:rsidRPr="00413805" w:rsidRDefault="004A4C13" w:rsidP="00922F84">
            <w:pPr>
              <w:pStyle w:val="Bodytext40"/>
              <w:framePr w:w="6741" w:wrap="notBeside" w:vAnchor="text" w:hAnchor="page" w:x="2801" w:y="257"/>
              <w:shd w:val="clear" w:color="auto" w:fill="auto"/>
              <w:spacing w:line="240" w:lineRule="auto"/>
              <w:ind w:left="140"/>
              <w:jc w:val="center"/>
              <w:rPr>
                <w:b w:val="0"/>
                <w:i/>
                <w:color w:val="auto"/>
                <w:sz w:val="18"/>
                <w:szCs w:val="18"/>
              </w:rPr>
            </w:pPr>
            <w:r w:rsidRPr="00413805">
              <w:rPr>
                <w:b w:val="0"/>
                <w:i/>
                <w:color w:val="auto"/>
                <w:sz w:val="18"/>
                <w:szCs w:val="18"/>
              </w:rPr>
              <w:t xml:space="preserve">600 </w:t>
            </w:r>
            <w:r w:rsidRPr="00413805">
              <w:rPr>
                <w:b w:val="0"/>
                <w:i/>
                <w:color w:val="auto"/>
                <w:sz w:val="18"/>
                <w:szCs w:val="18"/>
                <w:lang w:val="en-US"/>
              </w:rPr>
              <w:t>lt</w:t>
            </w:r>
          </w:p>
        </w:tc>
        <w:tc>
          <w:tcPr>
            <w:tcW w:w="997" w:type="dxa"/>
            <w:tcBorders>
              <w:top w:val="single" w:sz="4" w:space="0" w:color="auto"/>
              <w:bottom w:val="single" w:sz="4" w:space="0" w:color="auto"/>
              <w:right w:val="single" w:sz="4" w:space="0" w:color="auto"/>
            </w:tcBorders>
            <w:shd w:val="clear" w:color="auto" w:fill="FFFFFF"/>
          </w:tcPr>
          <w:p w:rsidR="004A4C13" w:rsidRPr="00563980" w:rsidRDefault="004A4C13" w:rsidP="00922F84">
            <w:pPr>
              <w:pStyle w:val="Bodytext40"/>
              <w:framePr w:w="6741" w:wrap="notBeside" w:vAnchor="text" w:hAnchor="page" w:x="2801" w:y="257"/>
              <w:shd w:val="clear" w:color="auto" w:fill="auto"/>
              <w:spacing w:line="240" w:lineRule="auto"/>
              <w:ind w:left="140"/>
              <w:jc w:val="center"/>
              <w:rPr>
                <w:b w:val="0"/>
                <w:i/>
                <w:color w:val="FF0000"/>
                <w:sz w:val="18"/>
                <w:szCs w:val="18"/>
              </w:rPr>
            </w:pPr>
          </w:p>
        </w:tc>
      </w:tr>
      <w:tr w:rsidR="009A3C96" w:rsidRPr="001D0B06" w:rsidTr="00922F84">
        <w:trPr>
          <w:gridAfter w:val="2"/>
          <w:wAfter w:w="1765" w:type="dxa"/>
          <w:trHeight w:val="288"/>
          <w:jc w:val="center"/>
        </w:trPr>
        <w:tc>
          <w:tcPr>
            <w:tcW w:w="3129" w:type="dxa"/>
            <w:tcBorders>
              <w:top w:val="single" w:sz="4" w:space="0" w:color="auto"/>
              <w:bottom w:val="single" w:sz="4" w:space="0" w:color="auto"/>
              <w:right w:val="single" w:sz="4" w:space="0" w:color="auto"/>
            </w:tcBorders>
            <w:shd w:val="clear" w:color="auto" w:fill="FFFFFF"/>
            <w:vAlign w:val="center"/>
          </w:tcPr>
          <w:p w:rsidR="009A3C96" w:rsidRPr="004A4C13" w:rsidRDefault="009A3C96" w:rsidP="00922F84">
            <w:pPr>
              <w:pStyle w:val="Bodytext40"/>
              <w:framePr w:w="6741" w:wrap="notBeside" w:vAnchor="text" w:hAnchor="page" w:x="2801" w:y="257"/>
              <w:shd w:val="clear" w:color="auto" w:fill="auto"/>
              <w:spacing w:line="240" w:lineRule="auto"/>
              <w:ind w:left="140"/>
              <w:jc w:val="center"/>
              <w:rPr>
                <w:i/>
                <w:sz w:val="18"/>
                <w:szCs w:val="18"/>
              </w:rPr>
            </w:pPr>
            <w:r w:rsidRPr="004A4C13">
              <w:rPr>
                <w:i/>
                <w:sz w:val="18"/>
                <w:szCs w:val="18"/>
              </w:rPr>
              <w:t>Κίτρινοι κάδοι για γυαλί</w:t>
            </w:r>
          </w:p>
        </w:tc>
      </w:tr>
      <w:tr w:rsidR="009A3C96" w:rsidRPr="002C06DD" w:rsidTr="004A4C13">
        <w:trPr>
          <w:trHeight w:val="346"/>
          <w:jc w:val="center"/>
        </w:trPr>
        <w:tc>
          <w:tcPr>
            <w:tcW w:w="3129" w:type="dxa"/>
            <w:tcBorders>
              <w:top w:val="single" w:sz="4" w:space="0" w:color="auto"/>
              <w:bottom w:val="single" w:sz="4" w:space="0" w:color="auto"/>
            </w:tcBorders>
            <w:shd w:val="clear" w:color="auto" w:fill="FFFFFF"/>
            <w:vAlign w:val="center"/>
          </w:tcPr>
          <w:p w:rsidR="009A3C96" w:rsidRPr="004A4C13" w:rsidRDefault="009A3C96" w:rsidP="00922F84">
            <w:pPr>
              <w:pStyle w:val="Bodytext40"/>
              <w:framePr w:w="6741" w:wrap="notBeside" w:vAnchor="text" w:hAnchor="page" w:x="2801" w:y="257"/>
              <w:shd w:val="clear" w:color="auto" w:fill="auto"/>
              <w:spacing w:line="240" w:lineRule="auto"/>
              <w:ind w:left="120"/>
              <w:jc w:val="center"/>
              <w:rPr>
                <w:b w:val="0"/>
                <w:i/>
                <w:sz w:val="18"/>
                <w:szCs w:val="18"/>
              </w:rPr>
            </w:pPr>
          </w:p>
        </w:tc>
        <w:tc>
          <w:tcPr>
            <w:tcW w:w="768" w:type="dxa"/>
            <w:shd w:val="clear" w:color="auto" w:fill="FFFFFF"/>
            <w:vAlign w:val="center"/>
          </w:tcPr>
          <w:p w:rsidR="009A3C96" w:rsidRPr="00922F84" w:rsidRDefault="009A3C96" w:rsidP="00922F84">
            <w:pPr>
              <w:pStyle w:val="Bodytext0"/>
              <w:framePr w:w="6741" w:wrap="notBeside" w:vAnchor="text" w:hAnchor="page" w:x="2801" w:y="257"/>
              <w:shd w:val="clear" w:color="auto" w:fill="auto"/>
              <w:spacing w:before="0" w:line="240" w:lineRule="auto"/>
              <w:ind w:left="49" w:firstLine="0"/>
              <w:jc w:val="center"/>
              <w:rPr>
                <w:i/>
                <w:sz w:val="18"/>
                <w:szCs w:val="18"/>
              </w:rPr>
            </w:pPr>
            <w:r w:rsidRPr="00922F84">
              <w:rPr>
                <w:i/>
                <w:sz w:val="18"/>
                <w:szCs w:val="18"/>
              </w:rPr>
              <w:t xml:space="preserve">1100 </w:t>
            </w:r>
            <w:r w:rsidRPr="00922F84">
              <w:rPr>
                <w:i/>
                <w:sz w:val="18"/>
                <w:szCs w:val="18"/>
                <w:lang w:val="en-US"/>
              </w:rPr>
              <w:t>lt</w:t>
            </w:r>
          </w:p>
        </w:tc>
        <w:tc>
          <w:tcPr>
            <w:tcW w:w="997" w:type="dxa"/>
            <w:shd w:val="clear" w:color="auto" w:fill="FFFFFF"/>
            <w:vAlign w:val="center"/>
          </w:tcPr>
          <w:p w:rsidR="009A3C96" w:rsidRPr="001D0B06" w:rsidRDefault="004A4C13" w:rsidP="00922F84">
            <w:pPr>
              <w:pStyle w:val="Bodytext0"/>
              <w:framePr w:w="6741" w:wrap="notBeside" w:vAnchor="text" w:hAnchor="page" w:x="2801" w:y="257"/>
              <w:shd w:val="clear" w:color="auto" w:fill="auto"/>
              <w:spacing w:before="0" w:line="240" w:lineRule="auto"/>
              <w:ind w:left="49" w:firstLine="0"/>
              <w:jc w:val="center"/>
              <w:rPr>
                <w:i/>
                <w:sz w:val="18"/>
                <w:szCs w:val="18"/>
              </w:rPr>
            </w:pPr>
            <w:r w:rsidRPr="001D0B06">
              <w:rPr>
                <w:i/>
                <w:sz w:val="18"/>
                <w:szCs w:val="18"/>
              </w:rPr>
              <w:t>0</w:t>
            </w:r>
          </w:p>
        </w:tc>
      </w:tr>
      <w:tr w:rsidR="009A3C96" w:rsidRPr="001D0B06" w:rsidTr="00922F84">
        <w:trPr>
          <w:gridAfter w:val="2"/>
          <w:wAfter w:w="1765" w:type="dxa"/>
          <w:trHeight w:val="298"/>
          <w:jc w:val="center"/>
        </w:trPr>
        <w:tc>
          <w:tcPr>
            <w:tcW w:w="3129" w:type="dxa"/>
            <w:tcBorders>
              <w:top w:val="single" w:sz="4" w:space="0" w:color="auto"/>
              <w:bottom w:val="single" w:sz="4" w:space="0" w:color="auto"/>
              <w:right w:val="single" w:sz="4" w:space="0" w:color="auto"/>
            </w:tcBorders>
            <w:shd w:val="clear" w:color="auto" w:fill="FFFFFF"/>
            <w:vAlign w:val="center"/>
          </w:tcPr>
          <w:p w:rsidR="009A3C96" w:rsidRPr="004A4C13" w:rsidRDefault="009A3C96" w:rsidP="00922F84">
            <w:pPr>
              <w:pStyle w:val="Bodytext40"/>
              <w:framePr w:w="6741" w:wrap="notBeside" w:vAnchor="text" w:hAnchor="page" w:x="2801" w:y="257"/>
              <w:shd w:val="clear" w:color="auto" w:fill="auto"/>
              <w:spacing w:line="240" w:lineRule="auto"/>
              <w:ind w:left="140"/>
              <w:jc w:val="center"/>
              <w:rPr>
                <w:i/>
                <w:sz w:val="18"/>
                <w:szCs w:val="18"/>
              </w:rPr>
            </w:pPr>
            <w:r w:rsidRPr="004A4C13">
              <w:rPr>
                <w:i/>
                <w:sz w:val="18"/>
                <w:szCs w:val="18"/>
              </w:rPr>
              <w:t>Υπόγειοι κάδοι</w:t>
            </w:r>
          </w:p>
        </w:tc>
      </w:tr>
      <w:tr w:rsidR="004A4C13" w:rsidRPr="00922F84" w:rsidTr="004A4C13">
        <w:trPr>
          <w:trHeight w:val="298"/>
          <w:jc w:val="center"/>
        </w:trPr>
        <w:tc>
          <w:tcPr>
            <w:tcW w:w="3129" w:type="dxa"/>
            <w:tcBorders>
              <w:top w:val="single" w:sz="4" w:space="0" w:color="auto"/>
              <w:bottom w:val="single" w:sz="4" w:space="0" w:color="auto"/>
              <w:right w:val="single" w:sz="4" w:space="0" w:color="auto"/>
            </w:tcBorders>
            <w:shd w:val="clear" w:color="auto" w:fill="FFFFFF"/>
            <w:vAlign w:val="center"/>
          </w:tcPr>
          <w:p w:rsidR="004A4C13" w:rsidRPr="00922F84" w:rsidRDefault="004A4C13" w:rsidP="00922F84">
            <w:pPr>
              <w:pStyle w:val="Bodytext40"/>
              <w:framePr w:w="6741" w:wrap="notBeside" w:vAnchor="text" w:hAnchor="page" w:x="2801" w:y="257"/>
              <w:shd w:val="clear" w:color="auto" w:fill="auto"/>
              <w:spacing w:line="240" w:lineRule="auto"/>
              <w:ind w:left="140"/>
              <w:jc w:val="center"/>
              <w:rPr>
                <w:b w:val="0"/>
                <w:i/>
                <w:sz w:val="18"/>
                <w:szCs w:val="18"/>
              </w:rPr>
            </w:pPr>
          </w:p>
        </w:tc>
        <w:tc>
          <w:tcPr>
            <w:tcW w:w="768" w:type="dxa"/>
            <w:tcBorders>
              <w:top w:val="single" w:sz="4" w:space="0" w:color="auto"/>
              <w:bottom w:val="single" w:sz="4" w:space="0" w:color="auto"/>
              <w:right w:val="single" w:sz="4" w:space="0" w:color="auto"/>
            </w:tcBorders>
            <w:shd w:val="clear" w:color="auto" w:fill="FFFFFF"/>
          </w:tcPr>
          <w:p w:rsidR="004A4C13" w:rsidRPr="00922F84" w:rsidRDefault="004A4C13" w:rsidP="00922F84">
            <w:pPr>
              <w:pStyle w:val="Bodytext40"/>
              <w:framePr w:w="6741" w:wrap="notBeside" w:vAnchor="text" w:hAnchor="page" w:x="2801" w:y="257"/>
              <w:shd w:val="clear" w:color="auto" w:fill="auto"/>
              <w:spacing w:line="240" w:lineRule="auto"/>
              <w:ind w:left="140"/>
              <w:jc w:val="center"/>
              <w:rPr>
                <w:b w:val="0"/>
                <w:i/>
                <w:sz w:val="18"/>
                <w:szCs w:val="18"/>
              </w:rPr>
            </w:pPr>
            <w:r w:rsidRPr="004A4C13">
              <w:rPr>
                <w:b w:val="0"/>
                <w:i/>
                <w:sz w:val="18"/>
                <w:szCs w:val="18"/>
              </w:rPr>
              <w:t xml:space="preserve">1100 </w:t>
            </w:r>
            <w:r w:rsidRPr="004A4C13">
              <w:rPr>
                <w:b w:val="0"/>
                <w:i/>
                <w:sz w:val="18"/>
                <w:szCs w:val="18"/>
                <w:lang w:val="en-US"/>
              </w:rPr>
              <w:t>lt</w:t>
            </w:r>
          </w:p>
        </w:tc>
        <w:tc>
          <w:tcPr>
            <w:tcW w:w="992" w:type="dxa"/>
            <w:tcBorders>
              <w:top w:val="single" w:sz="4" w:space="0" w:color="auto"/>
              <w:left w:val="single" w:sz="4" w:space="0" w:color="auto"/>
              <w:bottom w:val="single" w:sz="4" w:space="0" w:color="auto"/>
              <w:right w:val="double" w:sz="4" w:space="0" w:color="auto"/>
            </w:tcBorders>
            <w:shd w:val="clear" w:color="auto" w:fill="FFFFFF"/>
          </w:tcPr>
          <w:p w:rsidR="004A4C13" w:rsidRPr="001D0B06" w:rsidRDefault="00D1017B" w:rsidP="00922F84">
            <w:pPr>
              <w:pStyle w:val="Bodytext40"/>
              <w:framePr w:w="6741" w:wrap="notBeside" w:vAnchor="text" w:hAnchor="page" w:x="2801" w:y="257"/>
              <w:shd w:val="clear" w:color="auto" w:fill="auto"/>
              <w:spacing w:line="240" w:lineRule="auto"/>
              <w:ind w:left="140"/>
              <w:jc w:val="center"/>
              <w:rPr>
                <w:b w:val="0"/>
                <w:i/>
                <w:sz w:val="18"/>
                <w:szCs w:val="18"/>
              </w:rPr>
            </w:pPr>
            <w:r>
              <w:rPr>
                <w:b w:val="0"/>
                <w:i/>
                <w:sz w:val="18"/>
                <w:szCs w:val="18"/>
              </w:rPr>
              <w:t>4</w:t>
            </w:r>
          </w:p>
        </w:tc>
      </w:tr>
      <w:tr w:rsidR="009A3C96" w:rsidRPr="002C06DD" w:rsidTr="004A4C13">
        <w:trPr>
          <w:trHeight w:val="317"/>
          <w:jc w:val="center"/>
        </w:trPr>
        <w:tc>
          <w:tcPr>
            <w:tcW w:w="3129" w:type="dxa"/>
            <w:tcBorders>
              <w:top w:val="single" w:sz="4" w:space="0" w:color="auto"/>
              <w:bottom w:val="single" w:sz="4" w:space="0" w:color="auto"/>
            </w:tcBorders>
            <w:shd w:val="clear" w:color="auto" w:fill="FFFFFF"/>
            <w:vAlign w:val="center"/>
          </w:tcPr>
          <w:p w:rsidR="009A3C96" w:rsidRPr="004A4C13" w:rsidRDefault="009A3C96" w:rsidP="00922F84">
            <w:pPr>
              <w:pStyle w:val="Bodytext40"/>
              <w:framePr w:w="6741" w:wrap="notBeside" w:vAnchor="text" w:hAnchor="page" w:x="2801" w:y="257"/>
              <w:shd w:val="clear" w:color="auto" w:fill="auto"/>
              <w:spacing w:line="240" w:lineRule="auto"/>
              <w:ind w:left="120"/>
              <w:jc w:val="center"/>
              <w:rPr>
                <w:b w:val="0"/>
                <w:i/>
                <w:sz w:val="18"/>
                <w:szCs w:val="18"/>
              </w:rPr>
            </w:pPr>
          </w:p>
        </w:tc>
        <w:tc>
          <w:tcPr>
            <w:tcW w:w="768" w:type="dxa"/>
            <w:shd w:val="clear" w:color="auto" w:fill="FFFFFF"/>
            <w:vAlign w:val="center"/>
          </w:tcPr>
          <w:p w:rsidR="009A3C96" w:rsidRPr="00922F84" w:rsidRDefault="000F194F" w:rsidP="00922F84">
            <w:pPr>
              <w:pStyle w:val="Bodytext0"/>
              <w:framePr w:w="6741" w:wrap="notBeside" w:vAnchor="text" w:hAnchor="page" w:x="2801" w:y="257"/>
              <w:shd w:val="clear" w:color="auto" w:fill="auto"/>
              <w:spacing w:before="0" w:line="240" w:lineRule="auto"/>
              <w:ind w:left="49" w:firstLine="0"/>
              <w:jc w:val="center"/>
              <w:rPr>
                <w:i/>
                <w:sz w:val="18"/>
                <w:szCs w:val="18"/>
              </w:rPr>
            </w:pPr>
            <w:r>
              <w:rPr>
                <w:i/>
                <w:sz w:val="18"/>
                <w:szCs w:val="18"/>
              </w:rPr>
              <w:t>600</w:t>
            </w:r>
            <w:r w:rsidR="009A3C96" w:rsidRPr="00922F84">
              <w:rPr>
                <w:i/>
                <w:sz w:val="18"/>
                <w:szCs w:val="18"/>
              </w:rPr>
              <w:t xml:space="preserve"> </w:t>
            </w:r>
            <w:r w:rsidR="009A3C96" w:rsidRPr="00922F84">
              <w:rPr>
                <w:i/>
                <w:sz w:val="18"/>
                <w:szCs w:val="18"/>
                <w:lang w:val="en-US"/>
              </w:rPr>
              <w:t>lt</w:t>
            </w:r>
          </w:p>
        </w:tc>
        <w:tc>
          <w:tcPr>
            <w:tcW w:w="997" w:type="dxa"/>
            <w:shd w:val="clear" w:color="auto" w:fill="FFFFFF"/>
            <w:vAlign w:val="center"/>
          </w:tcPr>
          <w:p w:rsidR="009A3C96" w:rsidRPr="001D0B06" w:rsidRDefault="004A4C13" w:rsidP="00922F84">
            <w:pPr>
              <w:pStyle w:val="Bodytext0"/>
              <w:framePr w:w="6741" w:wrap="notBeside" w:vAnchor="text" w:hAnchor="page" w:x="2801" w:y="257"/>
              <w:shd w:val="clear" w:color="auto" w:fill="auto"/>
              <w:spacing w:before="0" w:line="240" w:lineRule="auto"/>
              <w:ind w:left="49" w:firstLine="0"/>
              <w:jc w:val="center"/>
              <w:rPr>
                <w:i/>
                <w:sz w:val="18"/>
                <w:szCs w:val="18"/>
              </w:rPr>
            </w:pPr>
            <w:r w:rsidRPr="001D0B06">
              <w:rPr>
                <w:i/>
                <w:sz w:val="18"/>
                <w:szCs w:val="18"/>
              </w:rPr>
              <w:t>0</w:t>
            </w:r>
          </w:p>
        </w:tc>
      </w:tr>
      <w:tr w:rsidR="009A3C96" w:rsidRPr="001D0B06" w:rsidTr="00922F84">
        <w:trPr>
          <w:gridAfter w:val="2"/>
          <w:wAfter w:w="1765" w:type="dxa"/>
          <w:trHeight w:val="307"/>
          <w:jc w:val="center"/>
        </w:trPr>
        <w:tc>
          <w:tcPr>
            <w:tcW w:w="3129" w:type="dxa"/>
            <w:tcBorders>
              <w:top w:val="single" w:sz="4" w:space="0" w:color="auto"/>
              <w:bottom w:val="single" w:sz="4" w:space="0" w:color="auto"/>
              <w:right w:val="single" w:sz="4" w:space="0" w:color="auto"/>
            </w:tcBorders>
            <w:shd w:val="clear" w:color="auto" w:fill="FFFFFF"/>
            <w:vAlign w:val="center"/>
          </w:tcPr>
          <w:p w:rsidR="009A3C96" w:rsidRPr="004A4C13" w:rsidRDefault="009A3C96" w:rsidP="00922F84">
            <w:pPr>
              <w:pStyle w:val="Bodytext40"/>
              <w:framePr w:w="6741" w:wrap="notBeside" w:vAnchor="text" w:hAnchor="page" w:x="2801" w:y="257"/>
              <w:shd w:val="clear" w:color="auto" w:fill="auto"/>
              <w:spacing w:line="240" w:lineRule="auto"/>
              <w:ind w:left="140"/>
              <w:jc w:val="center"/>
              <w:rPr>
                <w:i/>
                <w:sz w:val="18"/>
                <w:szCs w:val="18"/>
              </w:rPr>
            </w:pPr>
            <w:r w:rsidRPr="004A4C13">
              <w:rPr>
                <w:i/>
                <w:sz w:val="18"/>
                <w:szCs w:val="18"/>
              </w:rPr>
              <w:t>Κάδοι για χαρτί</w:t>
            </w:r>
          </w:p>
        </w:tc>
      </w:tr>
      <w:tr w:rsidR="009A3C96" w:rsidTr="004A4C13">
        <w:trPr>
          <w:trHeight w:val="326"/>
          <w:jc w:val="center"/>
        </w:trPr>
        <w:tc>
          <w:tcPr>
            <w:tcW w:w="3129" w:type="dxa"/>
            <w:tcBorders>
              <w:top w:val="single" w:sz="4" w:space="0" w:color="auto"/>
            </w:tcBorders>
            <w:shd w:val="clear" w:color="auto" w:fill="FFFFFF"/>
            <w:vAlign w:val="center"/>
          </w:tcPr>
          <w:p w:rsidR="009A3C96" w:rsidRPr="004A4C13" w:rsidRDefault="009A3C96" w:rsidP="00922F84">
            <w:pPr>
              <w:pStyle w:val="Bodytext40"/>
              <w:framePr w:w="6741" w:wrap="notBeside" w:vAnchor="text" w:hAnchor="page" w:x="2801" w:y="257"/>
              <w:shd w:val="clear" w:color="auto" w:fill="auto"/>
              <w:spacing w:line="240" w:lineRule="auto"/>
              <w:ind w:left="120"/>
              <w:jc w:val="center"/>
              <w:rPr>
                <w:b w:val="0"/>
                <w:i/>
                <w:sz w:val="18"/>
                <w:szCs w:val="18"/>
              </w:rPr>
            </w:pPr>
          </w:p>
        </w:tc>
        <w:tc>
          <w:tcPr>
            <w:tcW w:w="768" w:type="dxa"/>
            <w:shd w:val="clear" w:color="auto" w:fill="FFFFFF"/>
            <w:vAlign w:val="center"/>
          </w:tcPr>
          <w:p w:rsidR="009A3C96" w:rsidRPr="00922F84" w:rsidRDefault="009A3C96" w:rsidP="00922F84">
            <w:pPr>
              <w:pStyle w:val="Bodytext0"/>
              <w:framePr w:w="6741" w:wrap="notBeside" w:vAnchor="text" w:hAnchor="page" w:x="2801" w:y="257"/>
              <w:shd w:val="clear" w:color="auto" w:fill="auto"/>
              <w:spacing w:before="0" w:line="240" w:lineRule="auto"/>
              <w:ind w:left="49" w:firstLine="0"/>
              <w:jc w:val="center"/>
              <w:rPr>
                <w:i/>
                <w:sz w:val="18"/>
                <w:szCs w:val="18"/>
              </w:rPr>
            </w:pPr>
            <w:r w:rsidRPr="00922F84">
              <w:rPr>
                <w:i/>
                <w:sz w:val="18"/>
                <w:szCs w:val="18"/>
              </w:rPr>
              <w:t xml:space="preserve">1100 </w:t>
            </w:r>
            <w:r w:rsidRPr="00922F84">
              <w:rPr>
                <w:i/>
                <w:sz w:val="18"/>
                <w:szCs w:val="18"/>
                <w:lang w:val="en-US"/>
              </w:rPr>
              <w:t>lt</w:t>
            </w:r>
          </w:p>
        </w:tc>
        <w:tc>
          <w:tcPr>
            <w:tcW w:w="997" w:type="dxa"/>
            <w:shd w:val="clear" w:color="auto" w:fill="FFFFFF"/>
            <w:vAlign w:val="center"/>
          </w:tcPr>
          <w:p w:rsidR="009A3C96" w:rsidRPr="001D0B06" w:rsidRDefault="004A4C13" w:rsidP="00922F84">
            <w:pPr>
              <w:pStyle w:val="Bodytext0"/>
              <w:framePr w:w="6741" w:wrap="notBeside" w:vAnchor="text" w:hAnchor="page" w:x="2801" w:y="257"/>
              <w:shd w:val="clear" w:color="auto" w:fill="auto"/>
              <w:spacing w:before="0" w:line="240" w:lineRule="auto"/>
              <w:ind w:left="49" w:firstLine="0"/>
              <w:jc w:val="center"/>
              <w:rPr>
                <w:i/>
                <w:sz w:val="18"/>
                <w:szCs w:val="18"/>
              </w:rPr>
            </w:pPr>
            <w:r w:rsidRPr="001D0B06">
              <w:rPr>
                <w:i/>
                <w:sz w:val="18"/>
                <w:szCs w:val="18"/>
              </w:rPr>
              <w:t>0</w:t>
            </w:r>
          </w:p>
        </w:tc>
      </w:tr>
    </w:tbl>
    <w:p w:rsidR="009A3C96" w:rsidRDefault="009A3C96" w:rsidP="009A3C96">
      <w:pPr>
        <w:pStyle w:val="Tablecaption0"/>
        <w:framePr w:w="6741" w:wrap="notBeside" w:vAnchor="text" w:hAnchor="page" w:x="2801" w:y="257"/>
        <w:shd w:val="clear" w:color="auto" w:fill="auto"/>
        <w:spacing w:line="240" w:lineRule="auto"/>
        <w:jc w:val="center"/>
      </w:pPr>
      <w:r>
        <w:t>ΔΙΑΘΕΣΙΜΑ ΜΕΣΑ ΠΡΟΣΩΡΙΝΗΣ ΑΠΟΘΗΚΕΥΣΗΣ</w:t>
      </w:r>
    </w:p>
    <w:p w:rsidR="009A3C96" w:rsidRPr="002C06DD" w:rsidRDefault="009A3C96" w:rsidP="009A3C96">
      <w:pPr>
        <w:pStyle w:val="Tablecaption0"/>
        <w:framePr w:w="6741" w:wrap="notBeside" w:vAnchor="text" w:hAnchor="page" w:x="2801" w:y="257"/>
        <w:shd w:val="clear" w:color="auto" w:fill="auto"/>
        <w:spacing w:line="170" w:lineRule="exact"/>
        <w:jc w:val="center"/>
      </w:pPr>
      <w:r>
        <w:t xml:space="preserve"> ΣΤΟ ΔΗΜΟ ΑΝΑΤΟΛΙΚΗΣ ΜΑΝΗΣ</w:t>
      </w:r>
    </w:p>
    <w:p w:rsidR="0060405E" w:rsidRDefault="0060405E">
      <w:pPr>
        <w:rPr>
          <w:sz w:val="2"/>
          <w:szCs w:val="2"/>
        </w:rPr>
      </w:pPr>
    </w:p>
    <w:p w:rsidR="00646C2E" w:rsidRDefault="00646C2E">
      <w:pPr>
        <w:rPr>
          <w:sz w:val="2"/>
          <w:szCs w:val="2"/>
        </w:rPr>
      </w:pPr>
    </w:p>
    <w:p w:rsidR="000434CA" w:rsidRDefault="000434CA">
      <w:pPr>
        <w:rPr>
          <w:sz w:val="2"/>
          <w:szCs w:val="2"/>
        </w:rPr>
      </w:pPr>
    </w:p>
    <w:p w:rsidR="000434CA" w:rsidRDefault="000434CA">
      <w:pPr>
        <w:rPr>
          <w:sz w:val="2"/>
          <w:szCs w:val="2"/>
        </w:rPr>
      </w:pPr>
    </w:p>
    <w:p w:rsidR="00646C2E" w:rsidRDefault="00646C2E">
      <w:pPr>
        <w:rPr>
          <w:sz w:val="2"/>
          <w:szCs w:val="2"/>
        </w:rPr>
      </w:pPr>
    </w:p>
    <w:p w:rsidR="00646C2E" w:rsidRDefault="00646C2E">
      <w:pPr>
        <w:rPr>
          <w:sz w:val="2"/>
          <w:szCs w:val="2"/>
        </w:rPr>
      </w:pPr>
    </w:p>
    <w:p w:rsidR="00646C2E" w:rsidRDefault="00646C2E">
      <w:pPr>
        <w:rPr>
          <w:sz w:val="2"/>
          <w:szCs w:val="2"/>
        </w:rPr>
      </w:pPr>
    </w:p>
    <w:p w:rsidR="00646C2E" w:rsidRDefault="00646C2E">
      <w:pPr>
        <w:rPr>
          <w:sz w:val="2"/>
          <w:szCs w:val="2"/>
        </w:rPr>
      </w:pPr>
    </w:p>
    <w:p w:rsidR="00646C2E" w:rsidRDefault="00646C2E">
      <w:pPr>
        <w:rPr>
          <w:sz w:val="2"/>
          <w:szCs w:val="2"/>
        </w:rPr>
      </w:pPr>
    </w:p>
    <w:tbl>
      <w:tblPr>
        <w:tblW w:w="6389" w:type="dxa"/>
        <w:tblInd w:w="561" w:type="dxa"/>
        <w:tblBorders>
          <w:top w:val="double" w:sz="4" w:space="0" w:color="auto"/>
          <w:left w:val="double" w:sz="4" w:space="0" w:color="auto"/>
          <w:bottom w:val="double" w:sz="4" w:space="0" w:color="auto"/>
          <w:right w:val="double" w:sz="4" w:space="0" w:color="auto"/>
          <w:insideV w:val="dotted" w:sz="4" w:space="0" w:color="auto"/>
        </w:tblBorders>
        <w:tblLayout w:type="fixed"/>
        <w:tblCellMar>
          <w:left w:w="10" w:type="dxa"/>
          <w:right w:w="10" w:type="dxa"/>
        </w:tblCellMar>
        <w:tblLook w:val="04A0"/>
      </w:tblPr>
      <w:tblGrid>
        <w:gridCol w:w="115"/>
        <w:gridCol w:w="3439"/>
        <w:gridCol w:w="40"/>
        <w:gridCol w:w="2795"/>
      </w:tblGrid>
      <w:tr w:rsidR="00476C41" w:rsidTr="00267466">
        <w:trPr>
          <w:trHeight w:val="227"/>
        </w:trPr>
        <w:tc>
          <w:tcPr>
            <w:tcW w:w="115" w:type="dxa"/>
            <w:tcBorders>
              <w:top w:val="double" w:sz="4" w:space="0" w:color="auto"/>
              <w:bottom w:val="nil"/>
              <w:right w:val="nil"/>
            </w:tcBorders>
            <w:shd w:val="clear" w:color="auto" w:fill="FFFFFF"/>
          </w:tcPr>
          <w:p w:rsidR="00476C41" w:rsidRDefault="00476C41" w:rsidP="00267466">
            <w:pPr>
              <w:framePr w:w="7061" w:wrap="notBeside" w:vAnchor="text" w:hAnchor="page" w:x="2000" w:y="722"/>
              <w:rPr>
                <w:sz w:val="10"/>
                <w:szCs w:val="10"/>
              </w:rPr>
            </w:pPr>
          </w:p>
        </w:tc>
        <w:tc>
          <w:tcPr>
            <w:tcW w:w="3439" w:type="dxa"/>
            <w:tcBorders>
              <w:top w:val="double" w:sz="4" w:space="0" w:color="auto"/>
              <w:left w:val="nil"/>
              <w:bottom w:val="dashSmallGap" w:sz="4" w:space="0" w:color="auto"/>
            </w:tcBorders>
            <w:shd w:val="clear" w:color="auto" w:fill="FFFFFF"/>
            <w:vAlign w:val="center"/>
          </w:tcPr>
          <w:p w:rsidR="00476C41" w:rsidRPr="009E2177" w:rsidRDefault="00476C41" w:rsidP="00267466">
            <w:pPr>
              <w:pStyle w:val="Bodytext40"/>
              <w:framePr w:w="7061" w:wrap="notBeside" w:vAnchor="text" w:hAnchor="page" w:x="2000" w:y="722"/>
              <w:shd w:val="clear" w:color="auto" w:fill="auto"/>
              <w:spacing w:line="240" w:lineRule="auto"/>
              <w:ind w:left="160"/>
              <w:jc w:val="center"/>
              <w:rPr>
                <w:i/>
                <w:sz w:val="18"/>
                <w:szCs w:val="18"/>
              </w:rPr>
            </w:pPr>
            <w:r w:rsidRPr="009E2177">
              <w:rPr>
                <w:i/>
                <w:sz w:val="18"/>
                <w:szCs w:val="18"/>
              </w:rPr>
              <w:t>ΕΙΔΟΣ</w:t>
            </w:r>
          </w:p>
        </w:tc>
        <w:tc>
          <w:tcPr>
            <w:tcW w:w="40" w:type="dxa"/>
            <w:tcBorders>
              <w:top w:val="double" w:sz="4" w:space="0" w:color="auto"/>
              <w:bottom w:val="dashSmallGap" w:sz="4" w:space="0" w:color="auto"/>
              <w:right w:val="nil"/>
            </w:tcBorders>
            <w:shd w:val="clear" w:color="auto" w:fill="FFFFFF"/>
            <w:vAlign w:val="center"/>
          </w:tcPr>
          <w:p w:rsidR="00476C41" w:rsidRPr="009E2177" w:rsidRDefault="00476C41" w:rsidP="00267466">
            <w:pPr>
              <w:framePr w:w="7061" w:wrap="notBeside" w:vAnchor="text" w:hAnchor="page" w:x="2000" w:y="722"/>
              <w:jc w:val="center"/>
              <w:rPr>
                <w:i/>
                <w:sz w:val="18"/>
                <w:szCs w:val="18"/>
              </w:rPr>
            </w:pPr>
          </w:p>
        </w:tc>
        <w:tc>
          <w:tcPr>
            <w:tcW w:w="2795" w:type="dxa"/>
            <w:tcBorders>
              <w:top w:val="double" w:sz="4" w:space="0" w:color="auto"/>
              <w:left w:val="nil"/>
              <w:bottom w:val="dashSmallGap" w:sz="4" w:space="0" w:color="auto"/>
            </w:tcBorders>
            <w:shd w:val="clear" w:color="auto" w:fill="FFFFFF"/>
            <w:vAlign w:val="center"/>
          </w:tcPr>
          <w:p w:rsidR="00476C41" w:rsidRPr="009E2177" w:rsidRDefault="00476C41" w:rsidP="00267466">
            <w:pPr>
              <w:pStyle w:val="Bodytext40"/>
              <w:framePr w:w="7061" w:wrap="notBeside" w:vAnchor="text" w:hAnchor="page" w:x="2000" w:y="722"/>
              <w:shd w:val="clear" w:color="auto" w:fill="auto"/>
              <w:spacing w:line="240" w:lineRule="auto"/>
              <w:ind w:left="82"/>
              <w:jc w:val="center"/>
              <w:rPr>
                <w:i/>
                <w:sz w:val="18"/>
                <w:szCs w:val="18"/>
              </w:rPr>
            </w:pPr>
            <w:r w:rsidRPr="009E2177">
              <w:rPr>
                <w:i/>
                <w:sz w:val="18"/>
                <w:szCs w:val="18"/>
              </w:rPr>
              <w:t>ΠΕΡΙΓΡΑΦΗ - ΚΑΤΑΣΤΑΣΗ</w:t>
            </w:r>
          </w:p>
        </w:tc>
      </w:tr>
      <w:tr w:rsidR="00476C41" w:rsidTr="00267466">
        <w:trPr>
          <w:trHeight w:hRule="exact" w:val="284"/>
        </w:trPr>
        <w:tc>
          <w:tcPr>
            <w:tcW w:w="115" w:type="dxa"/>
            <w:tcBorders>
              <w:top w:val="nil"/>
              <w:bottom w:val="nil"/>
              <w:right w:val="nil"/>
            </w:tcBorders>
            <w:shd w:val="clear" w:color="auto" w:fill="FFFFFF"/>
          </w:tcPr>
          <w:p w:rsidR="00476C41" w:rsidRDefault="00476C41" w:rsidP="00267466">
            <w:pPr>
              <w:framePr w:w="7061" w:wrap="notBeside" w:vAnchor="text" w:hAnchor="page" w:x="2000" w:y="722"/>
              <w:rPr>
                <w:sz w:val="10"/>
                <w:szCs w:val="10"/>
              </w:rPr>
            </w:pPr>
          </w:p>
        </w:tc>
        <w:tc>
          <w:tcPr>
            <w:tcW w:w="3439" w:type="dxa"/>
            <w:tcBorders>
              <w:top w:val="dashSmallGap" w:sz="4" w:space="0" w:color="auto"/>
              <w:left w:val="nil"/>
            </w:tcBorders>
            <w:shd w:val="clear" w:color="auto" w:fill="FFFFFF"/>
          </w:tcPr>
          <w:p w:rsidR="00476C41" w:rsidRPr="009E2177" w:rsidRDefault="00476C41" w:rsidP="00267466">
            <w:pPr>
              <w:pStyle w:val="Bodytext0"/>
              <w:framePr w:w="7061" w:wrap="notBeside" w:vAnchor="text" w:hAnchor="page" w:x="2000" w:y="722"/>
              <w:shd w:val="clear" w:color="auto" w:fill="auto"/>
              <w:spacing w:before="0" w:line="276" w:lineRule="auto"/>
              <w:ind w:firstLine="0"/>
              <w:jc w:val="center"/>
              <w:rPr>
                <w:i/>
                <w:sz w:val="18"/>
                <w:szCs w:val="18"/>
              </w:rPr>
            </w:pPr>
            <w:r w:rsidRPr="009E2177">
              <w:rPr>
                <w:i/>
                <w:sz w:val="18"/>
                <w:szCs w:val="18"/>
              </w:rPr>
              <w:t>Γραφεία προσωπικού</w:t>
            </w:r>
          </w:p>
        </w:tc>
        <w:tc>
          <w:tcPr>
            <w:tcW w:w="40" w:type="dxa"/>
            <w:tcBorders>
              <w:top w:val="dashSmallGap" w:sz="4" w:space="0" w:color="auto"/>
              <w:right w:val="nil"/>
            </w:tcBorders>
            <w:shd w:val="clear" w:color="auto" w:fill="FFFFFF"/>
          </w:tcPr>
          <w:p w:rsidR="00476C41" w:rsidRPr="009E2177" w:rsidRDefault="00476C41" w:rsidP="00267466">
            <w:pPr>
              <w:framePr w:w="7061" w:wrap="notBeside" w:vAnchor="text" w:hAnchor="page" w:x="2000" w:y="722"/>
              <w:spacing w:line="276" w:lineRule="auto"/>
              <w:rPr>
                <w:i/>
                <w:sz w:val="18"/>
                <w:szCs w:val="18"/>
              </w:rPr>
            </w:pPr>
          </w:p>
        </w:tc>
        <w:tc>
          <w:tcPr>
            <w:tcW w:w="2795" w:type="dxa"/>
            <w:tcBorders>
              <w:top w:val="dashSmallGap" w:sz="4" w:space="0" w:color="auto"/>
              <w:left w:val="nil"/>
            </w:tcBorders>
            <w:shd w:val="clear" w:color="auto" w:fill="FFFFFF"/>
          </w:tcPr>
          <w:p w:rsidR="00476C41" w:rsidRPr="00267466" w:rsidRDefault="00476C41" w:rsidP="00267466">
            <w:pPr>
              <w:pStyle w:val="Bodytext0"/>
              <w:framePr w:w="7061" w:wrap="notBeside" w:vAnchor="text" w:hAnchor="page" w:x="2000" w:y="722"/>
              <w:shd w:val="clear" w:color="auto" w:fill="auto"/>
              <w:spacing w:before="0" w:line="276" w:lineRule="auto"/>
              <w:ind w:left="100" w:firstLine="0"/>
              <w:jc w:val="center"/>
              <w:rPr>
                <w:i/>
                <w:sz w:val="18"/>
                <w:szCs w:val="18"/>
              </w:rPr>
            </w:pPr>
            <w:r w:rsidRPr="00267466">
              <w:rPr>
                <w:i/>
                <w:sz w:val="18"/>
                <w:szCs w:val="18"/>
              </w:rPr>
              <w:t>Συστεγάζονται στο Δημαρχείο</w:t>
            </w:r>
          </w:p>
        </w:tc>
      </w:tr>
      <w:tr w:rsidR="00476C41" w:rsidTr="00267466">
        <w:trPr>
          <w:trHeight w:hRule="exact" w:val="284"/>
        </w:trPr>
        <w:tc>
          <w:tcPr>
            <w:tcW w:w="115" w:type="dxa"/>
            <w:tcBorders>
              <w:top w:val="nil"/>
              <w:bottom w:val="nil"/>
              <w:right w:val="nil"/>
            </w:tcBorders>
            <w:shd w:val="clear" w:color="auto" w:fill="FFFFFF"/>
          </w:tcPr>
          <w:p w:rsidR="00476C41" w:rsidRDefault="00476C41" w:rsidP="00267466">
            <w:pPr>
              <w:framePr w:w="7061" w:wrap="notBeside" w:vAnchor="text" w:hAnchor="page" w:x="2000" w:y="722"/>
              <w:rPr>
                <w:sz w:val="10"/>
                <w:szCs w:val="10"/>
              </w:rPr>
            </w:pPr>
          </w:p>
        </w:tc>
        <w:tc>
          <w:tcPr>
            <w:tcW w:w="3439" w:type="dxa"/>
            <w:tcBorders>
              <w:left w:val="nil"/>
            </w:tcBorders>
            <w:shd w:val="clear" w:color="auto" w:fill="FFFFFF"/>
          </w:tcPr>
          <w:p w:rsidR="00476C41" w:rsidRPr="009E2177" w:rsidRDefault="00476C41" w:rsidP="00267466">
            <w:pPr>
              <w:pStyle w:val="Bodytext0"/>
              <w:framePr w:w="7061" w:wrap="notBeside" w:vAnchor="text" w:hAnchor="page" w:x="2000" w:y="722"/>
              <w:shd w:val="clear" w:color="auto" w:fill="auto"/>
              <w:spacing w:before="0" w:line="276" w:lineRule="auto"/>
              <w:ind w:firstLine="0"/>
              <w:jc w:val="center"/>
              <w:rPr>
                <w:i/>
                <w:sz w:val="18"/>
                <w:szCs w:val="18"/>
              </w:rPr>
            </w:pPr>
            <w:r w:rsidRPr="009E2177">
              <w:rPr>
                <w:i/>
                <w:sz w:val="18"/>
                <w:szCs w:val="18"/>
              </w:rPr>
              <w:t>Αποθήκη ελαστικών</w:t>
            </w:r>
          </w:p>
        </w:tc>
        <w:tc>
          <w:tcPr>
            <w:tcW w:w="40" w:type="dxa"/>
            <w:tcBorders>
              <w:right w:val="nil"/>
            </w:tcBorders>
            <w:shd w:val="clear" w:color="auto" w:fill="FFFFFF"/>
          </w:tcPr>
          <w:p w:rsidR="00476C41" w:rsidRPr="009E2177" w:rsidRDefault="00476C41" w:rsidP="00267466">
            <w:pPr>
              <w:framePr w:w="7061" w:wrap="notBeside" w:vAnchor="text" w:hAnchor="page" w:x="2000" w:y="722"/>
              <w:spacing w:line="276" w:lineRule="auto"/>
              <w:rPr>
                <w:i/>
                <w:sz w:val="18"/>
                <w:szCs w:val="18"/>
              </w:rPr>
            </w:pPr>
          </w:p>
        </w:tc>
        <w:tc>
          <w:tcPr>
            <w:tcW w:w="2795" w:type="dxa"/>
            <w:tcBorders>
              <w:left w:val="nil"/>
            </w:tcBorders>
            <w:shd w:val="clear" w:color="auto" w:fill="FFFFFF"/>
          </w:tcPr>
          <w:p w:rsidR="00476C41" w:rsidRPr="00267466" w:rsidRDefault="00476C41" w:rsidP="00267466">
            <w:pPr>
              <w:pStyle w:val="Bodytext0"/>
              <w:framePr w:w="7061" w:wrap="notBeside" w:vAnchor="text" w:hAnchor="page" w:x="2000" w:y="722"/>
              <w:shd w:val="clear" w:color="auto" w:fill="auto"/>
              <w:spacing w:before="0" w:line="276" w:lineRule="auto"/>
              <w:ind w:left="168" w:firstLine="0"/>
              <w:jc w:val="center"/>
              <w:rPr>
                <w:i/>
                <w:sz w:val="18"/>
                <w:szCs w:val="18"/>
              </w:rPr>
            </w:pPr>
            <w:r w:rsidRPr="00267466">
              <w:rPr>
                <w:i/>
                <w:sz w:val="18"/>
                <w:szCs w:val="18"/>
              </w:rPr>
              <w:t>Δεν υπάρχει</w:t>
            </w:r>
          </w:p>
        </w:tc>
      </w:tr>
      <w:tr w:rsidR="00476C41" w:rsidTr="00267466">
        <w:trPr>
          <w:trHeight w:hRule="exact" w:val="284"/>
        </w:trPr>
        <w:tc>
          <w:tcPr>
            <w:tcW w:w="115" w:type="dxa"/>
            <w:tcBorders>
              <w:top w:val="nil"/>
              <w:bottom w:val="nil"/>
              <w:right w:val="nil"/>
            </w:tcBorders>
            <w:shd w:val="clear" w:color="auto" w:fill="FFFFFF"/>
          </w:tcPr>
          <w:p w:rsidR="00476C41" w:rsidRDefault="00476C41" w:rsidP="00267466">
            <w:pPr>
              <w:framePr w:w="7061" w:wrap="notBeside" w:vAnchor="text" w:hAnchor="page" w:x="2000" w:y="722"/>
              <w:rPr>
                <w:sz w:val="10"/>
                <w:szCs w:val="10"/>
              </w:rPr>
            </w:pPr>
          </w:p>
        </w:tc>
        <w:tc>
          <w:tcPr>
            <w:tcW w:w="3439" w:type="dxa"/>
            <w:tcBorders>
              <w:left w:val="nil"/>
            </w:tcBorders>
            <w:shd w:val="clear" w:color="auto" w:fill="FFFFFF"/>
          </w:tcPr>
          <w:p w:rsidR="00476C41" w:rsidRPr="009E2177" w:rsidRDefault="00476C41" w:rsidP="00267466">
            <w:pPr>
              <w:pStyle w:val="Bodytext0"/>
              <w:framePr w:w="7061" w:wrap="notBeside" w:vAnchor="text" w:hAnchor="page" w:x="2000" w:y="722"/>
              <w:shd w:val="clear" w:color="auto" w:fill="auto"/>
              <w:spacing w:before="0" w:line="276" w:lineRule="auto"/>
              <w:ind w:firstLine="0"/>
              <w:jc w:val="center"/>
              <w:rPr>
                <w:i/>
                <w:sz w:val="18"/>
                <w:szCs w:val="18"/>
              </w:rPr>
            </w:pPr>
            <w:r w:rsidRPr="009E2177">
              <w:rPr>
                <w:i/>
                <w:sz w:val="18"/>
                <w:szCs w:val="18"/>
              </w:rPr>
              <w:t>Αποθήκη χειρωνακτικών εργαλείων</w:t>
            </w:r>
          </w:p>
        </w:tc>
        <w:tc>
          <w:tcPr>
            <w:tcW w:w="40" w:type="dxa"/>
            <w:tcBorders>
              <w:right w:val="nil"/>
            </w:tcBorders>
            <w:shd w:val="clear" w:color="auto" w:fill="FFFFFF"/>
          </w:tcPr>
          <w:p w:rsidR="00476C41" w:rsidRPr="009E2177" w:rsidRDefault="00476C41" w:rsidP="00267466">
            <w:pPr>
              <w:framePr w:w="7061" w:wrap="notBeside" w:vAnchor="text" w:hAnchor="page" w:x="2000" w:y="722"/>
              <w:spacing w:line="276" w:lineRule="auto"/>
              <w:rPr>
                <w:i/>
                <w:sz w:val="18"/>
                <w:szCs w:val="18"/>
              </w:rPr>
            </w:pPr>
          </w:p>
        </w:tc>
        <w:tc>
          <w:tcPr>
            <w:tcW w:w="2795" w:type="dxa"/>
            <w:tcBorders>
              <w:left w:val="nil"/>
            </w:tcBorders>
            <w:shd w:val="clear" w:color="auto" w:fill="FFFFFF"/>
          </w:tcPr>
          <w:p w:rsidR="00476C41" w:rsidRPr="00267466" w:rsidRDefault="00476C41" w:rsidP="00267466">
            <w:pPr>
              <w:pStyle w:val="Bodytext0"/>
              <w:framePr w:w="7061" w:wrap="notBeside" w:vAnchor="text" w:hAnchor="page" w:x="2000" w:y="722"/>
              <w:shd w:val="clear" w:color="auto" w:fill="auto"/>
              <w:spacing w:before="0" w:line="276" w:lineRule="auto"/>
              <w:ind w:left="168" w:firstLine="0"/>
              <w:jc w:val="center"/>
              <w:rPr>
                <w:i/>
                <w:sz w:val="18"/>
                <w:szCs w:val="18"/>
              </w:rPr>
            </w:pPr>
            <w:r w:rsidRPr="00267466">
              <w:rPr>
                <w:i/>
                <w:sz w:val="18"/>
                <w:szCs w:val="18"/>
              </w:rPr>
              <w:t>Υπάρχει</w:t>
            </w:r>
          </w:p>
        </w:tc>
      </w:tr>
      <w:tr w:rsidR="00476C41" w:rsidTr="00267466">
        <w:trPr>
          <w:trHeight w:hRule="exact" w:val="284"/>
        </w:trPr>
        <w:tc>
          <w:tcPr>
            <w:tcW w:w="115" w:type="dxa"/>
            <w:tcBorders>
              <w:top w:val="nil"/>
              <w:bottom w:val="nil"/>
              <w:right w:val="nil"/>
            </w:tcBorders>
            <w:shd w:val="clear" w:color="auto" w:fill="FFFFFF"/>
          </w:tcPr>
          <w:p w:rsidR="00476C41" w:rsidRDefault="00476C41" w:rsidP="00267466">
            <w:pPr>
              <w:framePr w:w="7061" w:wrap="notBeside" w:vAnchor="text" w:hAnchor="page" w:x="2000" w:y="722"/>
              <w:rPr>
                <w:sz w:val="10"/>
                <w:szCs w:val="10"/>
              </w:rPr>
            </w:pPr>
          </w:p>
        </w:tc>
        <w:tc>
          <w:tcPr>
            <w:tcW w:w="3439" w:type="dxa"/>
            <w:tcBorders>
              <w:left w:val="nil"/>
            </w:tcBorders>
            <w:shd w:val="clear" w:color="auto" w:fill="FFFFFF"/>
          </w:tcPr>
          <w:p w:rsidR="00476C41" w:rsidRPr="009E2177" w:rsidRDefault="00F92D60" w:rsidP="00267466">
            <w:pPr>
              <w:pStyle w:val="Bodytext0"/>
              <w:framePr w:w="7061" w:wrap="notBeside" w:vAnchor="text" w:hAnchor="page" w:x="2000" w:y="722"/>
              <w:shd w:val="clear" w:color="auto" w:fill="auto"/>
              <w:spacing w:before="0" w:line="276" w:lineRule="auto"/>
              <w:ind w:firstLine="0"/>
              <w:jc w:val="center"/>
              <w:rPr>
                <w:i/>
                <w:sz w:val="18"/>
                <w:szCs w:val="18"/>
              </w:rPr>
            </w:pPr>
            <w:r>
              <w:rPr>
                <w:i/>
                <w:sz w:val="18"/>
                <w:szCs w:val="18"/>
              </w:rPr>
              <w:t>Α</w:t>
            </w:r>
            <w:r w:rsidR="00476C41" w:rsidRPr="009E2177">
              <w:rPr>
                <w:i/>
                <w:sz w:val="18"/>
                <w:szCs w:val="18"/>
              </w:rPr>
              <w:t>ποθήκη κάδων</w:t>
            </w:r>
          </w:p>
        </w:tc>
        <w:tc>
          <w:tcPr>
            <w:tcW w:w="40" w:type="dxa"/>
            <w:tcBorders>
              <w:right w:val="nil"/>
            </w:tcBorders>
            <w:shd w:val="clear" w:color="auto" w:fill="FFFFFF"/>
          </w:tcPr>
          <w:p w:rsidR="00476C41" w:rsidRPr="009E2177" w:rsidRDefault="00476C41" w:rsidP="00267466">
            <w:pPr>
              <w:framePr w:w="7061" w:wrap="notBeside" w:vAnchor="text" w:hAnchor="page" w:x="2000" w:y="722"/>
              <w:spacing w:line="276" w:lineRule="auto"/>
              <w:rPr>
                <w:i/>
                <w:sz w:val="18"/>
                <w:szCs w:val="18"/>
              </w:rPr>
            </w:pPr>
          </w:p>
        </w:tc>
        <w:tc>
          <w:tcPr>
            <w:tcW w:w="2795" w:type="dxa"/>
            <w:tcBorders>
              <w:left w:val="nil"/>
            </w:tcBorders>
            <w:shd w:val="clear" w:color="auto" w:fill="FFFFFF"/>
          </w:tcPr>
          <w:p w:rsidR="00476C41" w:rsidRPr="00267466" w:rsidRDefault="00D1017B" w:rsidP="00267466">
            <w:pPr>
              <w:pStyle w:val="Bodytext0"/>
              <w:framePr w:w="7061" w:wrap="notBeside" w:vAnchor="text" w:hAnchor="page" w:x="2000" w:y="722"/>
              <w:shd w:val="clear" w:color="auto" w:fill="auto"/>
              <w:spacing w:before="0" w:line="276" w:lineRule="auto"/>
              <w:ind w:left="168" w:firstLine="0"/>
              <w:jc w:val="center"/>
              <w:rPr>
                <w:i/>
                <w:sz w:val="18"/>
                <w:szCs w:val="18"/>
              </w:rPr>
            </w:pPr>
            <w:r w:rsidRPr="00267466">
              <w:rPr>
                <w:i/>
                <w:sz w:val="18"/>
                <w:szCs w:val="18"/>
              </w:rPr>
              <w:t>Υ</w:t>
            </w:r>
            <w:r w:rsidR="00476C41" w:rsidRPr="00267466">
              <w:rPr>
                <w:i/>
                <w:sz w:val="18"/>
                <w:szCs w:val="18"/>
              </w:rPr>
              <w:t>πάρχει</w:t>
            </w:r>
          </w:p>
        </w:tc>
      </w:tr>
      <w:tr w:rsidR="00476C41" w:rsidTr="00267466">
        <w:trPr>
          <w:trHeight w:hRule="exact" w:val="284"/>
        </w:trPr>
        <w:tc>
          <w:tcPr>
            <w:tcW w:w="115" w:type="dxa"/>
            <w:tcBorders>
              <w:top w:val="nil"/>
              <w:bottom w:val="nil"/>
              <w:right w:val="nil"/>
            </w:tcBorders>
            <w:shd w:val="clear" w:color="auto" w:fill="FFFFFF"/>
          </w:tcPr>
          <w:p w:rsidR="00476C41" w:rsidRDefault="00476C41" w:rsidP="00267466">
            <w:pPr>
              <w:framePr w:w="7061" w:wrap="notBeside" w:vAnchor="text" w:hAnchor="page" w:x="2000" w:y="722"/>
              <w:rPr>
                <w:sz w:val="10"/>
                <w:szCs w:val="10"/>
              </w:rPr>
            </w:pPr>
          </w:p>
        </w:tc>
        <w:tc>
          <w:tcPr>
            <w:tcW w:w="3439" w:type="dxa"/>
            <w:tcBorders>
              <w:left w:val="nil"/>
            </w:tcBorders>
            <w:shd w:val="clear" w:color="auto" w:fill="FFFFFF"/>
          </w:tcPr>
          <w:p w:rsidR="00476C41" w:rsidRPr="009E2177" w:rsidRDefault="00476C41" w:rsidP="00267466">
            <w:pPr>
              <w:pStyle w:val="Bodytext0"/>
              <w:framePr w:w="7061" w:wrap="notBeside" w:vAnchor="text" w:hAnchor="page" w:x="2000" w:y="722"/>
              <w:shd w:val="clear" w:color="auto" w:fill="auto"/>
              <w:spacing w:before="0" w:line="276" w:lineRule="auto"/>
              <w:ind w:firstLine="0"/>
              <w:jc w:val="center"/>
              <w:rPr>
                <w:i/>
                <w:sz w:val="18"/>
                <w:szCs w:val="18"/>
              </w:rPr>
            </w:pPr>
            <w:r w:rsidRPr="009E2177">
              <w:rPr>
                <w:i/>
                <w:sz w:val="18"/>
                <w:szCs w:val="18"/>
              </w:rPr>
              <w:t>Άλλες αποθήκες (π.χ. συλλογής ανακυκλώσιμων)</w:t>
            </w:r>
          </w:p>
        </w:tc>
        <w:tc>
          <w:tcPr>
            <w:tcW w:w="40" w:type="dxa"/>
            <w:tcBorders>
              <w:right w:val="nil"/>
            </w:tcBorders>
            <w:shd w:val="clear" w:color="auto" w:fill="FFFFFF"/>
          </w:tcPr>
          <w:p w:rsidR="00476C41" w:rsidRPr="009E2177" w:rsidRDefault="00476C41" w:rsidP="00267466">
            <w:pPr>
              <w:framePr w:w="7061" w:wrap="notBeside" w:vAnchor="text" w:hAnchor="page" w:x="2000" w:y="722"/>
              <w:spacing w:line="276" w:lineRule="auto"/>
              <w:rPr>
                <w:i/>
                <w:sz w:val="18"/>
                <w:szCs w:val="18"/>
              </w:rPr>
            </w:pPr>
          </w:p>
        </w:tc>
        <w:tc>
          <w:tcPr>
            <w:tcW w:w="2795" w:type="dxa"/>
            <w:tcBorders>
              <w:left w:val="nil"/>
            </w:tcBorders>
            <w:shd w:val="clear" w:color="auto" w:fill="FFFFFF"/>
          </w:tcPr>
          <w:p w:rsidR="00476C41" w:rsidRPr="00267466" w:rsidRDefault="00D1017B" w:rsidP="00267466">
            <w:pPr>
              <w:pStyle w:val="Bodytext0"/>
              <w:framePr w:w="7061" w:wrap="notBeside" w:vAnchor="text" w:hAnchor="page" w:x="2000" w:y="722"/>
              <w:shd w:val="clear" w:color="auto" w:fill="auto"/>
              <w:spacing w:before="0" w:line="276" w:lineRule="auto"/>
              <w:ind w:left="168" w:firstLine="0"/>
              <w:jc w:val="center"/>
              <w:rPr>
                <w:i/>
                <w:sz w:val="18"/>
                <w:szCs w:val="18"/>
              </w:rPr>
            </w:pPr>
            <w:r w:rsidRPr="00267466">
              <w:rPr>
                <w:i/>
                <w:sz w:val="18"/>
                <w:szCs w:val="18"/>
              </w:rPr>
              <w:t>Υ</w:t>
            </w:r>
            <w:r w:rsidR="00476C41" w:rsidRPr="00267466">
              <w:rPr>
                <w:i/>
                <w:sz w:val="18"/>
                <w:szCs w:val="18"/>
              </w:rPr>
              <w:t>πάρχει</w:t>
            </w:r>
          </w:p>
        </w:tc>
      </w:tr>
      <w:tr w:rsidR="00476C41" w:rsidTr="00267466">
        <w:trPr>
          <w:trHeight w:hRule="exact" w:val="284"/>
        </w:trPr>
        <w:tc>
          <w:tcPr>
            <w:tcW w:w="115" w:type="dxa"/>
            <w:tcBorders>
              <w:top w:val="nil"/>
              <w:bottom w:val="nil"/>
              <w:right w:val="nil"/>
            </w:tcBorders>
            <w:shd w:val="clear" w:color="auto" w:fill="FFFFFF"/>
          </w:tcPr>
          <w:p w:rsidR="00476C41" w:rsidRDefault="00476C41" w:rsidP="00267466">
            <w:pPr>
              <w:framePr w:w="7061" w:wrap="notBeside" w:vAnchor="text" w:hAnchor="page" w:x="2000" w:y="722"/>
              <w:rPr>
                <w:sz w:val="10"/>
                <w:szCs w:val="10"/>
              </w:rPr>
            </w:pPr>
          </w:p>
        </w:tc>
        <w:tc>
          <w:tcPr>
            <w:tcW w:w="3439" w:type="dxa"/>
            <w:tcBorders>
              <w:left w:val="nil"/>
            </w:tcBorders>
            <w:shd w:val="clear" w:color="auto" w:fill="FFFFFF"/>
          </w:tcPr>
          <w:p w:rsidR="00476C41" w:rsidRPr="009E2177" w:rsidRDefault="00476C41" w:rsidP="00267466">
            <w:pPr>
              <w:pStyle w:val="Bodytext0"/>
              <w:framePr w:w="7061" w:wrap="notBeside" w:vAnchor="text" w:hAnchor="page" w:x="2000" w:y="722"/>
              <w:shd w:val="clear" w:color="auto" w:fill="auto"/>
              <w:spacing w:before="0" w:line="276" w:lineRule="auto"/>
              <w:ind w:firstLine="0"/>
              <w:jc w:val="center"/>
              <w:rPr>
                <w:i/>
                <w:sz w:val="18"/>
                <w:szCs w:val="18"/>
              </w:rPr>
            </w:pPr>
            <w:r w:rsidRPr="009E2177">
              <w:rPr>
                <w:i/>
                <w:sz w:val="18"/>
                <w:szCs w:val="18"/>
              </w:rPr>
              <w:t>Συνεργείο οχημάτων</w:t>
            </w:r>
          </w:p>
        </w:tc>
        <w:tc>
          <w:tcPr>
            <w:tcW w:w="40" w:type="dxa"/>
            <w:tcBorders>
              <w:right w:val="nil"/>
            </w:tcBorders>
            <w:shd w:val="clear" w:color="auto" w:fill="FFFFFF"/>
          </w:tcPr>
          <w:p w:rsidR="00476C41" w:rsidRPr="009E2177" w:rsidRDefault="00476C41" w:rsidP="00267466">
            <w:pPr>
              <w:framePr w:w="7061" w:wrap="notBeside" w:vAnchor="text" w:hAnchor="page" w:x="2000" w:y="722"/>
              <w:spacing w:line="276" w:lineRule="auto"/>
              <w:rPr>
                <w:i/>
                <w:sz w:val="18"/>
                <w:szCs w:val="18"/>
              </w:rPr>
            </w:pPr>
          </w:p>
        </w:tc>
        <w:tc>
          <w:tcPr>
            <w:tcW w:w="2795" w:type="dxa"/>
            <w:tcBorders>
              <w:left w:val="nil"/>
            </w:tcBorders>
            <w:shd w:val="clear" w:color="auto" w:fill="FFFFFF"/>
          </w:tcPr>
          <w:p w:rsidR="00476C41" w:rsidRPr="00267466" w:rsidRDefault="00476C41" w:rsidP="00267466">
            <w:pPr>
              <w:pStyle w:val="Bodytext0"/>
              <w:framePr w:w="7061" w:wrap="notBeside" w:vAnchor="text" w:hAnchor="page" w:x="2000" w:y="722"/>
              <w:shd w:val="clear" w:color="auto" w:fill="auto"/>
              <w:spacing w:before="0" w:line="276" w:lineRule="auto"/>
              <w:ind w:left="168" w:firstLine="0"/>
              <w:jc w:val="center"/>
              <w:rPr>
                <w:i/>
                <w:sz w:val="18"/>
                <w:szCs w:val="18"/>
              </w:rPr>
            </w:pPr>
            <w:r w:rsidRPr="00267466">
              <w:rPr>
                <w:i/>
                <w:sz w:val="18"/>
                <w:szCs w:val="18"/>
              </w:rPr>
              <w:t>Δεν υπάρχει</w:t>
            </w:r>
          </w:p>
        </w:tc>
      </w:tr>
      <w:tr w:rsidR="00476C41" w:rsidTr="00267466">
        <w:trPr>
          <w:trHeight w:hRule="exact" w:val="284"/>
        </w:trPr>
        <w:tc>
          <w:tcPr>
            <w:tcW w:w="115" w:type="dxa"/>
            <w:tcBorders>
              <w:top w:val="nil"/>
              <w:bottom w:val="nil"/>
              <w:right w:val="nil"/>
            </w:tcBorders>
            <w:shd w:val="clear" w:color="auto" w:fill="FFFFFF"/>
          </w:tcPr>
          <w:p w:rsidR="00476C41" w:rsidRDefault="00476C41" w:rsidP="00267466">
            <w:pPr>
              <w:framePr w:w="7061" w:wrap="notBeside" w:vAnchor="text" w:hAnchor="page" w:x="2000" w:y="722"/>
              <w:rPr>
                <w:sz w:val="10"/>
                <w:szCs w:val="10"/>
              </w:rPr>
            </w:pPr>
          </w:p>
        </w:tc>
        <w:tc>
          <w:tcPr>
            <w:tcW w:w="3439" w:type="dxa"/>
            <w:tcBorders>
              <w:left w:val="nil"/>
            </w:tcBorders>
            <w:shd w:val="clear" w:color="auto" w:fill="FFFFFF"/>
          </w:tcPr>
          <w:p w:rsidR="00476C41" w:rsidRPr="009E2177" w:rsidRDefault="00476C41" w:rsidP="00267466">
            <w:pPr>
              <w:pStyle w:val="Bodytext0"/>
              <w:framePr w:w="7061" w:wrap="notBeside" w:vAnchor="text" w:hAnchor="page" w:x="2000" w:y="722"/>
              <w:shd w:val="clear" w:color="auto" w:fill="auto"/>
              <w:spacing w:before="0" w:line="276" w:lineRule="auto"/>
              <w:ind w:firstLine="0"/>
              <w:jc w:val="center"/>
              <w:rPr>
                <w:i/>
                <w:sz w:val="18"/>
                <w:szCs w:val="18"/>
              </w:rPr>
            </w:pPr>
            <w:r w:rsidRPr="009E2177">
              <w:rPr>
                <w:i/>
                <w:sz w:val="18"/>
                <w:szCs w:val="18"/>
              </w:rPr>
              <w:t>Γκαράζ οχημάτων</w:t>
            </w:r>
          </w:p>
        </w:tc>
        <w:tc>
          <w:tcPr>
            <w:tcW w:w="40" w:type="dxa"/>
            <w:tcBorders>
              <w:right w:val="nil"/>
            </w:tcBorders>
            <w:shd w:val="clear" w:color="auto" w:fill="FFFFFF"/>
          </w:tcPr>
          <w:p w:rsidR="00476C41" w:rsidRPr="009E2177" w:rsidRDefault="00476C41" w:rsidP="00267466">
            <w:pPr>
              <w:framePr w:w="7061" w:wrap="notBeside" w:vAnchor="text" w:hAnchor="page" w:x="2000" w:y="722"/>
              <w:spacing w:line="276" w:lineRule="auto"/>
              <w:rPr>
                <w:i/>
                <w:sz w:val="18"/>
                <w:szCs w:val="18"/>
              </w:rPr>
            </w:pPr>
          </w:p>
        </w:tc>
        <w:tc>
          <w:tcPr>
            <w:tcW w:w="2795" w:type="dxa"/>
            <w:tcBorders>
              <w:left w:val="nil"/>
            </w:tcBorders>
            <w:shd w:val="clear" w:color="auto" w:fill="FFFFFF"/>
          </w:tcPr>
          <w:p w:rsidR="00476C41" w:rsidRPr="00267466" w:rsidRDefault="00D1017B" w:rsidP="00267466">
            <w:pPr>
              <w:pStyle w:val="Bodytext0"/>
              <w:framePr w:w="7061" w:wrap="notBeside" w:vAnchor="text" w:hAnchor="page" w:x="2000" w:y="722"/>
              <w:shd w:val="clear" w:color="auto" w:fill="auto"/>
              <w:spacing w:before="0" w:line="276" w:lineRule="auto"/>
              <w:ind w:left="168" w:firstLine="0"/>
              <w:jc w:val="center"/>
              <w:rPr>
                <w:i/>
                <w:sz w:val="18"/>
                <w:szCs w:val="18"/>
              </w:rPr>
            </w:pPr>
            <w:r w:rsidRPr="00267466">
              <w:rPr>
                <w:i/>
                <w:sz w:val="18"/>
                <w:szCs w:val="18"/>
              </w:rPr>
              <w:t>Υ</w:t>
            </w:r>
            <w:r w:rsidR="00476C41" w:rsidRPr="00267466">
              <w:rPr>
                <w:i/>
                <w:sz w:val="18"/>
                <w:szCs w:val="18"/>
              </w:rPr>
              <w:t>πάρχει</w:t>
            </w:r>
          </w:p>
        </w:tc>
      </w:tr>
      <w:tr w:rsidR="00476C41" w:rsidTr="00267466">
        <w:trPr>
          <w:trHeight w:hRule="exact" w:val="284"/>
        </w:trPr>
        <w:tc>
          <w:tcPr>
            <w:tcW w:w="115" w:type="dxa"/>
            <w:tcBorders>
              <w:top w:val="nil"/>
              <w:bottom w:val="double" w:sz="4" w:space="0" w:color="auto"/>
              <w:right w:val="nil"/>
            </w:tcBorders>
            <w:shd w:val="clear" w:color="auto" w:fill="FFFFFF"/>
          </w:tcPr>
          <w:p w:rsidR="00476C41" w:rsidRDefault="00476C41" w:rsidP="00267466">
            <w:pPr>
              <w:framePr w:w="7061" w:wrap="notBeside" w:vAnchor="text" w:hAnchor="page" w:x="2000" w:y="722"/>
              <w:rPr>
                <w:sz w:val="10"/>
                <w:szCs w:val="10"/>
              </w:rPr>
            </w:pPr>
          </w:p>
        </w:tc>
        <w:tc>
          <w:tcPr>
            <w:tcW w:w="3439" w:type="dxa"/>
            <w:tcBorders>
              <w:left w:val="nil"/>
            </w:tcBorders>
            <w:shd w:val="clear" w:color="auto" w:fill="FFFFFF"/>
          </w:tcPr>
          <w:p w:rsidR="00476C41" w:rsidRPr="009E2177" w:rsidRDefault="00476C41" w:rsidP="00267466">
            <w:pPr>
              <w:pStyle w:val="Bodytext0"/>
              <w:framePr w:w="7061" w:wrap="notBeside" w:vAnchor="text" w:hAnchor="page" w:x="2000" w:y="722"/>
              <w:shd w:val="clear" w:color="auto" w:fill="auto"/>
              <w:spacing w:before="0" w:line="276" w:lineRule="auto"/>
              <w:ind w:firstLine="0"/>
              <w:jc w:val="center"/>
              <w:rPr>
                <w:i/>
                <w:sz w:val="18"/>
                <w:szCs w:val="18"/>
              </w:rPr>
            </w:pPr>
            <w:bookmarkStart w:id="45" w:name="bookmark74"/>
            <w:r w:rsidRPr="009E2177">
              <w:rPr>
                <w:i/>
                <w:sz w:val="18"/>
                <w:szCs w:val="18"/>
              </w:rPr>
              <w:t>Σταθμός μεταφόρτωσης</w:t>
            </w:r>
            <w:bookmarkEnd w:id="45"/>
          </w:p>
        </w:tc>
        <w:tc>
          <w:tcPr>
            <w:tcW w:w="40" w:type="dxa"/>
            <w:tcBorders>
              <w:right w:val="nil"/>
            </w:tcBorders>
            <w:shd w:val="clear" w:color="auto" w:fill="FFFFFF"/>
          </w:tcPr>
          <w:p w:rsidR="00476C41" w:rsidRPr="009E2177" w:rsidRDefault="00476C41" w:rsidP="00267466">
            <w:pPr>
              <w:framePr w:w="7061" w:wrap="notBeside" w:vAnchor="text" w:hAnchor="page" w:x="2000" w:y="722"/>
              <w:spacing w:line="276" w:lineRule="auto"/>
              <w:rPr>
                <w:i/>
                <w:sz w:val="18"/>
                <w:szCs w:val="18"/>
              </w:rPr>
            </w:pPr>
          </w:p>
        </w:tc>
        <w:tc>
          <w:tcPr>
            <w:tcW w:w="2795" w:type="dxa"/>
            <w:tcBorders>
              <w:left w:val="nil"/>
              <w:bottom w:val="double" w:sz="4" w:space="0" w:color="auto"/>
            </w:tcBorders>
            <w:shd w:val="clear" w:color="auto" w:fill="FFFFFF"/>
          </w:tcPr>
          <w:p w:rsidR="00476C41" w:rsidRPr="00267466" w:rsidRDefault="00476C41" w:rsidP="00267466">
            <w:pPr>
              <w:pStyle w:val="Bodytext0"/>
              <w:framePr w:w="7061" w:wrap="notBeside" w:vAnchor="text" w:hAnchor="page" w:x="2000" w:y="722"/>
              <w:shd w:val="clear" w:color="auto" w:fill="auto"/>
              <w:spacing w:before="0" w:line="276" w:lineRule="auto"/>
              <w:ind w:left="168" w:firstLine="0"/>
              <w:jc w:val="center"/>
              <w:rPr>
                <w:i/>
                <w:sz w:val="18"/>
                <w:szCs w:val="18"/>
              </w:rPr>
            </w:pPr>
            <w:r w:rsidRPr="00267466">
              <w:rPr>
                <w:i/>
                <w:sz w:val="18"/>
                <w:szCs w:val="18"/>
              </w:rPr>
              <w:t>Δεν υπάρχει</w:t>
            </w:r>
          </w:p>
        </w:tc>
      </w:tr>
    </w:tbl>
    <w:p w:rsidR="00476C41" w:rsidRDefault="00476C41" w:rsidP="00267466">
      <w:pPr>
        <w:pStyle w:val="Tablecaption0"/>
        <w:framePr w:w="7061" w:wrap="notBeside" w:vAnchor="text" w:hAnchor="page" w:x="2000" w:y="722"/>
        <w:shd w:val="clear" w:color="auto" w:fill="auto"/>
        <w:spacing w:line="276" w:lineRule="auto"/>
        <w:jc w:val="center"/>
      </w:pPr>
      <w:r>
        <w:t xml:space="preserve">                                               ΧΩΡΟΙ ΚΑΙ ΚΤΙΡΙΑ</w:t>
      </w:r>
    </w:p>
    <w:p w:rsidR="00646C2E" w:rsidRDefault="00646C2E">
      <w:pPr>
        <w:rPr>
          <w:sz w:val="2"/>
          <w:szCs w:val="2"/>
        </w:rPr>
      </w:pPr>
    </w:p>
    <w:p w:rsidR="00646C2E" w:rsidRDefault="00646C2E">
      <w:pPr>
        <w:rPr>
          <w:sz w:val="2"/>
          <w:szCs w:val="2"/>
        </w:rPr>
      </w:pPr>
    </w:p>
    <w:p w:rsidR="0020079F" w:rsidRDefault="0020079F" w:rsidP="005329B9">
      <w:pPr>
        <w:pStyle w:val="Heading60"/>
        <w:keepNext/>
        <w:keepLines/>
        <w:shd w:val="clear" w:color="auto" w:fill="auto"/>
        <w:spacing w:after="0" w:line="276" w:lineRule="auto"/>
        <w:ind w:left="120" w:firstLine="0"/>
        <w:rPr>
          <w:rStyle w:val="Heading6a"/>
        </w:rPr>
      </w:pPr>
      <w:bookmarkStart w:id="46" w:name="bookmark75"/>
    </w:p>
    <w:p w:rsidR="0020079F" w:rsidRDefault="0020079F" w:rsidP="005329B9">
      <w:pPr>
        <w:pStyle w:val="Heading60"/>
        <w:keepNext/>
        <w:keepLines/>
        <w:shd w:val="clear" w:color="auto" w:fill="auto"/>
        <w:spacing w:after="0" w:line="276" w:lineRule="auto"/>
        <w:ind w:left="120" w:firstLine="0"/>
        <w:rPr>
          <w:rStyle w:val="Heading6a"/>
        </w:rPr>
      </w:pPr>
    </w:p>
    <w:p w:rsidR="0060405E" w:rsidRDefault="001D0B06" w:rsidP="005329B9">
      <w:pPr>
        <w:pStyle w:val="Heading60"/>
        <w:keepNext/>
        <w:keepLines/>
        <w:shd w:val="clear" w:color="auto" w:fill="auto"/>
        <w:spacing w:after="0" w:line="276" w:lineRule="auto"/>
        <w:ind w:left="120" w:firstLine="0"/>
        <w:rPr>
          <w:rStyle w:val="Heading6a"/>
        </w:rPr>
      </w:pPr>
      <w:r>
        <w:rPr>
          <w:rStyle w:val="Heading6a"/>
        </w:rPr>
        <w:br w:type="page"/>
      </w:r>
      <w:r w:rsidR="00602E7B">
        <w:rPr>
          <w:rStyle w:val="Heading6a"/>
        </w:rPr>
        <w:lastRenderedPageBreak/>
        <w:t>4.2.5.6 ΜΕΘΟΔΟΣ ΑΞΙΟΠΟΙΗΣΗΣ ΚΑΘΕ ΡΕΥΜΑΤΟΣ</w:t>
      </w:r>
      <w:bookmarkEnd w:id="46"/>
    </w:p>
    <w:p w:rsidR="005329B9" w:rsidRPr="005329B9" w:rsidRDefault="005329B9" w:rsidP="005329B9">
      <w:pPr>
        <w:pStyle w:val="Heading60"/>
        <w:keepNext/>
        <w:keepLines/>
        <w:shd w:val="clear" w:color="auto" w:fill="auto"/>
        <w:spacing w:before="0" w:after="0" w:line="276" w:lineRule="auto"/>
        <w:ind w:left="120" w:firstLine="0"/>
        <w:rPr>
          <w:rStyle w:val="Heading6a"/>
        </w:rPr>
      </w:pPr>
    </w:p>
    <w:tbl>
      <w:tblPr>
        <w:tblW w:w="7240" w:type="dxa"/>
        <w:tblInd w:w="803" w:type="dxa"/>
        <w:tblBorders>
          <w:top w:val="double" w:sz="4" w:space="0" w:color="auto"/>
          <w:left w:val="double" w:sz="4" w:space="0" w:color="auto"/>
          <w:bottom w:val="double" w:sz="4" w:space="0" w:color="auto"/>
          <w:right w:val="double" w:sz="4" w:space="0" w:color="auto"/>
          <w:insideH w:val="dashSmallGap" w:sz="4" w:space="0" w:color="auto"/>
          <w:insideV w:val="dashSmallGap" w:sz="4" w:space="0" w:color="auto"/>
        </w:tblBorders>
        <w:tblCellMar>
          <w:left w:w="0" w:type="dxa"/>
          <w:right w:w="0" w:type="dxa"/>
        </w:tblCellMar>
        <w:tblLook w:val="0000"/>
      </w:tblPr>
      <w:tblGrid>
        <w:gridCol w:w="1601"/>
        <w:gridCol w:w="1812"/>
        <w:gridCol w:w="1062"/>
        <w:gridCol w:w="2765"/>
      </w:tblGrid>
      <w:tr w:rsidR="00B717CB" w:rsidRPr="00B717CB" w:rsidTr="00F84654">
        <w:trPr>
          <w:trHeight w:val="508"/>
        </w:trPr>
        <w:tc>
          <w:tcPr>
            <w:tcW w:w="0" w:type="auto"/>
            <w:shd w:val="clear" w:color="auto" w:fill="FFFFFF"/>
            <w:vAlign w:val="center"/>
          </w:tcPr>
          <w:p w:rsidR="00B717CB" w:rsidRPr="0017405B" w:rsidRDefault="00B717CB" w:rsidP="00B717CB">
            <w:pPr>
              <w:ind w:left="142"/>
              <w:jc w:val="center"/>
              <w:rPr>
                <w:rFonts w:ascii="Calibri" w:eastAsia="Times New Roman" w:hAnsi="Calibri" w:cs="Calibri"/>
                <w:b/>
                <w:i/>
                <w:color w:val="auto"/>
                <w:sz w:val="18"/>
                <w:szCs w:val="18"/>
              </w:rPr>
            </w:pPr>
            <w:r w:rsidRPr="0017405B">
              <w:rPr>
                <w:rFonts w:ascii="Calibri" w:eastAsia="Times New Roman" w:hAnsi="Calibri" w:cs="Calibri"/>
                <w:b/>
                <w:i/>
                <w:color w:val="auto"/>
                <w:sz w:val="18"/>
                <w:szCs w:val="18"/>
              </w:rPr>
              <w:t>Είδος ΑΣΑ</w:t>
            </w:r>
          </w:p>
        </w:tc>
        <w:tc>
          <w:tcPr>
            <w:tcW w:w="1812" w:type="dxa"/>
            <w:shd w:val="clear" w:color="auto" w:fill="FFFFFF"/>
            <w:vAlign w:val="center"/>
          </w:tcPr>
          <w:p w:rsidR="00B717CB" w:rsidRPr="0017405B" w:rsidRDefault="00B717CB" w:rsidP="00B717CB">
            <w:pPr>
              <w:spacing w:line="245" w:lineRule="exact"/>
              <w:ind w:left="81" w:right="109"/>
              <w:jc w:val="center"/>
              <w:rPr>
                <w:rFonts w:ascii="Calibri" w:eastAsia="Times New Roman" w:hAnsi="Calibri" w:cs="Calibri"/>
                <w:b/>
                <w:i/>
                <w:color w:val="auto"/>
                <w:sz w:val="18"/>
                <w:szCs w:val="18"/>
              </w:rPr>
            </w:pPr>
            <w:r w:rsidRPr="0017405B">
              <w:rPr>
                <w:rFonts w:ascii="Calibri" w:eastAsia="Times New Roman" w:hAnsi="Calibri" w:cs="Calibri"/>
                <w:b/>
                <w:i/>
                <w:color w:val="auto"/>
                <w:sz w:val="18"/>
                <w:szCs w:val="18"/>
              </w:rPr>
              <w:t>Εκτίμηση</w:t>
            </w:r>
          </w:p>
        </w:tc>
        <w:tc>
          <w:tcPr>
            <w:tcW w:w="1062" w:type="dxa"/>
            <w:shd w:val="clear" w:color="auto" w:fill="FFFFFF"/>
            <w:vAlign w:val="center"/>
          </w:tcPr>
          <w:p w:rsidR="00B717CB" w:rsidRPr="0017405B" w:rsidRDefault="00B717CB" w:rsidP="00B717CB">
            <w:pPr>
              <w:ind w:left="142"/>
              <w:jc w:val="center"/>
              <w:rPr>
                <w:rFonts w:ascii="Calibri" w:eastAsia="Times New Roman" w:hAnsi="Calibri" w:cs="Calibri"/>
                <w:b/>
                <w:i/>
                <w:color w:val="auto"/>
                <w:sz w:val="18"/>
                <w:szCs w:val="18"/>
              </w:rPr>
            </w:pPr>
            <w:r w:rsidRPr="0017405B">
              <w:rPr>
                <w:rFonts w:ascii="Calibri" w:eastAsia="Times New Roman" w:hAnsi="Calibri" w:cs="Calibri"/>
                <w:b/>
                <w:i/>
                <w:color w:val="auto"/>
                <w:sz w:val="18"/>
                <w:szCs w:val="18"/>
              </w:rPr>
              <w:t>Ποσότητα (τόννοι)</w:t>
            </w:r>
          </w:p>
        </w:tc>
        <w:tc>
          <w:tcPr>
            <w:tcW w:w="2765" w:type="dxa"/>
            <w:shd w:val="clear" w:color="auto" w:fill="FFFFFF"/>
            <w:vAlign w:val="center"/>
          </w:tcPr>
          <w:p w:rsidR="00B717CB" w:rsidRPr="0017405B" w:rsidRDefault="00B717CB" w:rsidP="00B717CB">
            <w:pPr>
              <w:ind w:left="142" w:right="142"/>
              <w:jc w:val="center"/>
              <w:rPr>
                <w:rFonts w:ascii="Calibri" w:eastAsia="Times New Roman" w:hAnsi="Calibri" w:cs="Calibri"/>
                <w:b/>
                <w:i/>
                <w:color w:val="auto"/>
                <w:sz w:val="18"/>
                <w:szCs w:val="18"/>
              </w:rPr>
            </w:pPr>
            <w:r w:rsidRPr="0017405B">
              <w:rPr>
                <w:rFonts w:ascii="Calibri" w:eastAsia="Times New Roman" w:hAnsi="Calibri" w:cs="Calibri"/>
                <w:b/>
                <w:i/>
                <w:color w:val="auto"/>
                <w:sz w:val="18"/>
                <w:szCs w:val="18"/>
              </w:rPr>
              <w:t>Αξιοποίηση</w:t>
            </w:r>
          </w:p>
        </w:tc>
      </w:tr>
      <w:tr w:rsidR="00B717CB" w:rsidRPr="00B717CB" w:rsidTr="00F84654">
        <w:trPr>
          <w:trHeight w:val="397"/>
        </w:trPr>
        <w:tc>
          <w:tcPr>
            <w:tcW w:w="0" w:type="auto"/>
            <w:shd w:val="clear" w:color="auto" w:fill="FFFFFF"/>
            <w:vAlign w:val="center"/>
          </w:tcPr>
          <w:p w:rsidR="00B717CB" w:rsidRPr="0017405B" w:rsidRDefault="00085E13" w:rsidP="00B717CB">
            <w:pPr>
              <w:ind w:left="142"/>
              <w:jc w:val="center"/>
              <w:rPr>
                <w:rFonts w:ascii="Calibri" w:eastAsia="Times New Roman" w:hAnsi="Calibri" w:cs="Calibri"/>
                <w:color w:val="auto"/>
                <w:sz w:val="18"/>
                <w:szCs w:val="18"/>
              </w:rPr>
            </w:pPr>
            <w:r w:rsidRPr="0017405B">
              <w:rPr>
                <w:rFonts w:ascii="Calibri" w:eastAsia="Times New Roman" w:hAnsi="Calibri" w:cs="Calibri"/>
                <w:i/>
                <w:color w:val="auto"/>
                <w:sz w:val="18"/>
                <w:szCs w:val="18"/>
              </w:rPr>
              <w:t>Ογκώδη</w:t>
            </w:r>
          </w:p>
        </w:tc>
        <w:tc>
          <w:tcPr>
            <w:tcW w:w="1812" w:type="dxa"/>
            <w:shd w:val="clear" w:color="auto" w:fill="FFFFFF"/>
            <w:vAlign w:val="center"/>
          </w:tcPr>
          <w:p w:rsidR="00B717CB" w:rsidRPr="0017405B" w:rsidRDefault="00B717CB" w:rsidP="00B717CB">
            <w:pPr>
              <w:spacing w:line="245" w:lineRule="exact"/>
              <w:jc w:val="center"/>
              <w:rPr>
                <w:rFonts w:ascii="Calibri" w:eastAsia="Times New Roman" w:hAnsi="Calibri" w:cs="Calibri"/>
                <w:i/>
                <w:color w:val="auto"/>
                <w:sz w:val="18"/>
                <w:szCs w:val="18"/>
              </w:rPr>
            </w:pPr>
            <w:r w:rsidRPr="0017405B">
              <w:rPr>
                <w:rFonts w:ascii="Calibri" w:eastAsia="Times New Roman" w:hAnsi="Calibri" w:cs="Calibri"/>
                <w:i/>
                <w:color w:val="auto"/>
                <w:spacing w:val="-10"/>
                <w:sz w:val="18"/>
                <w:szCs w:val="18"/>
                <w:lang w:eastAsia="el-GR"/>
              </w:rPr>
              <w:t>Προσέγγιση από Δήμο</w:t>
            </w:r>
          </w:p>
        </w:tc>
        <w:tc>
          <w:tcPr>
            <w:tcW w:w="1062" w:type="dxa"/>
            <w:shd w:val="clear" w:color="auto" w:fill="FFFFFF"/>
            <w:vAlign w:val="center"/>
          </w:tcPr>
          <w:p w:rsidR="00B717CB" w:rsidRPr="0017405B" w:rsidRDefault="00B717CB" w:rsidP="00B717CB">
            <w:pPr>
              <w:ind w:left="142"/>
              <w:jc w:val="center"/>
              <w:rPr>
                <w:rFonts w:ascii="Calibri" w:eastAsia="Times New Roman" w:hAnsi="Calibri" w:cs="Calibri"/>
                <w:i/>
                <w:color w:val="auto"/>
                <w:sz w:val="18"/>
                <w:szCs w:val="18"/>
              </w:rPr>
            </w:pPr>
            <w:r w:rsidRPr="0017405B">
              <w:rPr>
                <w:rFonts w:ascii="Calibri" w:eastAsia="Times New Roman" w:hAnsi="Calibri" w:cs="Calibri"/>
                <w:i/>
                <w:color w:val="auto"/>
                <w:spacing w:val="-10"/>
                <w:sz w:val="18"/>
                <w:szCs w:val="18"/>
                <w:lang w:eastAsia="el-GR"/>
              </w:rPr>
              <w:t>άγνωστο</w:t>
            </w:r>
          </w:p>
        </w:tc>
        <w:tc>
          <w:tcPr>
            <w:tcW w:w="2765" w:type="dxa"/>
            <w:shd w:val="clear" w:color="auto" w:fill="FFFFFF"/>
            <w:vAlign w:val="center"/>
          </w:tcPr>
          <w:p w:rsidR="00B717CB" w:rsidRPr="0017405B" w:rsidRDefault="00B717CB" w:rsidP="00B717CB">
            <w:pPr>
              <w:ind w:left="142" w:right="142"/>
              <w:jc w:val="center"/>
              <w:rPr>
                <w:rFonts w:ascii="Calibri" w:eastAsia="Times New Roman" w:hAnsi="Calibri" w:cs="Calibri"/>
                <w:i/>
                <w:color w:val="auto"/>
                <w:sz w:val="18"/>
                <w:szCs w:val="18"/>
              </w:rPr>
            </w:pPr>
            <w:r w:rsidRPr="0017405B">
              <w:rPr>
                <w:rFonts w:ascii="Calibri" w:eastAsia="Times New Roman" w:hAnsi="Calibri" w:cs="Calibri"/>
                <w:i/>
                <w:color w:val="auto"/>
                <w:spacing w:val="-10"/>
                <w:sz w:val="18"/>
                <w:szCs w:val="18"/>
                <w:lang w:eastAsia="el-GR"/>
              </w:rPr>
              <w:t>Προς Ταφή</w:t>
            </w:r>
          </w:p>
        </w:tc>
      </w:tr>
      <w:tr w:rsidR="00B717CB" w:rsidRPr="00B717CB" w:rsidTr="00F84654">
        <w:trPr>
          <w:trHeight w:val="397"/>
        </w:trPr>
        <w:tc>
          <w:tcPr>
            <w:tcW w:w="0" w:type="auto"/>
            <w:shd w:val="clear" w:color="auto" w:fill="FFFFFF"/>
            <w:vAlign w:val="center"/>
          </w:tcPr>
          <w:p w:rsidR="00B717CB" w:rsidRPr="0017405B" w:rsidRDefault="00085E13" w:rsidP="00B717CB">
            <w:pPr>
              <w:spacing w:line="270" w:lineRule="exact"/>
              <w:ind w:left="142"/>
              <w:jc w:val="center"/>
              <w:rPr>
                <w:rFonts w:ascii="Calibri" w:eastAsia="Times New Roman" w:hAnsi="Calibri" w:cs="Calibri"/>
                <w:color w:val="auto"/>
                <w:sz w:val="18"/>
                <w:szCs w:val="18"/>
              </w:rPr>
            </w:pPr>
            <w:r w:rsidRPr="0017405B">
              <w:rPr>
                <w:rFonts w:ascii="Calibri" w:eastAsia="Times New Roman" w:hAnsi="Calibri" w:cs="Calibri"/>
                <w:i/>
                <w:color w:val="auto"/>
                <w:sz w:val="18"/>
                <w:szCs w:val="18"/>
              </w:rPr>
              <w:t>Σύμμεικτα</w:t>
            </w:r>
          </w:p>
        </w:tc>
        <w:tc>
          <w:tcPr>
            <w:tcW w:w="1812" w:type="dxa"/>
            <w:shd w:val="clear" w:color="auto" w:fill="FFFFFF"/>
            <w:vAlign w:val="center"/>
          </w:tcPr>
          <w:p w:rsidR="00B717CB" w:rsidRPr="0017405B" w:rsidRDefault="00B717CB" w:rsidP="00B717CB">
            <w:pPr>
              <w:spacing w:line="270" w:lineRule="exact"/>
              <w:jc w:val="center"/>
              <w:rPr>
                <w:rFonts w:ascii="Calibri" w:eastAsia="Times New Roman" w:hAnsi="Calibri" w:cs="Calibri"/>
                <w:i/>
                <w:color w:val="auto"/>
                <w:sz w:val="18"/>
                <w:szCs w:val="18"/>
              </w:rPr>
            </w:pPr>
            <w:r w:rsidRPr="0017405B">
              <w:rPr>
                <w:rFonts w:ascii="Calibri" w:eastAsia="Times New Roman" w:hAnsi="Calibri" w:cs="Calibri"/>
                <w:i/>
                <w:color w:val="auto"/>
                <w:spacing w:val="-10"/>
                <w:sz w:val="18"/>
                <w:szCs w:val="18"/>
                <w:lang w:eastAsia="el-GR"/>
              </w:rPr>
              <w:t>Ζυγολόγια</w:t>
            </w:r>
          </w:p>
        </w:tc>
        <w:tc>
          <w:tcPr>
            <w:tcW w:w="1062" w:type="dxa"/>
            <w:shd w:val="clear" w:color="auto" w:fill="FFFFFF"/>
            <w:vAlign w:val="center"/>
          </w:tcPr>
          <w:p w:rsidR="00B717CB" w:rsidRPr="0017405B" w:rsidRDefault="00085E13" w:rsidP="00B717CB">
            <w:pPr>
              <w:ind w:left="142"/>
              <w:jc w:val="center"/>
              <w:rPr>
                <w:rFonts w:ascii="Calibri" w:eastAsia="Times New Roman" w:hAnsi="Calibri" w:cs="Calibri"/>
                <w:i/>
                <w:color w:val="auto"/>
                <w:sz w:val="18"/>
                <w:szCs w:val="18"/>
              </w:rPr>
            </w:pPr>
            <w:r w:rsidRPr="0017405B">
              <w:rPr>
                <w:rFonts w:ascii="Calibri" w:eastAsia="Times New Roman" w:hAnsi="Calibri" w:cs="Calibri"/>
                <w:i/>
                <w:color w:val="auto"/>
                <w:spacing w:val="-10"/>
                <w:sz w:val="18"/>
                <w:szCs w:val="18"/>
                <w:lang w:eastAsia="el-GR"/>
              </w:rPr>
              <w:t>6.100</w:t>
            </w:r>
          </w:p>
        </w:tc>
        <w:tc>
          <w:tcPr>
            <w:tcW w:w="2765" w:type="dxa"/>
            <w:shd w:val="clear" w:color="auto" w:fill="FFFFFF"/>
            <w:vAlign w:val="center"/>
          </w:tcPr>
          <w:p w:rsidR="00B717CB" w:rsidRPr="0017405B" w:rsidRDefault="00B717CB" w:rsidP="00B717CB">
            <w:pPr>
              <w:ind w:left="142" w:right="142"/>
              <w:jc w:val="center"/>
              <w:rPr>
                <w:rFonts w:ascii="Calibri" w:eastAsia="Times New Roman" w:hAnsi="Calibri" w:cs="Calibri"/>
                <w:i/>
                <w:color w:val="auto"/>
                <w:sz w:val="18"/>
                <w:szCs w:val="18"/>
              </w:rPr>
            </w:pPr>
            <w:r w:rsidRPr="0017405B">
              <w:rPr>
                <w:rFonts w:ascii="Calibri" w:eastAsia="Times New Roman" w:hAnsi="Calibri" w:cs="Calibri"/>
                <w:i/>
                <w:color w:val="auto"/>
                <w:spacing w:val="-10"/>
                <w:sz w:val="18"/>
                <w:szCs w:val="18"/>
                <w:lang w:eastAsia="el-GR"/>
              </w:rPr>
              <w:t>Προς Ταφή</w:t>
            </w:r>
          </w:p>
        </w:tc>
      </w:tr>
      <w:tr w:rsidR="00B717CB" w:rsidRPr="00B717CB" w:rsidTr="00F84654">
        <w:trPr>
          <w:trHeight w:val="397"/>
        </w:trPr>
        <w:tc>
          <w:tcPr>
            <w:tcW w:w="0" w:type="auto"/>
            <w:shd w:val="clear" w:color="auto" w:fill="FFFFFF"/>
            <w:vAlign w:val="center"/>
          </w:tcPr>
          <w:p w:rsidR="00B717CB" w:rsidRPr="0017405B" w:rsidRDefault="00085E13" w:rsidP="002B2535">
            <w:pPr>
              <w:spacing w:line="266" w:lineRule="exact"/>
              <w:ind w:left="142" w:right="121"/>
              <w:jc w:val="center"/>
              <w:rPr>
                <w:rFonts w:ascii="Calibri" w:eastAsia="Times New Roman" w:hAnsi="Calibri" w:cs="Calibri"/>
                <w:color w:val="auto"/>
                <w:sz w:val="18"/>
                <w:szCs w:val="18"/>
              </w:rPr>
            </w:pPr>
            <w:r w:rsidRPr="0017405B">
              <w:rPr>
                <w:rFonts w:ascii="Calibri" w:eastAsia="Times New Roman" w:hAnsi="Calibri" w:cs="Calibri"/>
                <w:i/>
                <w:color w:val="auto"/>
                <w:sz w:val="18"/>
                <w:szCs w:val="18"/>
              </w:rPr>
              <w:t>Πράσινα</w:t>
            </w:r>
          </w:p>
        </w:tc>
        <w:tc>
          <w:tcPr>
            <w:tcW w:w="1812" w:type="dxa"/>
            <w:shd w:val="clear" w:color="auto" w:fill="FFFFFF"/>
            <w:vAlign w:val="center"/>
          </w:tcPr>
          <w:p w:rsidR="00B717CB" w:rsidRPr="0017405B" w:rsidRDefault="00B717CB" w:rsidP="00B717CB">
            <w:pPr>
              <w:spacing w:line="245" w:lineRule="exact"/>
              <w:jc w:val="center"/>
              <w:rPr>
                <w:rFonts w:ascii="Calibri" w:eastAsia="Times New Roman" w:hAnsi="Calibri" w:cs="Calibri"/>
                <w:i/>
                <w:color w:val="auto"/>
                <w:sz w:val="18"/>
                <w:szCs w:val="18"/>
              </w:rPr>
            </w:pPr>
            <w:r w:rsidRPr="0017405B">
              <w:rPr>
                <w:rFonts w:ascii="Calibri" w:eastAsia="Times New Roman" w:hAnsi="Calibri" w:cs="Calibri"/>
                <w:i/>
                <w:color w:val="auto"/>
                <w:spacing w:val="-10"/>
                <w:sz w:val="18"/>
                <w:szCs w:val="18"/>
                <w:lang w:eastAsia="el-GR"/>
              </w:rPr>
              <w:t>Προσέγγιση από Δήμο</w:t>
            </w:r>
          </w:p>
        </w:tc>
        <w:tc>
          <w:tcPr>
            <w:tcW w:w="1062" w:type="dxa"/>
            <w:shd w:val="clear" w:color="auto" w:fill="FFFFFF"/>
            <w:vAlign w:val="center"/>
          </w:tcPr>
          <w:p w:rsidR="00B717CB" w:rsidRPr="0017405B" w:rsidRDefault="00085E13" w:rsidP="00B717CB">
            <w:pPr>
              <w:ind w:left="142"/>
              <w:jc w:val="center"/>
              <w:rPr>
                <w:rFonts w:ascii="Calibri" w:eastAsia="Times New Roman" w:hAnsi="Calibri" w:cs="Calibri"/>
                <w:i/>
                <w:color w:val="auto"/>
                <w:sz w:val="18"/>
                <w:szCs w:val="18"/>
              </w:rPr>
            </w:pPr>
            <w:r w:rsidRPr="0017405B">
              <w:rPr>
                <w:rFonts w:ascii="Calibri" w:eastAsia="Times New Roman" w:hAnsi="Calibri" w:cs="Calibri"/>
                <w:i/>
                <w:color w:val="auto"/>
                <w:spacing w:val="-10"/>
                <w:sz w:val="18"/>
                <w:szCs w:val="18"/>
                <w:lang w:eastAsia="el-GR"/>
              </w:rPr>
              <w:t>άγνωστο</w:t>
            </w:r>
          </w:p>
        </w:tc>
        <w:tc>
          <w:tcPr>
            <w:tcW w:w="2765" w:type="dxa"/>
            <w:shd w:val="clear" w:color="auto" w:fill="FFFFFF"/>
            <w:vAlign w:val="center"/>
          </w:tcPr>
          <w:p w:rsidR="00B717CB" w:rsidRPr="0017405B" w:rsidRDefault="00B717CB" w:rsidP="00B717CB">
            <w:pPr>
              <w:ind w:left="142" w:right="142"/>
              <w:jc w:val="center"/>
              <w:rPr>
                <w:rFonts w:ascii="Calibri" w:eastAsia="Times New Roman" w:hAnsi="Calibri" w:cs="Calibri"/>
                <w:i/>
                <w:color w:val="auto"/>
                <w:sz w:val="18"/>
                <w:szCs w:val="18"/>
              </w:rPr>
            </w:pPr>
            <w:r w:rsidRPr="0017405B">
              <w:rPr>
                <w:rFonts w:ascii="Calibri" w:eastAsia="Times New Roman" w:hAnsi="Calibri" w:cs="Calibri"/>
                <w:i/>
                <w:color w:val="auto"/>
                <w:spacing w:val="-10"/>
                <w:sz w:val="18"/>
                <w:szCs w:val="18"/>
                <w:lang w:eastAsia="el-GR"/>
              </w:rPr>
              <w:t>Προς Ταφή</w:t>
            </w:r>
          </w:p>
        </w:tc>
      </w:tr>
      <w:tr w:rsidR="00BB0591" w:rsidRPr="00B717CB" w:rsidTr="00F84654">
        <w:trPr>
          <w:trHeight w:val="397"/>
        </w:trPr>
        <w:tc>
          <w:tcPr>
            <w:tcW w:w="0" w:type="auto"/>
            <w:shd w:val="clear" w:color="auto" w:fill="FFFFFF"/>
            <w:vAlign w:val="center"/>
          </w:tcPr>
          <w:p w:rsidR="00BB0591" w:rsidRPr="0017405B" w:rsidRDefault="00BB0591" w:rsidP="00085E13">
            <w:pPr>
              <w:spacing w:line="270" w:lineRule="exact"/>
              <w:ind w:left="142"/>
              <w:jc w:val="center"/>
              <w:rPr>
                <w:rFonts w:ascii="Calibri" w:eastAsia="Times New Roman" w:hAnsi="Calibri" w:cs="Calibri"/>
                <w:i/>
                <w:color w:val="auto"/>
                <w:sz w:val="18"/>
                <w:szCs w:val="18"/>
              </w:rPr>
            </w:pPr>
            <w:r w:rsidRPr="0017405B">
              <w:rPr>
                <w:rFonts w:ascii="Calibri" w:eastAsia="Times New Roman" w:hAnsi="Calibri" w:cs="Calibri"/>
                <w:i/>
                <w:color w:val="auto"/>
                <w:sz w:val="18"/>
                <w:szCs w:val="18"/>
              </w:rPr>
              <w:t xml:space="preserve">Βιοαποδομήσιμα </w:t>
            </w:r>
          </w:p>
        </w:tc>
        <w:tc>
          <w:tcPr>
            <w:tcW w:w="1812" w:type="dxa"/>
            <w:shd w:val="clear" w:color="auto" w:fill="FFFFFF"/>
            <w:vAlign w:val="center"/>
          </w:tcPr>
          <w:p w:rsidR="00BB0591" w:rsidRPr="0017405B" w:rsidRDefault="0017405B" w:rsidP="00B717CB">
            <w:pPr>
              <w:spacing w:line="266" w:lineRule="exact"/>
              <w:jc w:val="center"/>
              <w:rPr>
                <w:rFonts w:ascii="Calibri" w:eastAsia="Times New Roman" w:hAnsi="Calibri" w:cs="Calibri"/>
                <w:i/>
                <w:color w:val="auto"/>
                <w:sz w:val="18"/>
                <w:szCs w:val="18"/>
              </w:rPr>
            </w:pPr>
            <w:r w:rsidRPr="0017405B">
              <w:rPr>
                <w:rFonts w:ascii="Calibri" w:eastAsia="Times New Roman" w:hAnsi="Calibri" w:cs="Calibri"/>
                <w:i/>
                <w:color w:val="auto"/>
                <w:sz w:val="18"/>
                <w:szCs w:val="18"/>
              </w:rPr>
              <w:t>Προσέγγιση από Δήμο</w:t>
            </w:r>
          </w:p>
        </w:tc>
        <w:tc>
          <w:tcPr>
            <w:tcW w:w="1062" w:type="dxa"/>
            <w:shd w:val="clear" w:color="auto" w:fill="FFFFFF"/>
            <w:vAlign w:val="center"/>
          </w:tcPr>
          <w:p w:rsidR="00BB0591" w:rsidRPr="0017405B" w:rsidRDefault="00BB0591" w:rsidP="00B717CB">
            <w:pPr>
              <w:ind w:left="142"/>
              <w:jc w:val="center"/>
              <w:rPr>
                <w:rFonts w:ascii="Calibri" w:eastAsia="Times New Roman" w:hAnsi="Calibri" w:cs="Calibri"/>
                <w:i/>
                <w:color w:val="auto"/>
                <w:spacing w:val="-10"/>
                <w:sz w:val="18"/>
                <w:szCs w:val="18"/>
                <w:lang w:eastAsia="el-GR"/>
              </w:rPr>
            </w:pPr>
            <w:r w:rsidRPr="0017405B">
              <w:rPr>
                <w:rFonts w:ascii="Calibri" w:eastAsia="Times New Roman" w:hAnsi="Calibri" w:cs="Calibri"/>
                <w:i/>
                <w:color w:val="auto"/>
                <w:spacing w:val="-10"/>
                <w:sz w:val="18"/>
                <w:szCs w:val="18"/>
                <w:lang w:eastAsia="el-GR"/>
              </w:rPr>
              <w:t>άγνωστο</w:t>
            </w:r>
          </w:p>
        </w:tc>
        <w:tc>
          <w:tcPr>
            <w:tcW w:w="2765" w:type="dxa"/>
            <w:shd w:val="clear" w:color="auto" w:fill="FFFFFF"/>
            <w:vAlign w:val="center"/>
          </w:tcPr>
          <w:p w:rsidR="00BB0591" w:rsidRPr="0017405B" w:rsidRDefault="0017405B" w:rsidP="00B717CB">
            <w:pPr>
              <w:spacing w:line="288" w:lineRule="exact"/>
              <w:ind w:left="142" w:right="142"/>
              <w:jc w:val="center"/>
              <w:rPr>
                <w:rFonts w:ascii="Calibri" w:eastAsia="Times New Roman" w:hAnsi="Calibri" w:cs="Calibri"/>
                <w:i/>
                <w:color w:val="auto"/>
                <w:spacing w:val="-10"/>
                <w:sz w:val="18"/>
                <w:szCs w:val="18"/>
                <w:lang w:eastAsia="el-GR"/>
              </w:rPr>
            </w:pPr>
            <w:r w:rsidRPr="0017405B">
              <w:rPr>
                <w:rFonts w:ascii="Calibri" w:eastAsia="Times New Roman" w:hAnsi="Calibri" w:cs="Calibri"/>
                <w:i/>
                <w:color w:val="auto"/>
                <w:spacing w:val="-10"/>
                <w:sz w:val="18"/>
                <w:szCs w:val="18"/>
                <w:lang w:eastAsia="el-GR"/>
              </w:rPr>
              <w:t>Προς Ταφή</w:t>
            </w:r>
          </w:p>
        </w:tc>
      </w:tr>
      <w:tr w:rsidR="00B717CB" w:rsidRPr="00B717CB" w:rsidTr="00F84654">
        <w:trPr>
          <w:trHeight w:val="397"/>
        </w:trPr>
        <w:tc>
          <w:tcPr>
            <w:tcW w:w="0" w:type="auto"/>
            <w:shd w:val="clear" w:color="auto" w:fill="FFFFFF"/>
            <w:vAlign w:val="center"/>
          </w:tcPr>
          <w:p w:rsidR="00B717CB" w:rsidRPr="0017405B" w:rsidRDefault="00085E13" w:rsidP="00085E13">
            <w:pPr>
              <w:spacing w:line="270" w:lineRule="exact"/>
              <w:ind w:left="142"/>
              <w:jc w:val="center"/>
              <w:rPr>
                <w:rFonts w:ascii="Calibri" w:eastAsia="Times New Roman" w:hAnsi="Calibri" w:cs="Calibri"/>
                <w:color w:val="auto"/>
                <w:sz w:val="18"/>
                <w:szCs w:val="18"/>
              </w:rPr>
            </w:pPr>
            <w:r w:rsidRPr="0017405B">
              <w:rPr>
                <w:rFonts w:ascii="Calibri" w:eastAsia="Times New Roman" w:hAnsi="Calibri" w:cs="Calibri"/>
                <w:i/>
                <w:color w:val="auto"/>
                <w:sz w:val="18"/>
                <w:szCs w:val="18"/>
              </w:rPr>
              <w:t>ΑΗΗΕ</w:t>
            </w:r>
          </w:p>
        </w:tc>
        <w:tc>
          <w:tcPr>
            <w:tcW w:w="1812" w:type="dxa"/>
            <w:shd w:val="clear" w:color="auto" w:fill="FFFFFF"/>
            <w:vAlign w:val="center"/>
          </w:tcPr>
          <w:p w:rsidR="00B717CB" w:rsidRPr="0017405B" w:rsidRDefault="0066708C" w:rsidP="00B717CB">
            <w:pPr>
              <w:spacing w:line="266" w:lineRule="exact"/>
              <w:jc w:val="center"/>
              <w:rPr>
                <w:rFonts w:ascii="Calibri" w:eastAsia="Times New Roman" w:hAnsi="Calibri" w:cs="Calibri"/>
                <w:i/>
                <w:color w:val="auto"/>
                <w:sz w:val="18"/>
                <w:szCs w:val="18"/>
              </w:rPr>
            </w:pPr>
            <w:r w:rsidRPr="0017405B">
              <w:rPr>
                <w:rFonts w:ascii="Calibri" w:eastAsia="Times New Roman" w:hAnsi="Calibri" w:cs="Calibri"/>
                <w:i/>
                <w:color w:val="auto"/>
                <w:sz w:val="18"/>
                <w:szCs w:val="18"/>
              </w:rPr>
              <w:t>Προσέγγιση από Δήμο</w:t>
            </w:r>
          </w:p>
        </w:tc>
        <w:tc>
          <w:tcPr>
            <w:tcW w:w="1062" w:type="dxa"/>
            <w:shd w:val="clear" w:color="auto" w:fill="FFFFFF"/>
            <w:vAlign w:val="center"/>
          </w:tcPr>
          <w:p w:rsidR="00B717CB" w:rsidRPr="0017405B" w:rsidRDefault="00792FB8" w:rsidP="00B717CB">
            <w:pPr>
              <w:ind w:left="142"/>
              <w:jc w:val="center"/>
              <w:rPr>
                <w:rFonts w:ascii="Calibri" w:eastAsia="Times New Roman" w:hAnsi="Calibri" w:cs="Calibri"/>
                <w:i/>
                <w:color w:val="auto"/>
                <w:sz w:val="18"/>
                <w:szCs w:val="18"/>
              </w:rPr>
            </w:pPr>
            <w:r w:rsidRPr="0017405B">
              <w:rPr>
                <w:rFonts w:ascii="Calibri" w:eastAsia="Times New Roman" w:hAnsi="Calibri" w:cs="Calibri"/>
                <w:i/>
                <w:color w:val="auto"/>
                <w:spacing w:val="-10"/>
                <w:sz w:val="18"/>
                <w:szCs w:val="18"/>
                <w:lang w:eastAsia="el-GR"/>
              </w:rPr>
              <w:t>άγνωστο</w:t>
            </w:r>
          </w:p>
        </w:tc>
        <w:tc>
          <w:tcPr>
            <w:tcW w:w="2765" w:type="dxa"/>
            <w:shd w:val="clear" w:color="auto" w:fill="FFFFFF"/>
            <w:vAlign w:val="center"/>
          </w:tcPr>
          <w:p w:rsidR="00B717CB" w:rsidRPr="0017405B" w:rsidRDefault="00B717CB" w:rsidP="00B717CB">
            <w:pPr>
              <w:spacing w:line="288" w:lineRule="exact"/>
              <w:ind w:left="142" w:right="142"/>
              <w:jc w:val="center"/>
              <w:rPr>
                <w:rFonts w:ascii="Calibri" w:eastAsia="Times New Roman" w:hAnsi="Calibri" w:cs="Calibri"/>
                <w:i/>
                <w:color w:val="auto"/>
                <w:sz w:val="18"/>
                <w:szCs w:val="18"/>
              </w:rPr>
            </w:pPr>
            <w:r w:rsidRPr="0017405B">
              <w:rPr>
                <w:rFonts w:ascii="Calibri" w:eastAsia="Times New Roman" w:hAnsi="Calibri" w:cs="Calibri"/>
                <w:i/>
                <w:color w:val="auto"/>
                <w:spacing w:val="-10"/>
                <w:sz w:val="18"/>
                <w:szCs w:val="18"/>
                <w:lang w:eastAsia="el-GR"/>
              </w:rPr>
              <w:t xml:space="preserve">Συνεργασία με </w:t>
            </w:r>
            <w:r w:rsidR="00792FB8">
              <w:rPr>
                <w:rFonts w:ascii="Calibri" w:eastAsia="Times New Roman" w:hAnsi="Calibri" w:cs="Calibri"/>
                <w:i/>
                <w:color w:val="auto"/>
                <w:spacing w:val="-10"/>
                <w:sz w:val="18"/>
                <w:szCs w:val="18"/>
                <w:lang w:eastAsia="el-GR"/>
              </w:rPr>
              <w:t xml:space="preserve">το </w:t>
            </w:r>
            <w:r w:rsidRPr="0017405B">
              <w:rPr>
                <w:rFonts w:ascii="Calibri" w:eastAsia="Times New Roman" w:hAnsi="Calibri" w:cs="Calibri"/>
                <w:i/>
                <w:color w:val="auto"/>
                <w:spacing w:val="-10"/>
                <w:sz w:val="18"/>
                <w:szCs w:val="18"/>
                <w:lang w:eastAsia="el-GR"/>
              </w:rPr>
              <w:t>ΣΕΔ</w:t>
            </w:r>
            <w:r w:rsidR="00792FB8">
              <w:rPr>
                <w:rFonts w:ascii="Calibri" w:eastAsia="Times New Roman" w:hAnsi="Calibri" w:cs="Calibri"/>
                <w:i/>
                <w:color w:val="auto"/>
                <w:spacing w:val="-10"/>
                <w:sz w:val="18"/>
                <w:szCs w:val="18"/>
                <w:lang w:eastAsia="el-GR"/>
              </w:rPr>
              <w:t xml:space="preserve"> της ΕΕΑΗΗΕ</w:t>
            </w:r>
          </w:p>
        </w:tc>
      </w:tr>
      <w:tr w:rsidR="00B717CB" w:rsidRPr="00B717CB" w:rsidTr="00F84654">
        <w:trPr>
          <w:trHeight w:val="397"/>
        </w:trPr>
        <w:tc>
          <w:tcPr>
            <w:tcW w:w="0" w:type="auto"/>
            <w:shd w:val="clear" w:color="auto" w:fill="FFFFFF"/>
            <w:vAlign w:val="center"/>
          </w:tcPr>
          <w:p w:rsidR="00B717CB" w:rsidRPr="0017405B" w:rsidRDefault="00085E13" w:rsidP="00B717CB">
            <w:pPr>
              <w:spacing w:line="248" w:lineRule="exact"/>
              <w:ind w:left="142"/>
              <w:jc w:val="center"/>
              <w:rPr>
                <w:rFonts w:ascii="Calibri" w:eastAsia="Times New Roman" w:hAnsi="Calibri" w:cs="Calibri"/>
                <w:color w:val="auto"/>
                <w:sz w:val="18"/>
                <w:szCs w:val="18"/>
              </w:rPr>
            </w:pPr>
            <w:r w:rsidRPr="0017405B">
              <w:rPr>
                <w:rFonts w:ascii="Calibri" w:eastAsia="Times New Roman" w:hAnsi="Calibri" w:cs="Calibri"/>
                <w:i/>
                <w:color w:val="auto"/>
                <w:sz w:val="18"/>
                <w:szCs w:val="18"/>
              </w:rPr>
              <w:t>Ανακυκλώσιμα Συσκευασίες</w:t>
            </w:r>
          </w:p>
        </w:tc>
        <w:tc>
          <w:tcPr>
            <w:tcW w:w="1812" w:type="dxa"/>
            <w:shd w:val="clear" w:color="auto" w:fill="FFFFFF"/>
            <w:vAlign w:val="center"/>
          </w:tcPr>
          <w:p w:rsidR="00B717CB" w:rsidRPr="0017405B" w:rsidRDefault="00B717CB" w:rsidP="00B717CB">
            <w:pPr>
              <w:jc w:val="center"/>
              <w:rPr>
                <w:rFonts w:ascii="Calibri" w:eastAsia="Times New Roman" w:hAnsi="Calibri" w:cs="Calibri"/>
                <w:i/>
                <w:color w:val="auto"/>
                <w:sz w:val="18"/>
                <w:szCs w:val="18"/>
              </w:rPr>
            </w:pPr>
            <w:r w:rsidRPr="0017405B">
              <w:rPr>
                <w:rFonts w:ascii="Calibri" w:eastAsia="Times New Roman" w:hAnsi="Calibri" w:cs="Calibri"/>
                <w:i/>
                <w:color w:val="auto"/>
                <w:spacing w:val="-10"/>
                <w:sz w:val="18"/>
                <w:szCs w:val="18"/>
                <w:lang w:eastAsia="el-GR"/>
              </w:rPr>
              <w:t>Καταγραφή ΚΔΑΥ</w:t>
            </w:r>
          </w:p>
        </w:tc>
        <w:tc>
          <w:tcPr>
            <w:tcW w:w="1062" w:type="dxa"/>
            <w:shd w:val="clear" w:color="auto" w:fill="FFFFFF"/>
            <w:vAlign w:val="center"/>
          </w:tcPr>
          <w:p w:rsidR="00B717CB" w:rsidRPr="0017405B" w:rsidRDefault="00085E13" w:rsidP="00B717CB">
            <w:pPr>
              <w:ind w:left="142"/>
              <w:jc w:val="center"/>
              <w:rPr>
                <w:rFonts w:ascii="Calibri" w:eastAsia="Times New Roman" w:hAnsi="Calibri" w:cs="Calibri"/>
                <w:i/>
                <w:color w:val="auto"/>
                <w:sz w:val="18"/>
                <w:szCs w:val="18"/>
              </w:rPr>
            </w:pPr>
            <w:r w:rsidRPr="0017405B">
              <w:rPr>
                <w:rFonts w:ascii="Calibri" w:eastAsia="Times New Roman" w:hAnsi="Calibri" w:cs="Calibri"/>
                <w:i/>
                <w:color w:val="auto"/>
                <w:spacing w:val="-10"/>
                <w:sz w:val="18"/>
                <w:szCs w:val="18"/>
                <w:lang w:eastAsia="el-GR"/>
              </w:rPr>
              <w:t>192</w:t>
            </w:r>
          </w:p>
        </w:tc>
        <w:tc>
          <w:tcPr>
            <w:tcW w:w="2765" w:type="dxa"/>
            <w:shd w:val="clear" w:color="auto" w:fill="FFFFFF"/>
            <w:vAlign w:val="center"/>
          </w:tcPr>
          <w:p w:rsidR="00BB0591" w:rsidRPr="0017405B" w:rsidRDefault="00BB0591" w:rsidP="00B717CB">
            <w:pPr>
              <w:spacing w:line="292" w:lineRule="exact"/>
              <w:ind w:left="142" w:right="142"/>
              <w:jc w:val="center"/>
              <w:rPr>
                <w:rFonts w:ascii="Calibri" w:eastAsia="Times New Roman" w:hAnsi="Calibri" w:cs="Calibri"/>
                <w:i/>
                <w:color w:val="auto"/>
                <w:spacing w:val="-10"/>
                <w:sz w:val="18"/>
                <w:szCs w:val="18"/>
                <w:lang w:eastAsia="el-GR"/>
              </w:rPr>
            </w:pPr>
            <w:r w:rsidRPr="0017405B">
              <w:rPr>
                <w:rFonts w:ascii="Calibri" w:eastAsia="Times New Roman" w:hAnsi="Calibri" w:cs="Calibri"/>
                <w:i/>
                <w:color w:val="auto"/>
                <w:spacing w:val="-10"/>
                <w:sz w:val="18"/>
                <w:szCs w:val="18"/>
                <w:lang w:eastAsia="el-GR"/>
              </w:rPr>
              <w:t xml:space="preserve">Συνεργασία με ΚΔΑΥ </w:t>
            </w:r>
            <w:r w:rsidR="00085E13" w:rsidRPr="0017405B">
              <w:rPr>
                <w:rFonts w:ascii="Calibri" w:eastAsia="Times New Roman" w:hAnsi="Calibri" w:cs="Calibri"/>
                <w:i/>
                <w:color w:val="auto"/>
                <w:spacing w:val="-10"/>
                <w:sz w:val="18"/>
                <w:szCs w:val="18"/>
                <w:lang w:eastAsia="el-GR"/>
              </w:rPr>
              <w:t>Τ</w:t>
            </w:r>
            <w:r w:rsidR="00B717CB" w:rsidRPr="0017405B">
              <w:rPr>
                <w:rFonts w:ascii="Calibri" w:eastAsia="Times New Roman" w:hAnsi="Calibri" w:cs="Calibri"/>
                <w:i/>
                <w:color w:val="auto"/>
                <w:spacing w:val="-10"/>
                <w:sz w:val="18"/>
                <w:szCs w:val="18"/>
                <w:lang w:eastAsia="el-GR"/>
              </w:rPr>
              <w:t>ρίπολη-</w:t>
            </w:r>
          </w:p>
          <w:p w:rsidR="00B717CB" w:rsidRPr="0017405B" w:rsidRDefault="00BB0591" w:rsidP="00B717CB">
            <w:pPr>
              <w:spacing w:line="292" w:lineRule="exact"/>
              <w:ind w:left="142" w:right="142"/>
              <w:jc w:val="center"/>
              <w:rPr>
                <w:rFonts w:ascii="Calibri" w:eastAsia="Times New Roman" w:hAnsi="Calibri" w:cs="Calibri"/>
                <w:i/>
                <w:color w:val="auto"/>
                <w:sz w:val="18"/>
                <w:szCs w:val="18"/>
              </w:rPr>
            </w:pPr>
            <w:r w:rsidRPr="0017405B">
              <w:rPr>
                <w:rFonts w:ascii="Calibri" w:eastAsia="Times New Roman" w:hAnsi="Calibri" w:cs="Calibri"/>
                <w:i/>
                <w:color w:val="auto"/>
                <w:spacing w:val="-10"/>
                <w:sz w:val="18"/>
                <w:szCs w:val="18"/>
                <w:lang w:eastAsia="el-GR"/>
              </w:rPr>
              <w:t xml:space="preserve">Συνεργασία με ιδιωτική εταιρεία </w:t>
            </w:r>
            <w:r w:rsidR="00B717CB" w:rsidRPr="0017405B">
              <w:rPr>
                <w:rFonts w:ascii="Calibri" w:eastAsia="Times New Roman" w:hAnsi="Calibri" w:cs="Calibri"/>
                <w:i/>
                <w:color w:val="auto"/>
                <w:spacing w:val="-10"/>
                <w:sz w:val="18"/>
                <w:szCs w:val="18"/>
                <w:lang w:eastAsia="el-GR"/>
              </w:rPr>
              <w:t>Σκάλα</w:t>
            </w:r>
          </w:p>
        </w:tc>
      </w:tr>
    </w:tbl>
    <w:p w:rsidR="00B717CB" w:rsidRPr="00B717CB" w:rsidRDefault="00B717CB" w:rsidP="00B717CB">
      <w:pPr>
        <w:pStyle w:val="Tablecaption0"/>
        <w:framePr w:wrap="notBeside" w:vAnchor="text" w:hAnchor="page" w:x="4231" w:y="108"/>
        <w:shd w:val="clear" w:color="auto" w:fill="auto"/>
        <w:spacing w:line="170" w:lineRule="exact"/>
        <w:jc w:val="center"/>
        <w:rPr>
          <w:sz w:val="18"/>
          <w:szCs w:val="18"/>
        </w:rPr>
      </w:pPr>
      <w:r w:rsidRPr="00B717CB">
        <w:rPr>
          <w:sz w:val="18"/>
          <w:szCs w:val="18"/>
        </w:rPr>
        <w:t>ΜΕΘΟΔΟΙ ΑΞΙΟΠΟΙΗΣΗΣ ΚΑΘΕ ΡΕΥΜΑΤΟΣ</w:t>
      </w:r>
    </w:p>
    <w:p w:rsidR="00524A47" w:rsidRPr="00B717CB" w:rsidRDefault="00524A47" w:rsidP="00524A47">
      <w:pPr>
        <w:pStyle w:val="Heading60"/>
        <w:keepNext/>
        <w:keepLines/>
        <w:shd w:val="clear" w:color="auto" w:fill="auto"/>
        <w:spacing w:before="0" w:after="0" w:line="276" w:lineRule="auto"/>
        <w:ind w:left="120" w:right="2760" w:firstLine="0"/>
        <w:jc w:val="left"/>
        <w:rPr>
          <w:rStyle w:val="Heading6a"/>
        </w:rPr>
      </w:pPr>
      <w:bookmarkStart w:id="47" w:name="bookmark77"/>
    </w:p>
    <w:p w:rsidR="00524A47" w:rsidRDefault="00602E7B" w:rsidP="00524A47">
      <w:pPr>
        <w:pStyle w:val="Heading60"/>
        <w:keepNext/>
        <w:keepLines/>
        <w:shd w:val="clear" w:color="auto" w:fill="auto"/>
        <w:spacing w:before="0" w:after="0" w:line="276" w:lineRule="auto"/>
        <w:ind w:right="2760" w:firstLine="0"/>
        <w:jc w:val="left"/>
        <w:rPr>
          <w:rStyle w:val="Heading6a"/>
        </w:rPr>
      </w:pPr>
      <w:r>
        <w:rPr>
          <w:rStyle w:val="Heading6a"/>
        </w:rPr>
        <w:t>4.2.6 ΔΡΑΣΕΙΣ ΕΝΗΜΕΡΩΣΗΣ ΚΑΙ ΕΥΑΙΣΘΗΤΟΠΟΙΗΣΗΣ</w:t>
      </w:r>
    </w:p>
    <w:p w:rsidR="0060405E" w:rsidRPr="00FF7DC3" w:rsidRDefault="00602E7B" w:rsidP="00440C99">
      <w:pPr>
        <w:pStyle w:val="Heading60"/>
        <w:keepNext/>
        <w:keepLines/>
        <w:shd w:val="clear" w:color="auto" w:fill="auto"/>
        <w:spacing w:before="0" w:after="0" w:line="276" w:lineRule="auto"/>
        <w:ind w:right="2760" w:firstLine="0"/>
        <w:jc w:val="left"/>
        <w:rPr>
          <w:i/>
        </w:rPr>
      </w:pPr>
      <w:r w:rsidRPr="00FF7DC3">
        <w:rPr>
          <w:rStyle w:val="Heading6105pt"/>
          <w:i/>
        </w:rPr>
        <w:t>Κανονισμός Καθαριότητας</w:t>
      </w:r>
      <w:bookmarkEnd w:id="47"/>
    </w:p>
    <w:p w:rsidR="00524A47" w:rsidRPr="00FF7DC3" w:rsidRDefault="00602E7B" w:rsidP="00440C99">
      <w:pPr>
        <w:pStyle w:val="Bodytext0"/>
        <w:shd w:val="clear" w:color="auto" w:fill="auto"/>
        <w:spacing w:before="0" w:line="276" w:lineRule="auto"/>
        <w:ind w:right="-1" w:firstLine="0"/>
        <w:jc w:val="both"/>
        <w:rPr>
          <w:i/>
        </w:rPr>
      </w:pPr>
      <w:r w:rsidRPr="00FF7DC3">
        <w:rPr>
          <w:i/>
        </w:rPr>
        <w:t>Απαραίτητη προϋπόθεση για να διατηρείται ένας</w:t>
      </w:r>
      <w:r w:rsidR="004F0E36" w:rsidRPr="00FF7DC3">
        <w:rPr>
          <w:i/>
        </w:rPr>
        <w:t xml:space="preserve"> </w:t>
      </w:r>
      <w:r w:rsidRPr="00FF7DC3">
        <w:rPr>
          <w:i/>
        </w:rPr>
        <w:t>Δήμος καθαρός είναι η συνεργασία και η ενεργός</w:t>
      </w:r>
      <w:r w:rsidR="004F0E36" w:rsidRPr="00FF7DC3">
        <w:rPr>
          <w:i/>
        </w:rPr>
        <w:t xml:space="preserve"> </w:t>
      </w:r>
      <w:r w:rsidRPr="00FF7DC3">
        <w:rPr>
          <w:i/>
        </w:rPr>
        <w:t>συμμετοχή των πολιτών, στη βάση ενός πλαισίου</w:t>
      </w:r>
      <w:r w:rsidR="004F0E36" w:rsidRPr="00FF7DC3">
        <w:rPr>
          <w:i/>
        </w:rPr>
        <w:t xml:space="preserve"> </w:t>
      </w:r>
      <w:r w:rsidRPr="00FF7DC3">
        <w:rPr>
          <w:i/>
        </w:rPr>
        <w:t xml:space="preserve">αρχών και κανόνων. </w:t>
      </w:r>
    </w:p>
    <w:p w:rsidR="00524A47" w:rsidRPr="00FF7DC3" w:rsidRDefault="00524A47" w:rsidP="00440C99">
      <w:pPr>
        <w:pStyle w:val="Bodytext0"/>
        <w:shd w:val="clear" w:color="auto" w:fill="auto"/>
        <w:spacing w:before="0" w:line="276" w:lineRule="auto"/>
        <w:ind w:right="-1" w:firstLine="0"/>
        <w:jc w:val="both"/>
        <w:rPr>
          <w:i/>
        </w:rPr>
      </w:pPr>
    </w:p>
    <w:p w:rsidR="00524A47" w:rsidRPr="00FF7DC3" w:rsidRDefault="00602E7B" w:rsidP="00F10AB4">
      <w:pPr>
        <w:pStyle w:val="Bodytext0"/>
        <w:shd w:val="clear" w:color="auto" w:fill="auto"/>
        <w:spacing w:before="0" w:line="276" w:lineRule="auto"/>
        <w:ind w:left="20" w:right="20" w:firstLine="0"/>
        <w:jc w:val="both"/>
        <w:rPr>
          <w:i/>
        </w:rPr>
      </w:pPr>
      <w:r w:rsidRPr="00FF7DC3">
        <w:rPr>
          <w:i/>
        </w:rPr>
        <w:t>Σημαντικός είναι ο ρόλος που έχει</w:t>
      </w:r>
      <w:r w:rsidR="004F0E36" w:rsidRPr="00FF7DC3">
        <w:rPr>
          <w:i/>
        </w:rPr>
        <w:t xml:space="preserve"> </w:t>
      </w:r>
      <w:r w:rsidRPr="00FF7DC3">
        <w:rPr>
          <w:i/>
        </w:rPr>
        <w:t>η θέσπιση και η εφαρμογή ενός σύγχρονου</w:t>
      </w:r>
      <w:r w:rsidR="004F0E36" w:rsidRPr="00FF7DC3">
        <w:rPr>
          <w:i/>
        </w:rPr>
        <w:t xml:space="preserve"> </w:t>
      </w:r>
      <w:r w:rsidRPr="00FF7DC3">
        <w:rPr>
          <w:i/>
        </w:rPr>
        <w:t>Κανονισμού Καθαριότητας που καλύπτει όλο το</w:t>
      </w:r>
      <w:r w:rsidR="004F0E36" w:rsidRPr="00FF7DC3">
        <w:rPr>
          <w:i/>
        </w:rPr>
        <w:t xml:space="preserve"> </w:t>
      </w:r>
      <w:r w:rsidRPr="00FF7DC3">
        <w:rPr>
          <w:i/>
        </w:rPr>
        <w:t>πλέγμα των σχέσεων Δήμου και πολιτών με</w:t>
      </w:r>
      <w:r w:rsidR="004F0E36" w:rsidRPr="00FF7DC3">
        <w:rPr>
          <w:i/>
        </w:rPr>
        <w:t xml:space="preserve"> </w:t>
      </w:r>
      <w:r w:rsidRPr="00FF7DC3">
        <w:rPr>
          <w:i/>
        </w:rPr>
        <w:t>ξεκάθαρους όρους σε ότι αφορά στα δικαιώματα και</w:t>
      </w:r>
      <w:r w:rsidR="004F0E36" w:rsidRPr="00FF7DC3">
        <w:rPr>
          <w:i/>
        </w:rPr>
        <w:t xml:space="preserve"> </w:t>
      </w:r>
      <w:r w:rsidRPr="00FF7DC3">
        <w:rPr>
          <w:i/>
        </w:rPr>
        <w:t xml:space="preserve">στις υποχρεώσεις. </w:t>
      </w:r>
    </w:p>
    <w:p w:rsidR="00524A47" w:rsidRPr="00FF7DC3" w:rsidRDefault="00524A47" w:rsidP="00440C99">
      <w:pPr>
        <w:pStyle w:val="Bodytext0"/>
        <w:shd w:val="clear" w:color="auto" w:fill="auto"/>
        <w:spacing w:before="0" w:line="276" w:lineRule="auto"/>
        <w:ind w:right="-1" w:firstLine="0"/>
        <w:jc w:val="both"/>
        <w:rPr>
          <w:i/>
        </w:rPr>
      </w:pPr>
    </w:p>
    <w:p w:rsidR="0060405E" w:rsidRPr="004770F1" w:rsidRDefault="00EF724E" w:rsidP="00F10AB4">
      <w:pPr>
        <w:pStyle w:val="Bodytext0"/>
        <w:shd w:val="clear" w:color="auto" w:fill="auto"/>
        <w:spacing w:before="0" w:line="276" w:lineRule="auto"/>
        <w:ind w:left="20" w:right="20" w:firstLine="0"/>
        <w:jc w:val="both"/>
        <w:rPr>
          <w:i/>
        </w:rPr>
      </w:pPr>
      <w:r>
        <w:rPr>
          <w:i/>
        </w:rPr>
        <w:t>Το Δημοτικό Συμβούλιο με την 32-2013 ΑΔΣ</w:t>
      </w:r>
      <w:r w:rsidR="00440C99" w:rsidRPr="00FF7DC3">
        <w:rPr>
          <w:i/>
        </w:rPr>
        <w:t xml:space="preserve"> </w:t>
      </w:r>
      <w:r>
        <w:rPr>
          <w:i/>
        </w:rPr>
        <w:t>ενέκρινε</w:t>
      </w:r>
      <w:r w:rsidR="00440C99" w:rsidRPr="00FF7DC3">
        <w:rPr>
          <w:i/>
        </w:rPr>
        <w:t xml:space="preserve"> </w:t>
      </w:r>
      <w:r w:rsidR="0017405B">
        <w:rPr>
          <w:i/>
        </w:rPr>
        <w:t>από τ</w:t>
      </w:r>
      <w:r>
        <w:rPr>
          <w:i/>
        </w:rPr>
        <w:t>ον Κανονισμό</w:t>
      </w:r>
      <w:r w:rsidR="004F0E36" w:rsidRPr="00FF7DC3">
        <w:rPr>
          <w:i/>
        </w:rPr>
        <w:t xml:space="preserve"> </w:t>
      </w:r>
      <w:r w:rsidR="00440C99" w:rsidRPr="00FF7DC3">
        <w:rPr>
          <w:i/>
        </w:rPr>
        <w:t>Καθαριότητας, που</w:t>
      </w:r>
      <w:r w:rsidR="00602E7B" w:rsidRPr="00FF7DC3">
        <w:rPr>
          <w:i/>
        </w:rPr>
        <w:t xml:space="preserve"> είναι σχεδιασμένος να</w:t>
      </w:r>
      <w:r w:rsidR="004F0E36" w:rsidRPr="00FF7DC3">
        <w:rPr>
          <w:i/>
        </w:rPr>
        <w:t xml:space="preserve"> </w:t>
      </w:r>
      <w:r w:rsidR="00602E7B" w:rsidRPr="00FF7DC3">
        <w:rPr>
          <w:i/>
        </w:rPr>
        <w:t>ανταποκρίνεται στις ανάγκες της καθημερινότητας και</w:t>
      </w:r>
      <w:r w:rsidR="004F0E36" w:rsidRPr="00FF7DC3">
        <w:rPr>
          <w:i/>
        </w:rPr>
        <w:t xml:space="preserve"> </w:t>
      </w:r>
      <w:r w:rsidR="00602E7B" w:rsidRPr="00FF7DC3">
        <w:rPr>
          <w:i/>
        </w:rPr>
        <w:t>να υπηρετεί αρχές και στόχους που αφορούν την</w:t>
      </w:r>
      <w:r w:rsidR="00524A47" w:rsidRPr="00FF7DC3">
        <w:rPr>
          <w:i/>
        </w:rPr>
        <w:t xml:space="preserve"> τήρηση της καθαριότητας σε κοινόχρηστους και ιδιωτικούς υπαίθριους χώρους του Δήμου, την προστασία του φυσικού περιβάλλοντος, τη</w:t>
      </w:r>
      <w:r w:rsidR="0017405B">
        <w:rPr>
          <w:i/>
        </w:rPr>
        <w:t>ν</w:t>
      </w:r>
      <w:r w:rsidR="00524A47" w:rsidRPr="00FF7DC3">
        <w:rPr>
          <w:i/>
        </w:rPr>
        <w:t xml:space="preserve"> διασφάλιση της δημόσιας υγείας, την βελτίωση της ποιότητας ζωής των κατοίκων, την ανάδειξη των κοινοχρήστων και κοινωφελών χώρων, την ενίσχυση της λειτουργικότητας των εμπορικών περιοχών, την εφαρμογή της ανακύκλωσης, την ευαισθητοποίηση και την ενεργό συμμετοχή των πολιτών</w:t>
      </w:r>
      <w:r w:rsidR="00440C99" w:rsidRPr="00FF7DC3">
        <w:rPr>
          <w:i/>
        </w:rPr>
        <w:t>.</w:t>
      </w:r>
    </w:p>
    <w:p w:rsidR="004F0E36" w:rsidRPr="004F0E36" w:rsidRDefault="004F0E36" w:rsidP="004F0E36">
      <w:pPr>
        <w:pStyle w:val="Bodytext0"/>
        <w:shd w:val="clear" w:color="auto" w:fill="auto"/>
        <w:spacing w:before="0" w:line="307" w:lineRule="exact"/>
        <w:ind w:left="120" w:right="140" w:firstLine="0"/>
        <w:jc w:val="both"/>
      </w:pPr>
    </w:p>
    <w:p w:rsidR="0060405E" w:rsidRPr="007A2F65" w:rsidRDefault="00602E7B" w:rsidP="007A2F65">
      <w:pPr>
        <w:pStyle w:val="Heading60"/>
        <w:shd w:val="clear" w:color="auto" w:fill="auto"/>
        <w:spacing w:before="0" w:after="0" w:line="276" w:lineRule="auto"/>
        <w:ind w:left="20" w:firstLine="0"/>
        <w:rPr>
          <w:i/>
          <w:iCs/>
          <w:sz w:val="20"/>
          <w:szCs w:val="20"/>
        </w:rPr>
      </w:pPr>
      <w:bookmarkStart w:id="48" w:name="bookmark80"/>
      <w:r w:rsidRPr="007A2F65">
        <w:rPr>
          <w:i/>
          <w:iCs/>
          <w:sz w:val="20"/>
          <w:szCs w:val="20"/>
        </w:rPr>
        <w:t>Έντυπη ενημέρωση</w:t>
      </w:r>
      <w:bookmarkEnd w:id="48"/>
    </w:p>
    <w:p w:rsidR="0060405E" w:rsidRDefault="00602E7B" w:rsidP="007A2F65">
      <w:pPr>
        <w:pStyle w:val="Bodytext0"/>
        <w:shd w:val="clear" w:color="auto" w:fill="auto"/>
        <w:spacing w:before="0" w:line="276" w:lineRule="auto"/>
        <w:ind w:left="20" w:right="20" w:firstLine="0"/>
        <w:jc w:val="both"/>
        <w:rPr>
          <w:i/>
          <w:iCs/>
        </w:rPr>
      </w:pPr>
      <w:r w:rsidRPr="007A2F65">
        <w:rPr>
          <w:i/>
          <w:iCs/>
        </w:rPr>
        <w:t>Στο πλαίσιο της συνεχούς ενημέρωσης για την τήρηση της καθαριότητας και την</w:t>
      </w:r>
      <w:r w:rsidR="004F0E36" w:rsidRPr="007A2F65">
        <w:rPr>
          <w:i/>
          <w:iCs/>
        </w:rPr>
        <w:t xml:space="preserve"> </w:t>
      </w:r>
      <w:r w:rsidR="00A56CEE" w:rsidRPr="007A2F65">
        <w:rPr>
          <w:i/>
          <w:iCs/>
        </w:rPr>
        <w:t xml:space="preserve">αύξηση των δεικτών </w:t>
      </w:r>
      <w:r w:rsidRPr="007A2F65">
        <w:rPr>
          <w:i/>
          <w:iCs/>
        </w:rPr>
        <w:t>ανακ</w:t>
      </w:r>
      <w:r w:rsidR="00524A47" w:rsidRPr="007A2F65">
        <w:rPr>
          <w:i/>
          <w:iCs/>
        </w:rPr>
        <w:t>ύκλωση</w:t>
      </w:r>
      <w:r w:rsidR="00A56CEE" w:rsidRPr="007A2F65">
        <w:rPr>
          <w:i/>
          <w:iCs/>
        </w:rPr>
        <w:t>ς</w:t>
      </w:r>
      <w:r w:rsidR="00524A47" w:rsidRPr="007A2F65">
        <w:rPr>
          <w:i/>
          <w:iCs/>
        </w:rPr>
        <w:t xml:space="preserve">, ο Δήμος Ανατολικής Μάνης προγραμματίζει </w:t>
      </w:r>
      <w:r w:rsidR="00A56CEE" w:rsidRPr="007A2F65">
        <w:rPr>
          <w:i/>
          <w:iCs/>
        </w:rPr>
        <w:t>σ</w:t>
      </w:r>
      <w:r w:rsidR="00524A47" w:rsidRPr="007A2F65">
        <w:rPr>
          <w:i/>
          <w:iCs/>
        </w:rPr>
        <w:t xml:space="preserve">το 2016 </w:t>
      </w:r>
      <w:r w:rsidR="00A56CEE" w:rsidRPr="007A2F65">
        <w:rPr>
          <w:i/>
          <w:iCs/>
        </w:rPr>
        <w:t xml:space="preserve">την ανάρτηση στον ιστότοπο του Δήμου </w:t>
      </w:r>
      <w:r w:rsidR="00A71D52" w:rsidRPr="007A2F65">
        <w:rPr>
          <w:i/>
          <w:iCs/>
        </w:rPr>
        <w:t xml:space="preserve">ενός </w:t>
      </w:r>
      <w:r w:rsidR="00A56CEE" w:rsidRPr="007A2F65">
        <w:rPr>
          <w:i/>
          <w:iCs/>
        </w:rPr>
        <w:t>διαδραστικ</w:t>
      </w:r>
      <w:r w:rsidR="00A71D52" w:rsidRPr="007A2F65">
        <w:rPr>
          <w:i/>
          <w:iCs/>
        </w:rPr>
        <w:t>ού</w:t>
      </w:r>
      <w:r w:rsidR="00A56CEE" w:rsidRPr="007A2F65">
        <w:rPr>
          <w:i/>
          <w:iCs/>
        </w:rPr>
        <w:t xml:space="preserve"> εργαλείο</w:t>
      </w:r>
      <w:r w:rsidR="00A71D52" w:rsidRPr="007A2F65">
        <w:rPr>
          <w:i/>
          <w:iCs/>
        </w:rPr>
        <w:t>υ</w:t>
      </w:r>
      <w:r w:rsidR="00A56CEE" w:rsidRPr="007A2F65">
        <w:rPr>
          <w:i/>
          <w:iCs/>
        </w:rPr>
        <w:t xml:space="preserve"> με θέμα την ανακύκλωση καθώς και </w:t>
      </w:r>
      <w:r w:rsidR="00524A47" w:rsidRPr="007A2F65">
        <w:rPr>
          <w:i/>
          <w:iCs/>
        </w:rPr>
        <w:t>την έκδοση</w:t>
      </w:r>
      <w:r w:rsidRPr="007A2F65">
        <w:rPr>
          <w:i/>
          <w:iCs/>
        </w:rPr>
        <w:t xml:space="preserve"> ενημερωτικών</w:t>
      </w:r>
      <w:r w:rsidR="004F0E36" w:rsidRPr="007A2F65">
        <w:rPr>
          <w:i/>
          <w:iCs/>
        </w:rPr>
        <w:t xml:space="preserve"> </w:t>
      </w:r>
      <w:r w:rsidR="00A56CEE" w:rsidRPr="007A2F65">
        <w:rPr>
          <w:i/>
          <w:iCs/>
        </w:rPr>
        <w:t>φυλλαδίων</w:t>
      </w:r>
      <w:r w:rsidRPr="007A2F65">
        <w:rPr>
          <w:i/>
          <w:iCs/>
        </w:rPr>
        <w:t xml:space="preserve"> που θα αφορούν στην ενημέρωση των μαθητών των σχολείων για την</w:t>
      </w:r>
      <w:r w:rsidR="004F0E36" w:rsidRPr="007A2F65">
        <w:rPr>
          <w:i/>
          <w:iCs/>
        </w:rPr>
        <w:t xml:space="preserve"> </w:t>
      </w:r>
      <w:r w:rsidR="00A56CEE" w:rsidRPr="007A2F65">
        <w:rPr>
          <w:i/>
          <w:iCs/>
        </w:rPr>
        <w:t>ανακύκλωση και</w:t>
      </w:r>
      <w:r w:rsidRPr="007A2F65">
        <w:rPr>
          <w:i/>
          <w:iCs/>
        </w:rPr>
        <w:t xml:space="preserve"> την ενημέρωση των δημοτών </w:t>
      </w:r>
      <w:r w:rsidR="00A56CEE" w:rsidRPr="007A2F65">
        <w:rPr>
          <w:i/>
          <w:iCs/>
        </w:rPr>
        <w:t xml:space="preserve">και των επαγγελματιών </w:t>
      </w:r>
      <w:r w:rsidRPr="007A2F65">
        <w:rPr>
          <w:i/>
          <w:iCs/>
        </w:rPr>
        <w:t xml:space="preserve">για </w:t>
      </w:r>
      <w:r w:rsidR="00A56CEE" w:rsidRPr="007A2F65">
        <w:rPr>
          <w:i/>
          <w:iCs/>
        </w:rPr>
        <w:t xml:space="preserve">τα </w:t>
      </w:r>
      <w:r w:rsidRPr="007A2F65">
        <w:rPr>
          <w:i/>
          <w:iCs/>
        </w:rPr>
        <w:t xml:space="preserve">απλά βήματα </w:t>
      </w:r>
      <w:r w:rsidR="00A56CEE" w:rsidRPr="007A2F65">
        <w:rPr>
          <w:i/>
          <w:iCs/>
        </w:rPr>
        <w:t xml:space="preserve">στη ζωή τους </w:t>
      </w:r>
      <w:r w:rsidRPr="007A2F65">
        <w:rPr>
          <w:i/>
          <w:iCs/>
        </w:rPr>
        <w:t>που θα συμβάλλουν στο έργο</w:t>
      </w:r>
      <w:r w:rsidR="004F0E36" w:rsidRPr="007A2F65">
        <w:rPr>
          <w:i/>
          <w:iCs/>
        </w:rPr>
        <w:t xml:space="preserve"> </w:t>
      </w:r>
      <w:r w:rsidRPr="007A2F65">
        <w:rPr>
          <w:i/>
          <w:iCs/>
        </w:rPr>
        <w:t>της Υπηρεσίας Καθαρ</w:t>
      </w:r>
      <w:r w:rsidR="00A56CEE" w:rsidRPr="007A2F65">
        <w:rPr>
          <w:i/>
          <w:iCs/>
        </w:rPr>
        <w:t>ιότητας</w:t>
      </w:r>
      <w:r w:rsidR="00A71D52" w:rsidRPr="007A2F65">
        <w:rPr>
          <w:i/>
          <w:iCs/>
        </w:rPr>
        <w:t xml:space="preserve"> αναφορικά με την αποκομιδή και διαχέιριση των απορριμμάτων</w:t>
      </w:r>
      <w:r w:rsidR="00A56CEE" w:rsidRPr="007A2F65">
        <w:rPr>
          <w:i/>
          <w:iCs/>
        </w:rPr>
        <w:t xml:space="preserve"> </w:t>
      </w:r>
      <w:r w:rsidRPr="007A2F65">
        <w:rPr>
          <w:i/>
          <w:iCs/>
        </w:rPr>
        <w:t>.</w:t>
      </w:r>
    </w:p>
    <w:p w:rsidR="00314958" w:rsidRDefault="00314958" w:rsidP="00750611">
      <w:pPr>
        <w:pStyle w:val="Web"/>
        <w:spacing w:before="0" w:beforeAutospacing="0" w:after="0" w:afterAutospacing="0" w:line="276" w:lineRule="auto"/>
        <w:jc w:val="both"/>
        <w:rPr>
          <w:rFonts w:ascii="Calibri" w:hAnsi="Calibri" w:cs="Calibri"/>
          <w:i/>
          <w:sz w:val="20"/>
          <w:szCs w:val="20"/>
          <w:lang w:val="el-GR"/>
        </w:rPr>
      </w:pPr>
    </w:p>
    <w:p w:rsidR="00750611" w:rsidRPr="00750611" w:rsidRDefault="00750611" w:rsidP="00750611">
      <w:pPr>
        <w:pStyle w:val="Web"/>
        <w:spacing w:before="0" w:beforeAutospacing="0" w:after="0" w:afterAutospacing="0" w:line="276" w:lineRule="auto"/>
        <w:jc w:val="both"/>
        <w:rPr>
          <w:rFonts w:ascii="Calibri" w:hAnsi="Calibri" w:cs="Calibri"/>
          <w:i/>
          <w:sz w:val="20"/>
          <w:szCs w:val="20"/>
          <w:lang w:val="el-GR"/>
        </w:rPr>
      </w:pPr>
      <w:r w:rsidRPr="00750611">
        <w:rPr>
          <w:rFonts w:ascii="Calibri" w:hAnsi="Calibri" w:cs="Calibri"/>
          <w:i/>
          <w:sz w:val="20"/>
          <w:szCs w:val="20"/>
          <w:lang w:val="el-GR"/>
        </w:rPr>
        <w:t xml:space="preserve">Το Κέντρο Διά Βίου Μάθησης του Δήμου Ανατολικής Μάνης </w:t>
      </w:r>
      <w:r>
        <w:rPr>
          <w:rFonts w:ascii="Calibri" w:hAnsi="Calibri" w:cs="Calibri"/>
          <w:i/>
          <w:sz w:val="20"/>
          <w:szCs w:val="20"/>
          <w:lang w:val="el-GR"/>
        </w:rPr>
        <w:t xml:space="preserve">ανακοίνωσε τον Δεκέμβριο 2015 στο </w:t>
      </w:r>
      <w:r w:rsidRPr="00750611">
        <w:rPr>
          <w:rFonts w:ascii="Calibri" w:hAnsi="Calibri" w:cs="Calibri"/>
          <w:i/>
          <w:sz w:val="20"/>
          <w:szCs w:val="20"/>
          <w:lang w:val="el-GR"/>
        </w:rPr>
        <w:t xml:space="preserve">κοινό </w:t>
      </w:r>
      <w:r>
        <w:rPr>
          <w:rFonts w:ascii="Calibri" w:hAnsi="Calibri" w:cs="Calibri"/>
          <w:i/>
          <w:sz w:val="20"/>
          <w:szCs w:val="20"/>
          <w:lang w:val="el-GR"/>
        </w:rPr>
        <w:t xml:space="preserve">του Δήμου ότι ξεκινούν </w:t>
      </w:r>
      <w:r w:rsidRPr="00750611">
        <w:rPr>
          <w:rFonts w:ascii="Calibri" w:hAnsi="Calibri" w:cs="Calibri"/>
          <w:i/>
          <w:sz w:val="20"/>
          <w:szCs w:val="20"/>
          <w:lang w:val="el-GR"/>
        </w:rPr>
        <w:t xml:space="preserve"> </w:t>
      </w:r>
      <w:r>
        <w:rPr>
          <w:rFonts w:ascii="Calibri" w:hAnsi="Calibri" w:cs="Calibri"/>
          <w:i/>
          <w:sz w:val="20"/>
          <w:szCs w:val="20"/>
          <w:lang w:val="el-GR"/>
        </w:rPr>
        <w:t xml:space="preserve">εκπαιδευτικά </w:t>
      </w:r>
      <w:r w:rsidRPr="00750611">
        <w:rPr>
          <w:rFonts w:ascii="Calibri" w:hAnsi="Calibri" w:cs="Calibri"/>
          <w:i/>
          <w:sz w:val="20"/>
          <w:szCs w:val="20"/>
          <w:lang w:val="el-GR"/>
        </w:rPr>
        <w:t xml:space="preserve">προγράμματα </w:t>
      </w:r>
      <w:r>
        <w:rPr>
          <w:rFonts w:ascii="Calibri" w:hAnsi="Calibri" w:cs="Calibri"/>
          <w:i/>
          <w:sz w:val="20"/>
          <w:szCs w:val="20"/>
          <w:lang w:val="el-GR"/>
        </w:rPr>
        <w:t xml:space="preserve">με θέματα α) </w:t>
      </w:r>
      <w:r w:rsidRPr="00750611">
        <w:rPr>
          <w:rStyle w:val="a7"/>
          <w:rFonts w:ascii="Calibri" w:eastAsia="Calibri" w:hAnsi="Calibri" w:cs="Calibri"/>
          <w:b w:val="0"/>
          <w:i/>
          <w:sz w:val="20"/>
          <w:szCs w:val="20"/>
          <w:lang w:val="el-GR"/>
        </w:rPr>
        <w:t>Ανακύκλωση και Κομποστοποίηση (25 ώρες</w:t>
      </w:r>
      <w:r>
        <w:rPr>
          <w:rStyle w:val="a7"/>
          <w:rFonts w:ascii="Calibri" w:eastAsia="Calibri" w:hAnsi="Calibri" w:cs="Calibri"/>
          <w:b w:val="0"/>
          <w:i/>
          <w:sz w:val="20"/>
          <w:szCs w:val="20"/>
          <w:lang w:val="el-GR"/>
        </w:rPr>
        <w:t xml:space="preserve">) , β) </w:t>
      </w:r>
      <w:r w:rsidRPr="00750611">
        <w:rPr>
          <w:rStyle w:val="a7"/>
          <w:rFonts w:ascii="Calibri" w:eastAsia="Calibri" w:hAnsi="Calibri" w:cs="Calibri"/>
          <w:b w:val="0"/>
          <w:i/>
          <w:sz w:val="20"/>
          <w:szCs w:val="20"/>
          <w:lang w:val="el-GR"/>
        </w:rPr>
        <w:t>Περιβάλλον και καθημερινή Ζωή (25 ώρες)</w:t>
      </w:r>
      <w:r w:rsidR="00985568">
        <w:rPr>
          <w:rStyle w:val="a7"/>
          <w:rFonts w:ascii="Calibri" w:eastAsia="Calibri" w:hAnsi="Calibri" w:cs="Calibri"/>
          <w:b w:val="0"/>
          <w:i/>
          <w:sz w:val="20"/>
          <w:szCs w:val="20"/>
          <w:lang w:val="el-GR"/>
        </w:rPr>
        <w:t>.</w:t>
      </w:r>
    </w:p>
    <w:p w:rsidR="005329B9" w:rsidRDefault="00985568" w:rsidP="00A32BE7">
      <w:pPr>
        <w:pStyle w:val="Bodytext0"/>
        <w:shd w:val="clear" w:color="auto" w:fill="auto"/>
        <w:spacing w:before="0" w:line="276" w:lineRule="auto"/>
        <w:ind w:left="20" w:right="20" w:firstLine="0"/>
        <w:jc w:val="both"/>
        <w:rPr>
          <w:i/>
        </w:rPr>
      </w:pPr>
      <w:r>
        <w:rPr>
          <w:i/>
        </w:rPr>
        <w:br w:type="page"/>
      </w:r>
      <w:bookmarkStart w:id="49" w:name="bookmark81"/>
    </w:p>
    <w:p w:rsidR="0060405E" w:rsidRPr="00985568" w:rsidRDefault="00602E7B" w:rsidP="00A32BE7">
      <w:pPr>
        <w:pStyle w:val="Bodytext0"/>
        <w:shd w:val="clear" w:color="auto" w:fill="auto"/>
        <w:spacing w:before="0" w:line="276" w:lineRule="auto"/>
        <w:ind w:left="20" w:right="20" w:firstLine="0"/>
        <w:jc w:val="both"/>
        <w:rPr>
          <w:rStyle w:val="Heading6b"/>
          <w:b/>
        </w:rPr>
      </w:pPr>
      <w:r w:rsidRPr="00985568">
        <w:rPr>
          <w:rStyle w:val="Heading6b"/>
          <w:b/>
        </w:rPr>
        <w:t>4.2.7 ΕΚΤΙΜΗΣΗ ΚΟΣΤΟΥΣ ΤΗΣ ΥΦΙΣΤΑΜΕΝΗΣ ΔΙΑΧΕΙΡΙΣΗΣ</w:t>
      </w:r>
      <w:bookmarkEnd w:id="49"/>
    </w:p>
    <w:p w:rsidR="0060405E" w:rsidRPr="00A32BE7" w:rsidRDefault="00602E7B" w:rsidP="00A32BE7">
      <w:pPr>
        <w:pStyle w:val="Bodytext0"/>
        <w:shd w:val="clear" w:color="auto" w:fill="auto"/>
        <w:spacing w:line="276" w:lineRule="auto"/>
        <w:ind w:left="20" w:right="20" w:firstLine="0"/>
        <w:jc w:val="both"/>
        <w:rPr>
          <w:i/>
          <w:iCs/>
        </w:rPr>
      </w:pPr>
      <w:r w:rsidRPr="00A32BE7">
        <w:rPr>
          <w:i/>
          <w:iCs/>
        </w:rPr>
        <w:t>Για την ακριβή εκτίμηση του κόστ</w:t>
      </w:r>
      <w:r w:rsidR="00DD0AE0" w:rsidRPr="00A32BE7">
        <w:rPr>
          <w:i/>
          <w:iCs/>
        </w:rPr>
        <w:t xml:space="preserve">ους διαχείρισης της υφιστάμενης </w:t>
      </w:r>
      <w:r w:rsidRPr="00A32BE7">
        <w:rPr>
          <w:i/>
          <w:iCs/>
        </w:rPr>
        <w:t>κατάστασης</w:t>
      </w:r>
      <w:r w:rsidR="00A32BE7" w:rsidRPr="00A32BE7">
        <w:rPr>
          <w:i/>
          <w:iCs/>
        </w:rPr>
        <w:t xml:space="preserve"> στον Δήμο απαιτείται</w:t>
      </w:r>
      <w:r w:rsidR="00985568" w:rsidRPr="00A32BE7">
        <w:rPr>
          <w:i/>
          <w:iCs/>
        </w:rPr>
        <w:t xml:space="preserve"> </w:t>
      </w:r>
      <w:r w:rsidRPr="00A32BE7">
        <w:rPr>
          <w:i/>
          <w:iCs/>
        </w:rPr>
        <w:t xml:space="preserve"> η </w:t>
      </w:r>
      <w:r w:rsidR="00985568" w:rsidRPr="00A32BE7">
        <w:rPr>
          <w:i/>
          <w:iCs/>
        </w:rPr>
        <w:t>γνώση με ακρίβεια των παρακάτω κέντρων κόστους.</w:t>
      </w:r>
    </w:p>
    <w:p w:rsidR="0060405E" w:rsidRPr="00A32BE7" w:rsidRDefault="00985568" w:rsidP="00BA3626">
      <w:pPr>
        <w:pStyle w:val="Bodytext0"/>
        <w:numPr>
          <w:ilvl w:val="0"/>
          <w:numId w:val="29"/>
        </w:numPr>
        <w:shd w:val="clear" w:color="auto" w:fill="auto"/>
        <w:spacing w:before="0" w:line="276" w:lineRule="auto"/>
        <w:ind w:left="1134" w:right="-1" w:hanging="567"/>
        <w:jc w:val="both"/>
        <w:rPr>
          <w:i/>
        </w:rPr>
      </w:pPr>
      <w:r w:rsidRPr="00A32BE7">
        <w:rPr>
          <w:i/>
        </w:rPr>
        <w:t>Μικτό εργατικό κόστο</w:t>
      </w:r>
      <w:r w:rsidR="00A32BE7" w:rsidRPr="00A32BE7">
        <w:rPr>
          <w:i/>
        </w:rPr>
        <w:t>ς (αμοιβές, ασφάλιση)</w:t>
      </w:r>
    </w:p>
    <w:p w:rsidR="00985568" w:rsidRPr="00A32BE7" w:rsidRDefault="00985568" w:rsidP="00BA3626">
      <w:pPr>
        <w:pStyle w:val="Bodytext0"/>
        <w:numPr>
          <w:ilvl w:val="0"/>
          <w:numId w:val="29"/>
        </w:numPr>
        <w:shd w:val="clear" w:color="auto" w:fill="auto"/>
        <w:spacing w:before="0" w:line="276" w:lineRule="auto"/>
        <w:ind w:left="1134" w:right="-1" w:hanging="567"/>
        <w:jc w:val="both"/>
        <w:rPr>
          <w:i/>
        </w:rPr>
      </w:pPr>
      <w:r w:rsidRPr="00A32BE7">
        <w:rPr>
          <w:i/>
        </w:rPr>
        <w:t>Κ</w:t>
      </w:r>
      <w:r w:rsidR="00602E7B" w:rsidRPr="00A32BE7">
        <w:rPr>
          <w:i/>
        </w:rPr>
        <w:t xml:space="preserve">όστος </w:t>
      </w:r>
      <w:r w:rsidRPr="00A32BE7">
        <w:rPr>
          <w:i/>
        </w:rPr>
        <w:t xml:space="preserve">πάγιας </w:t>
      </w:r>
      <w:r w:rsidR="00602E7B" w:rsidRPr="00A32BE7">
        <w:rPr>
          <w:i/>
        </w:rPr>
        <w:t>συντήρησης</w:t>
      </w:r>
      <w:r w:rsidRPr="00A32BE7">
        <w:rPr>
          <w:i/>
        </w:rPr>
        <w:t xml:space="preserve"> και ανανέωσης εξοπλισμού</w:t>
      </w:r>
    </w:p>
    <w:p w:rsidR="0060405E" w:rsidRPr="00A32BE7" w:rsidRDefault="00A32BE7" w:rsidP="00BA3626">
      <w:pPr>
        <w:pStyle w:val="Bodytext0"/>
        <w:numPr>
          <w:ilvl w:val="0"/>
          <w:numId w:val="29"/>
        </w:numPr>
        <w:shd w:val="clear" w:color="auto" w:fill="auto"/>
        <w:spacing w:before="0" w:line="276" w:lineRule="auto"/>
        <w:ind w:left="1134" w:right="-1" w:hanging="567"/>
        <w:jc w:val="both"/>
        <w:rPr>
          <w:i/>
        </w:rPr>
      </w:pPr>
      <w:r w:rsidRPr="00A32BE7">
        <w:rPr>
          <w:i/>
        </w:rPr>
        <w:t>Υψος αποσβέσεων εξοπλισμο</w:t>
      </w:r>
      <w:r w:rsidR="00D41E5C">
        <w:rPr>
          <w:i/>
        </w:rPr>
        <w:t>ύ</w:t>
      </w:r>
      <w:r w:rsidRPr="00A32BE7">
        <w:rPr>
          <w:i/>
        </w:rPr>
        <w:t>, εφόσον υπάρχουν</w:t>
      </w:r>
    </w:p>
    <w:p w:rsidR="0060405E" w:rsidRPr="00A32BE7" w:rsidRDefault="00985568" w:rsidP="00BA3626">
      <w:pPr>
        <w:pStyle w:val="Bodytext0"/>
        <w:numPr>
          <w:ilvl w:val="0"/>
          <w:numId w:val="29"/>
        </w:numPr>
        <w:shd w:val="clear" w:color="auto" w:fill="auto"/>
        <w:spacing w:before="0" w:line="276" w:lineRule="auto"/>
        <w:ind w:left="1134" w:right="-1" w:hanging="567"/>
        <w:jc w:val="both"/>
        <w:rPr>
          <w:i/>
        </w:rPr>
      </w:pPr>
      <w:r w:rsidRPr="00A32BE7">
        <w:rPr>
          <w:i/>
        </w:rPr>
        <w:t xml:space="preserve">Κόστος </w:t>
      </w:r>
      <w:r w:rsidR="00602E7B" w:rsidRPr="00A32BE7">
        <w:rPr>
          <w:i/>
        </w:rPr>
        <w:t>κίνησης, για τη</w:t>
      </w:r>
      <w:r w:rsidR="00A32BE7" w:rsidRPr="00A32BE7">
        <w:rPr>
          <w:i/>
        </w:rPr>
        <w:t>ν προσωρινή αποθήκευση και</w:t>
      </w:r>
      <w:r w:rsidR="00602E7B" w:rsidRPr="00A32BE7">
        <w:rPr>
          <w:i/>
        </w:rPr>
        <w:t xml:space="preserve"> σ</w:t>
      </w:r>
      <w:r w:rsidR="00A32BE7" w:rsidRPr="00A32BE7">
        <w:rPr>
          <w:i/>
        </w:rPr>
        <w:t>υλλογή σε τοπικό επίπεδο και</w:t>
      </w:r>
      <w:r w:rsidR="00602E7B" w:rsidRPr="00A32BE7">
        <w:rPr>
          <w:i/>
        </w:rPr>
        <w:t xml:space="preserve"> τις </w:t>
      </w:r>
      <w:r w:rsidR="00A32BE7" w:rsidRPr="00A32BE7">
        <w:rPr>
          <w:i/>
        </w:rPr>
        <w:t xml:space="preserve">τελικές </w:t>
      </w:r>
      <w:r w:rsidR="00602E7B" w:rsidRPr="00A32BE7">
        <w:rPr>
          <w:i/>
        </w:rPr>
        <w:t>μεταφορές στον</w:t>
      </w:r>
      <w:r w:rsidR="004F0E36" w:rsidRPr="00A32BE7">
        <w:rPr>
          <w:i/>
        </w:rPr>
        <w:t xml:space="preserve"> </w:t>
      </w:r>
      <w:r w:rsidR="00602E7B" w:rsidRPr="00A32BE7">
        <w:rPr>
          <w:i/>
        </w:rPr>
        <w:t>ΧΥΤΑ.</w:t>
      </w:r>
    </w:p>
    <w:p w:rsidR="004F0E36" w:rsidRPr="00A32BE7" w:rsidRDefault="00985568" w:rsidP="00BA3626">
      <w:pPr>
        <w:pStyle w:val="Bodytext0"/>
        <w:numPr>
          <w:ilvl w:val="0"/>
          <w:numId w:val="29"/>
        </w:numPr>
        <w:shd w:val="clear" w:color="auto" w:fill="auto"/>
        <w:spacing w:before="0" w:line="276" w:lineRule="auto"/>
        <w:ind w:left="1134" w:right="-1" w:hanging="567"/>
        <w:jc w:val="both"/>
        <w:rPr>
          <w:i/>
        </w:rPr>
      </w:pPr>
      <w:r w:rsidRPr="00A32BE7">
        <w:rPr>
          <w:i/>
        </w:rPr>
        <w:t>Κόστο</w:t>
      </w:r>
      <w:r w:rsidR="00602E7B" w:rsidRPr="00A32BE7">
        <w:rPr>
          <w:i/>
        </w:rPr>
        <w:t>ς τέλους εισ</w:t>
      </w:r>
      <w:r w:rsidRPr="00A32BE7">
        <w:rPr>
          <w:i/>
        </w:rPr>
        <w:t>όδου στις εγκαταστάσεις της τελικής διάθεσης</w:t>
      </w:r>
      <w:r w:rsidR="00602E7B" w:rsidRPr="00A32BE7">
        <w:rPr>
          <w:i/>
        </w:rPr>
        <w:t>.</w:t>
      </w:r>
    </w:p>
    <w:p w:rsidR="004F0E36" w:rsidRPr="00A32BE7" w:rsidRDefault="004F0E36" w:rsidP="00DD0AE0">
      <w:pPr>
        <w:pStyle w:val="Bodytext0"/>
        <w:shd w:val="clear" w:color="auto" w:fill="auto"/>
        <w:tabs>
          <w:tab w:val="left" w:pos="310"/>
        </w:tabs>
        <w:spacing w:before="0" w:line="276" w:lineRule="auto"/>
        <w:ind w:left="60" w:right="-1" w:firstLine="0"/>
        <w:jc w:val="both"/>
      </w:pPr>
    </w:p>
    <w:p w:rsidR="0060405E" w:rsidRPr="00C6594A" w:rsidRDefault="00602E7B" w:rsidP="00685D76">
      <w:pPr>
        <w:pStyle w:val="Bodytext0"/>
        <w:shd w:val="clear" w:color="auto" w:fill="auto"/>
        <w:spacing w:before="0" w:line="276" w:lineRule="auto"/>
        <w:ind w:left="20" w:right="20" w:firstLine="0"/>
        <w:jc w:val="both"/>
        <w:rPr>
          <w:i/>
          <w:color w:val="auto"/>
        </w:rPr>
      </w:pPr>
      <w:r w:rsidRPr="00C6594A">
        <w:rPr>
          <w:i/>
          <w:color w:val="auto"/>
        </w:rPr>
        <w:t xml:space="preserve">Σύμφωνα με τα στοιχεία της Οικονομικής Υπηρεσίας του </w:t>
      </w:r>
      <w:r w:rsidR="00295446" w:rsidRPr="00C6594A">
        <w:rPr>
          <w:i/>
          <w:color w:val="auto"/>
        </w:rPr>
        <w:t xml:space="preserve">Δήμου </w:t>
      </w:r>
      <w:r w:rsidR="00CC4DCF" w:rsidRPr="00C6594A">
        <w:rPr>
          <w:i/>
          <w:color w:val="auto"/>
        </w:rPr>
        <w:t xml:space="preserve">για </w:t>
      </w:r>
      <w:r w:rsidR="00295446" w:rsidRPr="00C6594A">
        <w:rPr>
          <w:i/>
          <w:color w:val="auto"/>
        </w:rPr>
        <w:t>το 201</w:t>
      </w:r>
      <w:r w:rsidR="00DE6439" w:rsidRPr="00C6594A">
        <w:rPr>
          <w:i/>
          <w:color w:val="auto"/>
        </w:rPr>
        <w:t>5</w:t>
      </w:r>
      <w:r w:rsidRPr="00C6594A">
        <w:rPr>
          <w:i/>
          <w:color w:val="auto"/>
        </w:rPr>
        <w:t>,</w:t>
      </w:r>
      <w:r w:rsidR="00D04225" w:rsidRPr="00C6594A">
        <w:rPr>
          <w:i/>
          <w:color w:val="auto"/>
        </w:rPr>
        <w:t xml:space="preserve"> το συνολικό κόστος </w:t>
      </w:r>
      <w:r w:rsidRPr="00C6594A">
        <w:rPr>
          <w:i/>
          <w:color w:val="auto"/>
        </w:rPr>
        <w:t>της Υπηρεσίας Κ</w:t>
      </w:r>
      <w:r w:rsidR="00295446" w:rsidRPr="00C6594A">
        <w:rPr>
          <w:i/>
          <w:color w:val="auto"/>
        </w:rPr>
        <w:t>αθαριότητας</w:t>
      </w:r>
      <w:r w:rsidR="00D04225" w:rsidRPr="00C6594A">
        <w:rPr>
          <w:i/>
          <w:color w:val="auto"/>
        </w:rPr>
        <w:t xml:space="preserve"> για την διαχείριση των ΑΣΑ</w:t>
      </w:r>
      <w:r w:rsidR="00CC4DCF" w:rsidRPr="00C6594A">
        <w:rPr>
          <w:i/>
          <w:color w:val="auto"/>
        </w:rPr>
        <w:t xml:space="preserve">, </w:t>
      </w:r>
      <w:r w:rsidRPr="00C6594A">
        <w:rPr>
          <w:i/>
          <w:color w:val="auto"/>
        </w:rPr>
        <w:t>συμπεριλαμ</w:t>
      </w:r>
      <w:r w:rsidR="00CC4DCF" w:rsidRPr="00C6594A">
        <w:rPr>
          <w:i/>
          <w:color w:val="auto"/>
        </w:rPr>
        <w:t xml:space="preserve">βανομένης της χρέωσης </w:t>
      </w:r>
      <w:r w:rsidR="00D41E5C" w:rsidRPr="00C6594A">
        <w:rPr>
          <w:i/>
          <w:color w:val="auto"/>
        </w:rPr>
        <w:t>για τελική διάθεση</w:t>
      </w:r>
      <w:r w:rsidRPr="00C6594A">
        <w:rPr>
          <w:i/>
          <w:color w:val="auto"/>
        </w:rPr>
        <w:t xml:space="preserve">, </w:t>
      </w:r>
      <w:r w:rsidR="00DE6439" w:rsidRPr="00C6594A">
        <w:rPr>
          <w:i/>
          <w:color w:val="auto"/>
        </w:rPr>
        <w:t>ήταν 1.230.923</w:t>
      </w:r>
      <w:r w:rsidR="00295446" w:rsidRPr="00C6594A">
        <w:rPr>
          <w:i/>
          <w:color w:val="auto"/>
        </w:rPr>
        <w:t xml:space="preserve"> </w:t>
      </w:r>
      <w:r w:rsidR="00CC4DCF" w:rsidRPr="00C6594A">
        <w:rPr>
          <w:i/>
          <w:color w:val="auto"/>
        </w:rPr>
        <w:t>€.</w:t>
      </w:r>
    </w:p>
    <w:tbl>
      <w:tblPr>
        <w:tblW w:w="0" w:type="auto"/>
        <w:jc w:val="center"/>
        <w:tblLayout w:type="fixed"/>
        <w:tblCellMar>
          <w:left w:w="10" w:type="dxa"/>
          <w:right w:w="10" w:type="dxa"/>
        </w:tblCellMar>
        <w:tblLook w:val="04A0"/>
      </w:tblPr>
      <w:tblGrid>
        <w:gridCol w:w="2842"/>
        <w:gridCol w:w="1421"/>
        <w:gridCol w:w="1417"/>
      </w:tblGrid>
      <w:tr w:rsidR="006E6480" w:rsidRPr="00C6594A" w:rsidTr="006E6480">
        <w:trPr>
          <w:trHeight w:val="326"/>
          <w:jc w:val="center"/>
        </w:trPr>
        <w:tc>
          <w:tcPr>
            <w:tcW w:w="5680" w:type="dxa"/>
            <w:gridSpan w:val="3"/>
            <w:tcBorders>
              <w:top w:val="double" w:sz="4" w:space="0" w:color="auto"/>
              <w:left w:val="double" w:sz="4" w:space="0" w:color="auto"/>
              <w:bottom w:val="single" w:sz="4" w:space="0" w:color="auto"/>
              <w:right w:val="double" w:sz="4" w:space="0" w:color="auto"/>
            </w:tcBorders>
            <w:shd w:val="clear" w:color="auto" w:fill="FFFFFF"/>
            <w:vAlign w:val="center"/>
          </w:tcPr>
          <w:p w:rsidR="006E6480" w:rsidRPr="00C6594A" w:rsidRDefault="00295446" w:rsidP="00887528">
            <w:pPr>
              <w:pStyle w:val="Bodytext40"/>
              <w:framePr w:w="5933" w:h="3526" w:hRule="exact" w:wrap="notBeside" w:vAnchor="text" w:hAnchor="page" w:x="2536" w:y="159"/>
              <w:shd w:val="clear" w:color="auto" w:fill="auto"/>
              <w:spacing w:line="240" w:lineRule="auto"/>
              <w:ind w:left="120"/>
              <w:jc w:val="center"/>
              <w:rPr>
                <w:i/>
                <w:color w:val="auto"/>
                <w:sz w:val="18"/>
                <w:szCs w:val="18"/>
                <w:lang w:val="en-US"/>
              </w:rPr>
            </w:pPr>
            <w:r w:rsidRPr="00C6594A">
              <w:rPr>
                <w:i/>
                <w:color w:val="auto"/>
                <w:sz w:val="18"/>
                <w:szCs w:val="18"/>
              </w:rPr>
              <w:t>ΑΠΟ</w:t>
            </w:r>
            <w:r w:rsidR="006E6480" w:rsidRPr="00C6594A">
              <w:rPr>
                <w:i/>
                <w:color w:val="auto"/>
                <w:sz w:val="18"/>
                <w:szCs w:val="18"/>
              </w:rPr>
              <w:t>ΛΟΓΙΣΜΟΣ</w:t>
            </w:r>
            <w:r w:rsidRPr="00C6594A">
              <w:rPr>
                <w:i/>
                <w:color w:val="auto"/>
                <w:sz w:val="18"/>
                <w:szCs w:val="18"/>
              </w:rPr>
              <w:t xml:space="preserve"> 201</w:t>
            </w:r>
            <w:r w:rsidR="002F2060" w:rsidRPr="00C6594A">
              <w:rPr>
                <w:i/>
                <w:color w:val="auto"/>
                <w:sz w:val="18"/>
                <w:szCs w:val="18"/>
                <w:lang w:val="en-US"/>
              </w:rPr>
              <w:t>5</w:t>
            </w:r>
          </w:p>
        </w:tc>
      </w:tr>
      <w:tr w:rsidR="006E6480" w:rsidRPr="00C6594A" w:rsidTr="006E6480">
        <w:trPr>
          <w:trHeight w:val="298"/>
          <w:jc w:val="center"/>
        </w:trPr>
        <w:tc>
          <w:tcPr>
            <w:tcW w:w="2842" w:type="dxa"/>
            <w:tcBorders>
              <w:top w:val="single" w:sz="4" w:space="0" w:color="auto"/>
              <w:left w:val="double" w:sz="4" w:space="0" w:color="auto"/>
              <w:bottom w:val="single" w:sz="4" w:space="0" w:color="auto"/>
              <w:right w:val="single" w:sz="4" w:space="0" w:color="auto"/>
            </w:tcBorders>
            <w:shd w:val="clear" w:color="auto" w:fill="FFFFFF"/>
            <w:vAlign w:val="center"/>
          </w:tcPr>
          <w:p w:rsidR="006E6480" w:rsidRPr="00C6594A" w:rsidRDefault="002F2060" w:rsidP="00887528">
            <w:pPr>
              <w:pStyle w:val="Bodytext40"/>
              <w:framePr w:w="5933" w:h="3526" w:hRule="exact" w:wrap="notBeside" w:vAnchor="text" w:hAnchor="page" w:x="2536" w:y="159"/>
              <w:shd w:val="clear" w:color="auto" w:fill="auto"/>
              <w:spacing w:line="240" w:lineRule="auto"/>
              <w:ind w:left="120"/>
              <w:jc w:val="center"/>
              <w:rPr>
                <w:b w:val="0"/>
                <w:i/>
                <w:color w:val="auto"/>
                <w:sz w:val="18"/>
                <w:szCs w:val="18"/>
              </w:rPr>
            </w:pPr>
            <w:r w:rsidRPr="00C6594A">
              <w:rPr>
                <w:b w:val="0"/>
                <w:i/>
                <w:color w:val="auto"/>
                <w:sz w:val="18"/>
                <w:szCs w:val="18"/>
              </w:rPr>
              <w:t xml:space="preserve">Χρεώσεις </w:t>
            </w:r>
            <w:r w:rsidR="00F16C0C" w:rsidRPr="00C6594A">
              <w:rPr>
                <w:b w:val="0"/>
                <w:i/>
                <w:color w:val="auto"/>
                <w:sz w:val="18"/>
                <w:szCs w:val="18"/>
              </w:rPr>
              <w:t>απόρριψης</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rsidR="006E6480" w:rsidRPr="00C6594A" w:rsidRDefault="00213B37" w:rsidP="00887528">
            <w:pPr>
              <w:pStyle w:val="Bodytext0"/>
              <w:framePr w:w="5933" w:h="3526" w:hRule="exact" w:wrap="notBeside" w:vAnchor="text" w:hAnchor="page" w:x="2536" w:y="159"/>
              <w:shd w:val="clear" w:color="auto" w:fill="auto"/>
              <w:spacing w:before="0" w:line="240" w:lineRule="auto"/>
              <w:ind w:left="135" w:firstLine="0"/>
              <w:jc w:val="center"/>
              <w:rPr>
                <w:i/>
                <w:color w:val="auto"/>
                <w:sz w:val="18"/>
                <w:szCs w:val="18"/>
              </w:rPr>
            </w:pPr>
            <w:r w:rsidRPr="00C6594A">
              <w:rPr>
                <w:i/>
                <w:color w:val="auto"/>
                <w:sz w:val="18"/>
                <w:szCs w:val="18"/>
              </w:rPr>
              <w:t>4</w:t>
            </w:r>
            <w:r w:rsidR="00D94466">
              <w:rPr>
                <w:i/>
                <w:color w:val="auto"/>
                <w:sz w:val="18"/>
                <w:szCs w:val="18"/>
              </w:rPr>
              <w:t>82.027</w:t>
            </w:r>
          </w:p>
        </w:tc>
        <w:tc>
          <w:tcPr>
            <w:tcW w:w="1417" w:type="dxa"/>
            <w:tcBorders>
              <w:top w:val="single" w:sz="4" w:space="0" w:color="auto"/>
              <w:left w:val="single" w:sz="4" w:space="0" w:color="auto"/>
              <w:bottom w:val="single" w:sz="4" w:space="0" w:color="auto"/>
              <w:right w:val="double" w:sz="4" w:space="0" w:color="auto"/>
            </w:tcBorders>
            <w:shd w:val="clear" w:color="auto" w:fill="FFFFFF"/>
            <w:vAlign w:val="center"/>
          </w:tcPr>
          <w:p w:rsidR="006E6480" w:rsidRPr="00C6594A" w:rsidRDefault="00D94466" w:rsidP="00887528">
            <w:pPr>
              <w:pStyle w:val="Bodytext0"/>
              <w:framePr w:w="5933" w:h="3526" w:hRule="exact" w:wrap="notBeside" w:vAnchor="text" w:hAnchor="page" w:x="2536" w:y="159"/>
              <w:shd w:val="clear" w:color="auto" w:fill="auto"/>
              <w:spacing w:before="0" w:line="240" w:lineRule="auto"/>
              <w:ind w:left="123" w:firstLine="0"/>
              <w:jc w:val="center"/>
              <w:rPr>
                <w:i/>
                <w:color w:val="auto"/>
                <w:sz w:val="18"/>
                <w:szCs w:val="18"/>
              </w:rPr>
            </w:pPr>
            <w:r>
              <w:rPr>
                <w:i/>
                <w:color w:val="auto"/>
                <w:sz w:val="18"/>
                <w:szCs w:val="18"/>
              </w:rPr>
              <w:t>36</w:t>
            </w:r>
            <w:r w:rsidR="006E6480" w:rsidRPr="00C6594A">
              <w:rPr>
                <w:i/>
                <w:color w:val="auto"/>
                <w:sz w:val="18"/>
                <w:szCs w:val="18"/>
              </w:rPr>
              <w:t>%</w:t>
            </w:r>
          </w:p>
        </w:tc>
      </w:tr>
      <w:tr w:rsidR="006E6480" w:rsidRPr="00C6594A" w:rsidTr="006E6480">
        <w:trPr>
          <w:trHeight w:val="192"/>
          <w:jc w:val="center"/>
        </w:trPr>
        <w:tc>
          <w:tcPr>
            <w:tcW w:w="2842" w:type="dxa"/>
            <w:vMerge w:val="restart"/>
            <w:tcBorders>
              <w:top w:val="single" w:sz="4" w:space="0" w:color="auto"/>
              <w:left w:val="double" w:sz="4" w:space="0" w:color="auto"/>
              <w:right w:val="single" w:sz="4" w:space="0" w:color="auto"/>
            </w:tcBorders>
            <w:shd w:val="clear" w:color="auto" w:fill="FFFFFF"/>
            <w:vAlign w:val="center"/>
          </w:tcPr>
          <w:p w:rsidR="006E6480" w:rsidRPr="00C6594A" w:rsidRDefault="006E6480" w:rsidP="00887528">
            <w:pPr>
              <w:pStyle w:val="Bodytext40"/>
              <w:framePr w:w="5933" w:h="3526" w:hRule="exact" w:wrap="notBeside" w:vAnchor="text" w:hAnchor="page" w:x="2536" w:y="159"/>
              <w:shd w:val="clear" w:color="auto" w:fill="auto"/>
              <w:spacing w:line="240" w:lineRule="auto"/>
              <w:ind w:left="120"/>
              <w:jc w:val="center"/>
              <w:rPr>
                <w:b w:val="0"/>
                <w:i/>
                <w:color w:val="auto"/>
                <w:sz w:val="18"/>
                <w:szCs w:val="18"/>
              </w:rPr>
            </w:pPr>
            <w:r w:rsidRPr="00C6594A">
              <w:rPr>
                <w:b w:val="0"/>
                <w:i/>
                <w:color w:val="auto"/>
                <w:sz w:val="18"/>
                <w:szCs w:val="18"/>
              </w:rPr>
              <w:t>Μισθοδοσία υπαλλήλων καθαριότητας</w:t>
            </w:r>
          </w:p>
        </w:tc>
        <w:tc>
          <w:tcPr>
            <w:tcW w:w="1421" w:type="dxa"/>
            <w:tcBorders>
              <w:top w:val="single" w:sz="4" w:space="0" w:color="auto"/>
              <w:left w:val="single" w:sz="4" w:space="0" w:color="auto"/>
              <w:right w:val="single" w:sz="4" w:space="0" w:color="auto"/>
            </w:tcBorders>
            <w:shd w:val="clear" w:color="auto" w:fill="FFFFFF"/>
            <w:vAlign w:val="center"/>
          </w:tcPr>
          <w:p w:rsidR="006E6480" w:rsidRPr="00C6594A" w:rsidRDefault="006E6480" w:rsidP="00887528">
            <w:pPr>
              <w:framePr w:w="5933" w:h="3526" w:hRule="exact" w:wrap="notBeside" w:vAnchor="text" w:hAnchor="page" w:x="2536" w:y="159"/>
              <w:ind w:left="135"/>
              <w:jc w:val="center"/>
              <w:rPr>
                <w:rFonts w:ascii="Calibri" w:hAnsi="Calibri" w:cs="Calibri"/>
                <w:i/>
                <w:color w:val="auto"/>
                <w:sz w:val="18"/>
                <w:szCs w:val="18"/>
              </w:rPr>
            </w:pPr>
          </w:p>
        </w:tc>
        <w:tc>
          <w:tcPr>
            <w:tcW w:w="1417" w:type="dxa"/>
            <w:tcBorders>
              <w:top w:val="single" w:sz="4" w:space="0" w:color="auto"/>
              <w:left w:val="single" w:sz="4" w:space="0" w:color="auto"/>
              <w:right w:val="double" w:sz="4" w:space="0" w:color="auto"/>
            </w:tcBorders>
            <w:shd w:val="clear" w:color="auto" w:fill="FFFFFF"/>
            <w:vAlign w:val="center"/>
          </w:tcPr>
          <w:p w:rsidR="006E6480" w:rsidRPr="00C6594A" w:rsidRDefault="006E6480" w:rsidP="00887528">
            <w:pPr>
              <w:framePr w:w="5933" w:h="3526" w:hRule="exact" w:wrap="notBeside" w:vAnchor="text" w:hAnchor="page" w:x="2536" w:y="159"/>
              <w:ind w:left="123"/>
              <w:jc w:val="center"/>
              <w:rPr>
                <w:rFonts w:ascii="Calibri" w:hAnsi="Calibri" w:cs="Calibri"/>
                <w:i/>
                <w:color w:val="auto"/>
                <w:sz w:val="18"/>
                <w:szCs w:val="18"/>
              </w:rPr>
            </w:pPr>
          </w:p>
        </w:tc>
      </w:tr>
      <w:tr w:rsidR="006E6480" w:rsidRPr="00C6594A" w:rsidTr="006E6480">
        <w:trPr>
          <w:trHeight w:val="250"/>
          <w:jc w:val="center"/>
        </w:trPr>
        <w:tc>
          <w:tcPr>
            <w:tcW w:w="2842" w:type="dxa"/>
            <w:vMerge/>
            <w:tcBorders>
              <w:left w:val="double" w:sz="4" w:space="0" w:color="auto"/>
              <w:right w:val="single" w:sz="4" w:space="0" w:color="auto"/>
            </w:tcBorders>
            <w:shd w:val="clear" w:color="auto" w:fill="FFFFFF"/>
            <w:vAlign w:val="center"/>
          </w:tcPr>
          <w:p w:rsidR="006E6480" w:rsidRPr="00C6594A" w:rsidRDefault="006E6480" w:rsidP="00887528">
            <w:pPr>
              <w:framePr w:w="5933" w:h="3526" w:hRule="exact" w:wrap="notBeside" w:vAnchor="text" w:hAnchor="page" w:x="2536" w:y="159"/>
              <w:jc w:val="center"/>
              <w:rPr>
                <w:rFonts w:ascii="Calibri" w:hAnsi="Calibri" w:cs="Calibri"/>
                <w:i/>
                <w:color w:val="auto"/>
                <w:sz w:val="18"/>
                <w:szCs w:val="18"/>
              </w:rPr>
            </w:pPr>
          </w:p>
        </w:tc>
        <w:tc>
          <w:tcPr>
            <w:tcW w:w="1421" w:type="dxa"/>
            <w:tcBorders>
              <w:left w:val="single" w:sz="4" w:space="0" w:color="auto"/>
              <w:right w:val="single" w:sz="4" w:space="0" w:color="auto"/>
            </w:tcBorders>
            <w:shd w:val="clear" w:color="auto" w:fill="FFFFFF"/>
            <w:vAlign w:val="center"/>
          </w:tcPr>
          <w:p w:rsidR="006E6480" w:rsidRPr="00C6594A" w:rsidRDefault="00295446" w:rsidP="00887528">
            <w:pPr>
              <w:pStyle w:val="Bodytext0"/>
              <w:framePr w:w="5933" w:h="3526" w:hRule="exact" w:wrap="notBeside" w:vAnchor="text" w:hAnchor="page" w:x="2536" w:y="159"/>
              <w:shd w:val="clear" w:color="auto" w:fill="auto"/>
              <w:spacing w:before="0" w:line="240" w:lineRule="auto"/>
              <w:ind w:left="135" w:firstLine="0"/>
              <w:jc w:val="center"/>
              <w:rPr>
                <w:i/>
                <w:color w:val="auto"/>
                <w:sz w:val="18"/>
                <w:szCs w:val="18"/>
                <w:lang w:val="en-US"/>
              </w:rPr>
            </w:pPr>
            <w:r w:rsidRPr="00C6594A">
              <w:rPr>
                <w:i/>
                <w:color w:val="auto"/>
                <w:sz w:val="18"/>
                <w:szCs w:val="18"/>
              </w:rPr>
              <w:t>6</w:t>
            </w:r>
            <w:r w:rsidR="00B90833" w:rsidRPr="00C6594A">
              <w:rPr>
                <w:i/>
                <w:color w:val="auto"/>
                <w:sz w:val="18"/>
                <w:szCs w:val="18"/>
                <w:lang w:val="en-US"/>
              </w:rPr>
              <w:t>78.002</w:t>
            </w:r>
          </w:p>
        </w:tc>
        <w:tc>
          <w:tcPr>
            <w:tcW w:w="1417" w:type="dxa"/>
            <w:tcBorders>
              <w:left w:val="single" w:sz="4" w:space="0" w:color="auto"/>
              <w:right w:val="double" w:sz="4" w:space="0" w:color="auto"/>
            </w:tcBorders>
            <w:shd w:val="clear" w:color="auto" w:fill="FFFFFF"/>
            <w:vAlign w:val="center"/>
          </w:tcPr>
          <w:p w:rsidR="006E6480" w:rsidRPr="00C6594A" w:rsidRDefault="00D94466" w:rsidP="00887528">
            <w:pPr>
              <w:pStyle w:val="Bodytext0"/>
              <w:framePr w:w="5933" w:h="3526" w:hRule="exact" w:wrap="notBeside" w:vAnchor="text" w:hAnchor="page" w:x="2536" w:y="159"/>
              <w:shd w:val="clear" w:color="auto" w:fill="auto"/>
              <w:spacing w:before="0" w:line="240" w:lineRule="auto"/>
              <w:ind w:left="123" w:firstLine="0"/>
              <w:jc w:val="center"/>
              <w:rPr>
                <w:i/>
                <w:color w:val="auto"/>
                <w:sz w:val="18"/>
                <w:szCs w:val="18"/>
              </w:rPr>
            </w:pPr>
            <w:r>
              <w:rPr>
                <w:i/>
                <w:color w:val="auto"/>
                <w:sz w:val="18"/>
                <w:szCs w:val="18"/>
              </w:rPr>
              <w:t>50</w:t>
            </w:r>
            <w:r w:rsidR="006E6480" w:rsidRPr="00C6594A">
              <w:rPr>
                <w:i/>
                <w:color w:val="auto"/>
                <w:sz w:val="18"/>
                <w:szCs w:val="18"/>
              </w:rPr>
              <w:t>%</w:t>
            </w:r>
          </w:p>
        </w:tc>
      </w:tr>
      <w:tr w:rsidR="006E6480" w:rsidRPr="00C6594A" w:rsidTr="006E6480">
        <w:trPr>
          <w:trHeight w:val="173"/>
          <w:jc w:val="center"/>
        </w:trPr>
        <w:tc>
          <w:tcPr>
            <w:tcW w:w="2842" w:type="dxa"/>
            <w:vMerge/>
            <w:tcBorders>
              <w:left w:val="double" w:sz="4" w:space="0" w:color="auto"/>
              <w:bottom w:val="single" w:sz="4" w:space="0" w:color="auto"/>
              <w:right w:val="single" w:sz="4" w:space="0" w:color="auto"/>
            </w:tcBorders>
            <w:shd w:val="clear" w:color="auto" w:fill="FFFFFF"/>
            <w:vAlign w:val="center"/>
          </w:tcPr>
          <w:p w:rsidR="006E6480" w:rsidRPr="00C6594A" w:rsidRDefault="006E6480" w:rsidP="00887528">
            <w:pPr>
              <w:framePr w:w="5933" w:h="3526" w:hRule="exact" w:wrap="notBeside" w:vAnchor="text" w:hAnchor="page" w:x="2536" w:y="159"/>
              <w:jc w:val="center"/>
              <w:rPr>
                <w:rFonts w:ascii="Calibri" w:hAnsi="Calibri" w:cs="Calibri"/>
                <w:i/>
                <w:color w:val="auto"/>
                <w:sz w:val="18"/>
                <w:szCs w:val="18"/>
              </w:rPr>
            </w:pPr>
          </w:p>
        </w:tc>
        <w:tc>
          <w:tcPr>
            <w:tcW w:w="1421" w:type="dxa"/>
            <w:tcBorders>
              <w:left w:val="single" w:sz="4" w:space="0" w:color="auto"/>
              <w:bottom w:val="single" w:sz="4" w:space="0" w:color="auto"/>
              <w:right w:val="single" w:sz="4" w:space="0" w:color="auto"/>
            </w:tcBorders>
            <w:shd w:val="clear" w:color="auto" w:fill="FFFFFF"/>
            <w:vAlign w:val="center"/>
          </w:tcPr>
          <w:p w:rsidR="006E6480" w:rsidRPr="00C6594A" w:rsidRDefault="006E6480" w:rsidP="00887528">
            <w:pPr>
              <w:framePr w:w="5933" w:h="3526" w:hRule="exact" w:wrap="notBeside" w:vAnchor="text" w:hAnchor="page" w:x="2536" w:y="159"/>
              <w:ind w:left="135"/>
              <w:jc w:val="center"/>
              <w:rPr>
                <w:rFonts w:ascii="Calibri" w:hAnsi="Calibri" w:cs="Calibri"/>
                <w:i/>
                <w:color w:val="auto"/>
                <w:sz w:val="18"/>
                <w:szCs w:val="18"/>
              </w:rPr>
            </w:pPr>
          </w:p>
        </w:tc>
        <w:tc>
          <w:tcPr>
            <w:tcW w:w="1417" w:type="dxa"/>
            <w:tcBorders>
              <w:left w:val="single" w:sz="4" w:space="0" w:color="auto"/>
              <w:bottom w:val="single" w:sz="4" w:space="0" w:color="auto"/>
              <w:right w:val="double" w:sz="4" w:space="0" w:color="auto"/>
            </w:tcBorders>
            <w:shd w:val="clear" w:color="auto" w:fill="FFFFFF"/>
            <w:vAlign w:val="center"/>
          </w:tcPr>
          <w:p w:rsidR="006E6480" w:rsidRPr="00C6594A" w:rsidRDefault="006E6480" w:rsidP="00887528">
            <w:pPr>
              <w:framePr w:w="5933" w:h="3526" w:hRule="exact" w:wrap="notBeside" w:vAnchor="text" w:hAnchor="page" w:x="2536" w:y="159"/>
              <w:ind w:left="123"/>
              <w:jc w:val="center"/>
              <w:rPr>
                <w:rFonts w:ascii="Calibri" w:hAnsi="Calibri" w:cs="Calibri"/>
                <w:i/>
                <w:color w:val="auto"/>
                <w:sz w:val="18"/>
                <w:szCs w:val="18"/>
              </w:rPr>
            </w:pPr>
          </w:p>
        </w:tc>
      </w:tr>
      <w:tr w:rsidR="006E6480" w:rsidRPr="00C6594A" w:rsidTr="006E6480">
        <w:trPr>
          <w:trHeight w:val="182"/>
          <w:jc w:val="center"/>
        </w:trPr>
        <w:tc>
          <w:tcPr>
            <w:tcW w:w="2842" w:type="dxa"/>
            <w:vMerge w:val="restart"/>
            <w:tcBorders>
              <w:top w:val="single" w:sz="4" w:space="0" w:color="auto"/>
              <w:left w:val="double" w:sz="4" w:space="0" w:color="auto"/>
              <w:right w:val="single" w:sz="4" w:space="0" w:color="auto"/>
            </w:tcBorders>
            <w:shd w:val="clear" w:color="auto" w:fill="FFFFFF"/>
            <w:vAlign w:val="center"/>
          </w:tcPr>
          <w:p w:rsidR="006E6480" w:rsidRPr="00C6594A" w:rsidRDefault="006E6480" w:rsidP="00887528">
            <w:pPr>
              <w:pStyle w:val="Bodytext40"/>
              <w:framePr w:w="5933" w:h="3526" w:hRule="exact" w:wrap="notBeside" w:vAnchor="text" w:hAnchor="page" w:x="2536" w:y="159"/>
              <w:shd w:val="clear" w:color="auto" w:fill="auto"/>
              <w:spacing w:line="245" w:lineRule="exact"/>
              <w:ind w:left="120"/>
              <w:jc w:val="center"/>
              <w:rPr>
                <w:b w:val="0"/>
                <w:i/>
                <w:color w:val="auto"/>
                <w:sz w:val="18"/>
                <w:szCs w:val="18"/>
              </w:rPr>
            </w:pPr>
            <w:r w:rsidRPr="00C6594A">
              <w:rPr>
                <w:b w:val="0"/>
                <w:i/>
                <w:color w:val="auto"/>
                <w:sz w:val="18"/>
                <w:szCs w:val="18"/>
              </w:rPr>
              <w:t>Καύσιμα και συντήρηση οχημάτων</w:t>
            </w:r>
          </w:p>
        </w:tc>
        <w:tc>
          <w:tcPr>
            <w:tcW w:w="1421" w:type="dxa"/>
            <w:tcBorders>
              <w:top w:val="single" w:sz="4" w:space="0" w:color="auto"/>
              <w:left w:val="single" w:sz="4" w:space="0" w:color="auto"/>
              <w:right w:val="single" w:sz="4" w:space="0" w:color="auto"/>
            </w:tcBorders>
            <w:shd w:val="clear" w:color="auto" w:fill="FFFFFF"/>
            <w:vAlign w:val="center"/>
          </w:tcPr>
          <w:p w:rsidR="006E6480" w:rsidRPr="00C6594A" w:rsidRDefault="006E6480" w:rsidP="00887528">
            <w:pPr>
              <w:framePr w:w="5933" w:h="3526" w:hRule="exact" w:wrap="notBeside" w:vAnchor="text" w:hAnchor="page" w:x="2536" w:y="159"/>
              <w:ind w:left="135"/>
              <w:jc w:val="center"/>
              <w:rPr>
                <w:rFonts w:ascii="Calibri" w:hAnsi="Calibri" w:cs="Calibri"/>
                <w:i/>
                <w:color w:val="auto"/>
                <w:sz w:val="18"/>
                <w:szCs w:val="18"/>
              </w:rPr>
            </w:pPr>
          </w:p>
        </w:tc>
        <w:tc>
          <w:tcPr>
            <w:tcW w:w="1417" w:type="dxa"/>
            <w:tcBorders>
              <w:top w:val="single" w:sz="4" w:space="0" w:color="auto"/>
              <w:left w:val="single" w:sz="4" w:space="0" w:color="auto"/>
              <w:right w:val="double" w:sz="4" w:space="0" w:color="auto"/>
            </w:tcBorders>
            <w:shd w:val="clear" w:color="auto" w:fill="FFFFFF"/>
            <w:vAlign w:val="center"/>
          </w:tcPr>
          <w:p w:rsidR="006E6480" w:rsidRPr="00C6594A" w:rsidRDefault="006E6480" w:rsidP="00887528">
            <w:pPr>
              <w:framePr w:w="5933" w:h="3526" w:hRule="exact" w:wrap="notBeside" w:vAnchor="text" w:hAnchor="page" w:x="2536" w:y="159"/>
              <w:ind w:left="123"/>
              <w:jc w:val="center"/>
              <w:rPr>
                <w:rFonts w:ascii="Calibri" w:hAnsi="Calibri" w:cs="Calibri"/>
                <w:i/>
                <w:color w:val="auto"/>
                <w:sz w:val="18"/>
                <w:szCs w:val="18"/>
              </w:rPr>
            </w:pPr>
          </w:p>
        </w:tc>
      </w:tr>
      <w:tr w:rsidR="006E6480" w:rsidRPr="00C6594A" w:rsidTr="006E6480">
        <w:trPr>
          <w:trHeight w:val="250"/>
          <w:jc w:val="center"/>
        </w:trPr>
        <w:tc>
          <w:tcPr>
            <w:tcW w:w="2842" w:type="dxa"/>
            <w:vMerge/>
            <w:tcBorders>
              <w:left w:val="double" w:sz="4" w:space="0" w:color="auto"/>
              <w:right w:val="single" w:sz="4" w:space="0" w:color="auto"/>
            </w:tcBorders>
            <w:shd w:val="clear" w:color="auto" w:fill="FFFFFF"/>
            <w:vAlign w:val="center"/>
          </w:tcPr>
          <w:p w:rsidR="006E6480" w:rsidRPr="00C6594A" w:rsidRDefault="006E6480" w:rsidP="00887528">
            <w:pPr>
              <w:framePr w:w="5933" w:h="3526" w:hRule="exact" w:wrap="notBeside" w:vAnchor="text" w:hAnchor="page" w:x="2536" w:y="159"/>
              <w:jc w:val="center"/>
              <w:rPr>
                <w:rFonts w:ascii="Calibri" w:hAnsi="Calibri" w:cs="Calibri"/>
                <w:i/>
                <w:color w:val="auto"/>
                <w:sz w:val="18"/>
                <w:szCs w:val="18"/>
              </w:rPr>
            </w:pPr>
          </w:p>
        </w:tc>
        <w:tc>
          <w:tcPr>
            <w:tcW w:w="1421" w:type="dxa"/>
            <w:tcBorders>
              <w:left w:val="single" w:sz="4" w:space="0" w:color="auto"/>
              <w:right w:val="single" w:sz="4" w:space="0" w:color="auto"/>
            </w:tcBorders>
            <w:shd w:val="clear" w:color="auto" w:fill="FFFFFF"/>
            <w:vAlign w:val="center"/>
          </w:tcPr>
          <w:p w:rsidR="006E6480" w:rsidRPr="00E214AE" w:rsidRDefault="00E214AE" w:rsidP="00887528">
            <w:pPr>
              <w:pStyle w:val="Bodytext0"/>
              <w:framePr w:w="5933" w:h="3526" w:hRule="exact" w:wrap="notBeside" w:vAnchor="text" w:hAnchor="page" w:x="2536" w:y="159"/>
              <w:shd w:val="clear" w:color="auto" w:fill="auto"/>
              <w:spacing w:before="0" w:line="240" w:lineRule="auto"/>
              <w:ind w:left="135" w:firstLine="0"/>
              <w:jc w:val="center"/>
              <w:rPr>
                <w:i/>
                <w:color w:val="auto"/>
                <w:sz w:val="18"/>
                <w:szCs w:val="18"/>
              </w:rPr>
            </w:pPr>
            <w:r>
              <w:rPr>
                <w:i/>
                <w:color w:val="auto"/>
                <w:sz w:val="18"/>
                <w:szCs w:val="18"/>
              </w:rPr>
              <w:t>141.054</w:t>
            </w:r>
          </w:p>
        </w:tc>
        <w:tc>
          <w:tcPr>
            <w:tcW w:w="1417" w:type="dxa"/>
            <w:tcBorders>
              <w:left w:val="single" w:sz="4" w:space="0" w:color="auto"/>
              <w:right w:val="double" w:sz="4" w:space="0" w:color="auto"/>
            </w:tcBorders>
            <w:shd w:val="clear" w:color="auto" w:fill="FFFFFF"/>
            <w:vAlign w:val="center"/>
          </w:tcPr>
          <w:p w:rsidR="006E6480" w:rsidRPr="00C6594A" w:rsidRDefault="00D94466" w:rsidP="00887528">
            <w:pPr>
              <w:pStyle w:val="Bodytext0"/>
              <w:framePr w:w="5933" w:h="3526" w:hRule="exact" w:wrap="notBeside" w:vAnchor="text" w:hAnchor="page" w:x="2536" w:y="159"/>
              <w:shd w:val="clear" w:color="auto" w:fill="auto"/>
              <w:spacing w:before="0" w:line="240" w:lineRule="auto"/>
              <w:ind w:left="123" w:firstLine="0"/>
              <w:jc w:val="center"/>
              <w:rPr>
                <w:i/>
                <w:color w:val="auto"/>
                <w:sz w:val="18"/>
                <w:szCs w:val="18"/>
              </w:rPr>
            </w:pPr>
            <w:r>
              <w:rPr>
                <w:i/>
                <w:color w:val="auto"/>
                <w:sz w:val="18"/>
                <w:szCs w:val="18"/>
              </w:rPr>
              <w:t>11</w:t>
            </w:r>
            <w:r w:rsidR="006E6480" w:rsidRPr="00C6594A">
              <w:rPr>
                <w:i/>
                <w:color w:val="auto"/>
                <w:sz w:val="18"/>
                <w:szCs w:val="18"/>
              </w:rPr>
              <w:t>%</w:t>
            </w:r>
          </w:p>
        </w:tc>
      </w:tr>
      <w:tr w:rsidR="006E6480" w:rsidRPr="00C6594A" w:rsidTr="006E6480">
        <w:trPr>
          <w:trHeight w:val="182"/>
          <w:jc w:val="center"/>
        </w:trPr>
        <w:tc>
          <w:tcPr>
            <w:tcW w:w="2842" w:type="dxa"/>
            <w:vMerge/>
            <w:tcBorders>
              <w:left w:val="double" w:sz="4" w:space="0" w:color="auto"/>
              <w:bottom w:val="single" w:sz="4" w:space="0" w:color="auto"/>
              <w:right w:val="single" w:sz="4" w:space="0" w:color="auto"/>
            </w:tcBorders>
            <w:shd w:val="clear" w:color="auto" w:fill="FFFFFF"/>
            <w:vAlign w:val="center"/>
          </w:tcPr>
          <w:p w:rsidR="006E6480" w:rsidRPr="00C6594A" w:rsidRDefault="006E6480" w:rsidP="00887528">
            <w:pPr>
              <w:framePr w:w="5933" w:h="3526" w:hRule="exact" w:wrap="notBeside" w:vAnchor="text" w:hAnchor="page" w:x="2536" w:y="159"/>
              <w:jc w:val="center"/>
              <w:rPr>
                <w:rFonts w:ascii="Calibri" w:hAnsi="Calibri" w:cs="Calibri"/>
                <w:i/>
                <w:color w:val="auto"/>
                <w:sz w:val="18"/>
                <w:szCs w:val="18"/>
              </w:rPr>
            </w:pPr>
          </w:p>
        </w:tc>
        <w:tc>
          <w:tcPr>
            <w:tcW w:w="1421" w:type="dxa"/>
            <w:tcBorders>
              <w:left w:val="single" w:sz="4" w:space="0" w:color="auto"/>
              <w:bottom w:val="single" w:sz="4" w:space="0" w:color="auto"/>
              <w:right w:val="single" w:sz="4" w:space="0" w:color="auto"/>
            </w:tcBorders>
            <w:shd w:val="clear" w:color="auto" w:fill="FFFFFF"/>
            <w:vAlign w:val="center"/>
          </w:tcPr>
          <w:p w:rsidR="006E6480" w:rsidRPr="00C6594A" w:rsidRDefault="006E6480" w:rsidP="00887528">
            <w:pPr>
              <w:framePr w:w="5933" w:h="3526" w:hRule="exact" w:wrap="notBeside" w:vAnchor="text" w:hAnchor="page" w:x="2536" w:y="159"/>
              <w:ind w:left="135"/>
              <w:jc w:val="center"/>
              <w:rPr>
                <w:rFonts w:ascii="Calibri" w:hAnsi="Calibri" w:cs="Calibri"/>
                <w:i/>
                <w:color w:val="auto"/>
                <w:sz w:val="18"/>
                <w:szCs w:val="18"/>
              </w:rPr>
            </w:pPr>
          </w:p>
        </w:tc>
        <w:tc>
          <w:tcPr>
            <w:tcW w:w="1417" w:type="dxa"/>
            <w:tcBorders>
              <w:left w:val="single" w:sz="4" w:space="0" w:color="auto"/>
              <w:bottom w:val="single" w:sz="4" w:space="0" w:color="auto"/>
              <w:right w:val="double" w:sz="4" w:space="0" w:color="auto"/>
            </w:tcBorders>
            <w:shd w:val="clear" w:color="auto" w:fill="FFFFFF"/>
            <w:vAlign w:val="center"/>
          </w:tcPr>
          <w:p w:rsidR="006E6480" w:rsidRPr="00C6594A" w:rsidRDefault="006E6480" w:rsidP="00887528">
            <w:pPr>
              <w:framePr w:w="5933" w:h="3526" w:hRule="exact" w:wrap="notBeside" w:vAnchor="text" w:hAnchor="page" w:x="2536" w:y="159"/>
              <w:ind w:left="123"/>
              <w:jc w:val="center"/>
              <w:rPr>
                <w:rFonts w:ascii="Calibri" w:hAnsi="Calibri" w:cs="Calibri"/>
                <w:i/>
                <w:color w:val="auto"/>
                <w:sz w:val="18"/>
                <w:szCs w:val="18"/>
              </w:rPr>
            </w:pPr>
          </w:p>
        </w:tc>
      </w:tr>
      <w:tr w:rsidR="006E6480" w:rsidRPr="00C6594A" w:rsidTr="006E6480">
        <w:trPr>
          <w:trHeight w:val="298"/>
          <w:jc w:val="center"/>
        </w:trPr>
        <w:tc>
          <w:tcPr>
            <w:tcW w:w="2842" w:type="dxa"/>
            <w:tcBorders>
              <w:top w:val="single" w:sz="4" w:space="0" w:color="auto"/>
              <w:left w:val="double" w:sz="4" w:space="0" w:color="auto"/>
              <w:bottom w:val="single" w:sz="4" w:space="0" w:color="auto"/>
              <w:right w:val="single" w:sz="4" w:space="0" w:color="auto"/>
            </w:tcBorders>
            <w:shd w:val="clear" w:color="auto" w:fill="FFFFFF"/>
            <w:vAlign w:val="center"/>
          </w:tcPr>
          <w:p w:rsidR="006E6480" w:rsidRPr="00C6594A" w:rsidRDefault="00213B37" w:rsidP="00887528">
            <w:pPr>
              <w:pStyle w:val="Bodytext40"/>
              <w:framePr w:w="5933" w:h="3526" w:hRule="exact" w:wrap="notBeside" w:vAnchor="text" w:hAnchor="page" w:x="2536" w:y="159"/>
              <w:shd w:val="clear" w:color="auto" w:fill="auto"/>
              <w:spacing w:line="240" w:lineRule="auto"/>
              <w:ind w:left="120"/>
              <w:jc w:val="center"/>
              <w:rPr>
                <w:b w:val="0"/>
                <w:i/>
                <w:color w:val="auto"/>
                <w:sz w:val="18"/>
                <w:szCs w:val="18"/>
              </w:rPr>
            </w:pPr>
            <w:r w:rsidRPr="00C6594A">
              <w:rPr>
                <w:b w:val="0"/>
                <w:i/>
                <w:color w:val="auto"/>
                <w:sz w:val="18"/>
                <w:szCs w:val="18"/>
              </w:rPr>
              <w:t>Αμοιβές τρίτων</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rsidR="006E6480" w:rsidRPr="00C6594A" w:rsidRDefault="00213B37" w:rsidP="00887528">
            <w:pPr>
              <w:pStyle w:val="Bodytext0"/>
              <w:framePr w:w="5933" w:h="3526" w:hRule="exact" w:wrap="notBeside" w:vAnchor="text" w:hAnchor="page" w:x="2536" w:y="159"/>
              <w:shd w:val="clear" w:color="auto" w:fill="auto"/>
              <w:spacing w:before="0" w:line="240" w:lineRule="auto"/>
              <w:ind w:left="135" w:firstLine="0"/>
              <w:jc w:val="center"/>
              <w:rPr>
                <w:i/>
                <w:color w:val="auto"/>
                <w:sz w:val="18"/>
                <w:szCs w:val="18"/>
              </w:rPr>
            </w:pPr>
            <w:r w:rsidRPr="00C6594A">
              <w:rPr>
                <w:i/>
                <w:color w:val="auto"/>
                <w:sz w:val="18"/>
                <w:szCs w:val="18"/>
              </w:rPr>
              <w:t>18</w:t>
            </w:r>
            <w:r w:rsidR="00F16C0C" w:rsidRPr="00C6594A">
              <w:rPr>
                <w:i/>
                <w:color w:val="auto"/>
                <w:sz w:val="18"/>
                <w:szCs w:val="18"/>
              </w:rPr>
              <w:t>.</w:t>
            </w:r>
            <w:r w:rsidRPr="00C6594A">
              <w:rPr>
                <w:i/>
                <w:color w:val="auto"/>
                <w:sz w:val="18"/>
                <w:szCs w:val="18"/>
              </w:rPr>
              <w:t>327</w:t>
            </w:r>
          </w:p>
        </w:tc>
        <w:tc>
          <w:tcPr>
            <w:tcW w:w="1417" w:type="dxa"/>
            <w:tcBorders>
              <w:top w:val="single" w:sz="4" w:space="0" w:color="auto"/>
              <w:left w:val="single" w:sz="4" w:space="0" w:color="auto"/>
              <w:bottom w:val="single" w:sz="4" w:space="0" w:color="auto"/>
              <w:right w:val="double" w:sz="4" w:space="0" w:color="auto"/>
            </w:tcBorders>
            <w:shd w:val="clear" w:color="auto" w:fill="FFFFFF"/>
            <w:vAlign w:val="center"/>
          </w:tcPr>
          <w:p w:rsidR="006E6480" w:rsidRPr="00C6594A" w:rsidRDefault="00D94466" w:rsidP="00887528">
            <w:pPr>
              <w:pStyle w:val="Bodytext0"/>
              <w:framePr w:w="5933" w:h="3526" w:hRule="exact" w:wrap="notBeside" w:vAnchor="text" w:hAnchor="page" w:x="2536" w:y="159"/>
              <w:shd w:val="clear" w:color="auto" w:fill="auto"/>
              <w:spacing w:before="0" w:line="240" w:lineRule="auto"/>
              <w:ind w:left="123" w:firstLine="0"/>
              <w:jc w:val="center"/>
              <w:rPr>
                <w:i/>
                <w:color w:val="auto"/>
                <w:sz w:val="18"/>
                <w:szCs w:val="18"/>
              </w:rPr>
            </w:pPr>
            <w:r>
              <w:rPr>
                <w:i/>
                <w:color w:val="auto"/>
                <w:sz w:val="18"/>
                <w:szCs w:val="18"/>
              </w:rPr>
              <w:t>1</w:t>
            </w:r>
            <w:r w:rsidR="006E6480" w:rsidRPr="00C6594A">
              <w:rPr>
                <w:i/>
                <w:color w:val="auto"/>
                <w:sz w:val="18"/>
                <w:szCs w:val="18"/>
              </w:rPr>
              <w:t>%</w:t>
            </w:r>
          </w:p>
        </w:tc>
      </w:tr>
      <w:tr w:rsidR="006E6480" w:rsidRPr="00C6594A" w:rsidTr="006E6480">
        <w:trPr>
          <w:trHeight w:val="192"/>
          <w:jc w:val="center"/>
        </w:trPr>
        <w:tc>
          <w:tcPr>
            <w:tcW w:w="2842" w:type="dxa"/>
            <w:vMerge w:val="restart"/>
            <w:tcBorders>
              <w:top w:val="single" w:sz="4" w:space="0" w:color="auto"/>
              <w:left w:val="double" w:sz="4" w:space="0" w:color="auto"/>
              <w:right w:val="single" w:sz="4" w:space="0" w:color="auto"/>
            </w:tcBorders>
            <w:shd w:val="clear" w:color="auto" w:fill="FFFFFF"/>
            <w:vAlign w:val="center"/>
          </w:tcPr>
          <w:p w:rsidR="006E6480" w:rsidRPr="00C6594A" w:rsidRDefault="006E6480" w:rsidP="00887528">
            <w:pPr>
              <w:pStyle w:val="Bodytext40"/>
              <w:framePr w:w="5933" w:h="3526" w:hRule="exact" w:wrap="notBeside" w:vAnchor="text" w:hAnchor="page" w:x="2536" w:y="159"/>
              <w:shd w:val="clear" w:color="auto" w:fill="auto"/>
              <w:spacing w:line="245" w:lineRule="exact"/>
              <w:ind w:left="120"/>
              <w:jc w:val="center"/>
              <w:rPr>
                <w:b w:val="0"/>
                <w:i/>
                <w:color w:val="auto"/>
                <w:sz w:val="18"/>
                <w:szCs w:val="18"/>
              </w:rPr>
            </w:pPr>
            <w:r w:rsidRPr="00C6594A">
              <w:rPr>
                <w:b w:val="0"/>
                <w:i/>
                <w:color w:val="auto"/>
                <w:sz w:val="18"/>
                <w:szCs w:val="18"/>
              </w:rPr>
              <w:t>Δαπάνες προμήθειας αναλωσίμων</w:t>
            </w:r>
          </w:p>
        </w:tc>
        <w:tc>
          <w:tcPr>
            <w:tcW w:w="1421" w:type="dxa"/>
            <w:tcBorders>
              <w:top w:val="single" w:sz="4" w:space="0" w:color="auto"/>
              <w:left w:val="single" w:sz="4" w:space="0" w:color="auto"/>
              <w:right w:val="single" w:sz="4" w:space="0" w:color="auto"/>
            </w:tcBorders>
            <w:shd w:val="clear" w:color="auto" w:fill="FFFFFF"/>
            <w:vAlign w:val="center"/>
          </w:tcPr>
          <w:p w:rsidR="006E6480" w:rsidRPr="00C6594A" w:rsidRDefault="006E6480" w:rsidP="00887528">
            <w:pPr>
              <w:framePr w:w="5933" w:h="3526" w:hRule="exact" w:wrap="notBeside" w:vAnchor="text" w:hAnchor="page" w:x="2536" w:y="159"/>
              <w:ind w:left="135"/>
              <w:jc w:val="center"/>
              <w:rPr>
                <w:rFonts w:ascii="Calibri" w:hAnsi="Calibri" w:cs="Calibri"/>
                <w:i/>
                <w:color w:val="auto"/>
                <w:sz w:val="18"/>
                <w:szCs w:val="18"/>
              </w:rPr>
            </w:pPr>
          </w:p>
        </w:tc>
        <w:tc>
          <w:tcPr>
            <w:tcW w:w="1417" w:type="dxa"/>
            <w:tcBorders>
              <w:top w:val="single" w:sz="4" w:space="0" w:color="auto"/>
              <w:left w:val="single" w:sz="4" w:space="0" w:color="auto"/>
              <w:right w:val="double" w:sz="4" w:space="0" w:color="auto"/>
            </w:tcBorders>
            <w:shd w:val="clear" w:color="auto" w:fill="FFFFFF"/>
            <w:vAlign w:val="center"/>
          </w:tcPr>
          <w:p w:rsidR="006E6480" w:rsidRPr="00C6594A" w:rsidRDefault="006E6480" w:rsidP="00887528">
            <w:pPr>
              <w:framePr w:w="5933" w:h="3526" w:hRule="exact" w:wrap="notBeside" w:vAnchor="text" w:hAnchor="page" w:x="2536" w:y="159"/>
              <w:ind w:left="123"/>
              <w:jc w:val="center"/>
              <w:rPr>
                <w:rFonts w:ascii="Calibri" w:hAnsi="Calibri" w:cs="Calibri"/>
                <w:i/>
                <w:color w:val="auto"/>
                <w:sz w:val="18"/>
                <w:szCs w:val="18"/>
              </w:rPr>
            </w:pPr>
          </w:p>
        </w:tc>
      </w:tr>
      <w:tr w:rsidR="006E6480" w:rsidRPr="00C6594A" w:rsidTr="006E6480">
        <w:trPr>
          <w:trHeight w:val="250"/>
          <w:jc w:val="center"/>
        </w:trPr>
        <w:tc>
          <w:tcPr>
            <w:tcW w:w="2842" w:type="dxa"/>
            <w:vMerge/>
            <w:tcBorders>
              <w:left w:val="double" w:sz="4" w:space="0" w:color="auto"/>
              <w:right w:val="single" w:sz="4" w:space="0" w:color="auto"/>
            </w:tcBorders>
            <w:shd w:val="clear" w:color="auto" w:fill="FFFFFF"/>
            <w:vAlign w:val="center"/>
          </w:tcPr>
          <w:p w:rsidR="006E6480" w:rsidRPr="00C6594A" w:rsidRDefault="006E6480" w:rsidP="00887528">
            <w:pPr>
              <w:framePr w:w="5933" w:h="3526" w:hRule="exact" w:wrap="notBeside" w:vAnchor="text" w:hAnchor="page" w:x="2536" w:y="159"/>
              <w:jc w:val="center"/>
              <w:rPr>
                <w:rFonts w:ascii="Calibri" w:hAnsi="Calibri" w:cs="Calibri"/>
                <w:i/>
                <w:color w:val="auto"/>
                <w:sz w:val="18"/>
                <w:szCs w:val="18"/>
              </w:rPr>
            </w:pPr>
          </w:p>
        </w:tc>
        <w:tc>
          <w:tcPr>
            <w:tcW w:w="1421" w:type="dxa"/>
            <w:tcBorders>
              <w:left w:val="single" w:sz="4" w:space="0" w:color="auto"/>
              <w:right w:val="single" w:sz="4" w:space="0" w:color="auto"/>
            </w:tcBorders>
            <w:shd w:val="clear" w:color="auto" w:fill="FFFFFF"/>
            <w:vAlign w:val="center"/>
          </w:tcPr>
          <w:p w:rsidR="006E6480" w:rsidRPr="00C6594A" w:rsidRDefault="00B90833" w:rsidP="00887528">
            <w:pPr>
              <w:pStyle w:val="Bodytext0"/>
              <w:framePr w:w="5933" w:h="3526" w:hRule="exact" w:wrap="notBeside" w:vAnchor="text" w:hAnchor="page" w:x="2536" w:y="159"/>
              <w:shd w:val="clear" w:color="auto" w:fill="auto"/>
              <w:spacing w:before="0" w:line="240" w:lineRule="auto"/>
              <w:ind w:left="135" w:firstLine="0"/>
              <w:jc w:val="center"/>
              <w:rPr>
                <w:i/>
                <w:color w:val="auto"/>
                <w:sz w:val="18"/>
                <w:szCs w:val="18"/>
              </w:rPr>
            </w:pPr>
            <w:r w:rsidRPr="00C6594A">
              <w:rPr>
                <w:i/>
                <w:color w:val="auto"/>
                <w:sz w:val="18"/>
                <w:szCs w:val="18"/>
                <w:lang w:val="en-US"/>
              </w:rPr>
              <w:t>25</w:t>
            </w:r>
            <w:r w:rsidR="006E6480" w:rsidRPr="00C6594A">
              <w:rPr>
                <w:i/>
                <w:color w:val="auto"/>
                <w:sz w:val="18"/>
                <w:szCs w:val="18"/>
              </w:rPr>
              <w:t>.000</w:t>
            </w:r>
          </w:p>
        </w:tc>
        <w:tc>
          <w:tcPr>
            <w:tcW w:w="1417" w:type="dxa"/>
            <w:tcBorders>
              <w:left w:val="single" w:sz="4" w:space="0" w:color="auto"/>
              <w:right w:val="double" w:sz="4" w:space="0" w:color="auto"/>
            </w:tcBorders>
            <w:shd w:val="clear" w:color="auto" w:fill="FFFFFF"/>
            <w:vAlign w:val="center"/>
          </w:tcPr>
          <w:p w:rsidR="006E6480" w:rsidRPr="00C6594A" w:rsidRDefault="00D94466" w:rsidP="00887528">
            <w:pPr>
              <w:pStyle w:val="Bodytext0"/>
              <w:framePr w:w="5933" w:h="3526" w:hRule="exact" w:wrap="notBeside" w:vAnchor="text" w:hAnchor="page" w:x="2536" w:y="159"/>
              <w:shd w:val="clear" w:color="auto" w:fill="auto"/>
              <w:spacing w:before="0" w:line="240" w:lineRule="auto"/>
              <w:ind w:left="123" w:firstLine="0"/>
              <w:jc w:val="center"/>
              <w:rPr>
                <w:i/>
                <w:color w:val="auto"/>
                <w:sz w:val="18"/>
                <w:szCs w:val="18"/>
              </w:rPr>
            </w:pPr>
            <w:r>
              <w:rPr>
                <w:i/>
                <w:color w:val="auto"/>
                <w:sz w:val="18"/>
                <w:szCs w:val="18"/>
              </w:rPr>
              <w:t>2</w:t>
            </w:r>
            <w:r w:rsidR="006E6480" w:rsidRPr="00C6594A">
              <w:rPr>
                <w:i/>
                <w:color w:val="auto"/>
                <w:sz w:val="18"/>
                <w:szCs w:val="18"/>
              </w:rPr>
              <w:t>%</w:t>
            </w:r>
          </w:p>
        </w:tc>
      </w:tr>
      <w:tr w:rsidR="006E6480" w:rsidRPr="00C6594A" w:rsidTr="006E6480">
        <w:trPr>
          <w:trHeight w:val="182"/>
          <w:jc w:val="center"/>
        </w:trPr>
        <w:tc>
          <w:tcPr>
            <w:tcW w:w="2842" w:type="dxa"/>
            <w:vMerge/>
            <w:tcBorders>
              <w:left w:val="double" w:sz="4" w:space="0" w:color="auto"/>
              <w:bottom w:val="single" w:sz="4" w:space="0" w:color="auto"/>
              <w:right w:val="single" w:sz="4" w:space="0" w:color="auto"/>
            </w:tcBorders>
            <w:shd w:val="clear" w:color="auto" w:fill="FFFFFF"/>
            <w:vAlign w:val="center"/>
          </w:tcPr>
          <w:p w:rsidR="006E6480" w:rsidRPr="00C6594A" w:rsidRDefault="006E6480" w:rsidP="00887528">
            <w:pPr>
              <w:framePr w:w="5933" w:h="3526" w:hRule="exact" w:wrap="notBeside" w:vAnchor="text" w:hAnchor="page" w:x="2536" w:y="159"/>
              <w:jc w:val="center"/>
              <w:rPr>
                <w:rFonts w:ascii="Calibri" w:hAnsi="Calibri" w:cs="Calibri"/>
                <w:i/>
                <w:color w:val="auto"/>
                <w:sz w:val="18"/>
                <w:szCs w:val="18"/>
              </w:rPr>
            </w:pPr>
          </w:p>
        </w:tc>
        <w:tc>
          <w:tcPr>
            <w:tcW w:w="1421" w:type="dxa"/>
            <w:tcBorders>
              <w:left w:val="single" w:sz="4" w:space="0" w:color="auto"/>
              <w:bottom w:val="single" w:sz="4" w:space="0" w:color="auto"/>
              <w:right w:val="single" w:sz="4" w:space="0" w:color="auto"/>
            </w:tcBorders>
            <w:shd w:val="clear" w:color="auto" w:fill="FFFFFF"/>
            <w:vAlign w:val="center"/>
          </w:tcPr>
          <w:p w:rsidR="006E6480" w:rsidRPr="00C6594A" w:rsidRDefault="006E6480" w:rsidP="00887528">
            <w:pPr>
              <w:framePr w:w="5933" w:h="3526" w:hRule="exact" w:wrap="notBeside" w:vAnchor="text" w:hAnchor="page" w:x="2536" w:y="159"/>
              <w:ind w:left="135"/>
              <w:jc w:val="center"/>
              <w:rPr>
                <w:rFonts w:ascii="Calibri" w:hAnsi="Calibri" w:cs="Calibri"/>
                <w:i/>
                <w:color w:val="auto"/>
                <w:sz w:val="18"/>
                <w:szCs w:val="18"/>
              </w:rPr>
            </w:pPr>
          </w:p>
        </w:tc>
        <w:tc>
          <w:tcPr>
            <w:tcW w:w="1417" w:type="dxa"/>
            <w:tcBorders>
              <w:left w:val="single" w:sz="4" w:space="0" w:color="auto"/>
              <w:bottom w:val="single" w:sz="4" w:space="0" w:color="auto"/>
              <w:right w:val="double" w:sz="4" w:space="0" w:color="auto"/>
            </w:tcBorders>
            <w:shd w:val="clear" w:color="auto" w:fill="FFFFFF"/>
            <w:vAlign w:val="center"/>
          </w:tcPr>
          <w:p w:rsidR="006E6480" w:rsidRPr="00C6594A" w:rsidRDefault="006E6480" w:rsidP="00887528">
            <w:pPr>
              <w:framePr w:w="5933" w:h="3526" w:hRule="exact" w:wrap="notBeside" w:vAnchor="text" w:hAnchor="page" w:x="2536" w:y="159"/>
              <w:ind w:left="123"/>
              <w:jc w:val="center"/>
              <w:rPr>
                <w:rFonts w:ascii="Calibri" w:hAnsi="Calibri" w:cs="Calibri"/>
                <w:i/>
                <w:color w:val="auto"/>
                <w:sz w:val="18"/>
                <w:szCs w:val="18"/>
              </w:rPr>
            </w:pPr>
          </w:p>
        </w:tc>
      </w:tr>
      <w:tr w:rsidR="006E6480" w:rsidRPr="00C6594A" w:rsidTr="006E6480">
        <w:trPr>
          <w:trHeight w:val="317"/>
          <w:jc w:val="center"/>
        </w:trPr>
        <w:tc>
          <w:tcPr>
            <w:tcW w:w="2842" w:type="dxa"/>
            <w:tcBorders>
              <w:top w:val="single" w:sz="4" w:space="0" w:color="auto"/>
              <w:left w:val="double" w:sz="4" w:space="0" w:color="auto"/>
              <w:bottom w:val="double" w:sz="4" w:space="0" w:color="auto"/>
              <w:right w:val="single" w:sz="4" w:space="0" w:color="auto"/>
            </w:tcBorders>
            <w:shd w:val="clear" w:color="auto" w:fill="FFFFFF"/>
            <w:vAlign w:val="center"/>
          </w:tcPr>
          <w:p w:rsidR="006E6480" w:rsidRPr="00C6594A" w:rsidRDefault="006E6480" w:rsidP="00887528">
            <w:pPr>
              <w:pStyle w:val="Bodytext40"/>
              <w:framePr w:w="5933" w:h="3526" w:hRule="exact" w:wrap="notBeside" w:vAnchor="text" w:hAnchor="page" w:x="2536" w:y="159"/>
              <w:shd w:val="clear" w:color="auto" w:fill="auto"/>
              <w:spacing w:line="240" w:lineRule="auto"/>
              <w:ind w:left="120"/>
              <w:jc w:val="center"/>
              <w:rPr>
                <w:i/>
                <w:color w:val="auto"/>
                <w:sz w:val="18"/>
                <w:szCs w:val="18"/>
              </w:rPr>
            </w:pPr>
            <w:bookmarkStart w:id="50" w:name="bookmark82"/>
            <w:r w:rsidRPr="00C6594A">
              <w:rPr>
                <w:i/>
                <w:color w:val="auto"/>
                <w:sz w:val="18"/>
                <w:szCs w:val="18"/>
              </w:rPr>
              <w:t>Σύνολο</w:t>
            </w:r>
            <w:bookmarkEnd w:id="50"/>
          </w:p>
        </w:tc>
        <w:tc>
          <w:tcPr>
            <w:tcW w:w="1421" w:type="dxa"/>
            <w:tcBorders>
              <w:top w:val="single" w:sz="4" w:space="0" w:color="auto"/>
              <w:left w:val="single" w:sz="4" w:space="0" w:color="auto"/>
              <w:bottom w:val="double" w:sz="4" w:space="0" w:color="auto"/>
              <w:right w:val="single" w:sz="4" w:space="0" w:color="auto"/>
            </w:tcBorders>
            <w:shd w:val="clear" w:color="auto" w:fill="FFFFFF"/>
            <w:vAlign w:val="center"/>
          </w:tcPr>
          <w:p w:rsidR="006E6480" w:rsidRPr="00C6594A" w:rsidRDefault="00A3769E" w:rsidP="00887528">
            <w:pPr>
              <w:pStyle w:val="Bodytext0"/>
              <w:framePr w:w="5933" w:h="3526" w:hRule="exact" w:wrap="notBeside" w:vAnchor="text" w:hAnchor="page" w:x="2536" w:y="159"/>
              <w:shd w:val="clear" w:color="auto" w:fill="auto"/>
              <w:spacing w:before="0" w:line="240" w:lineRule="auto"/>
              <w:ind w:left="135" w:firstLine="0"/>
              <w:jc w:val="center"/>
              <w:rPr>
                <w:i/>
                <w:color w:val="auto"/>
                <w:sz w:val="18"/>
                <w:szCs w:val="18"/>
              </w:rPr>
            </w:pPr>
            <w:r w:rsidRPr="00C6594A">
              <w:rPr>
                <w:i/>
                <w:color w:val="auto"/>
                <w:sz w:val="18"/>
                <w:szCs w:val="18"/>
              </w:rPr>
              <w:t>1.</w:t>
            </w:r>
            <w:r w:rsidR="00D94466">
              <w:rPr>
                <w:i/>
                <w:color w:val="auto"/>
                <w:sz w:val="18"/>
                <w:szCs w:val="18"/>
              </w:rPr>
              <w:t>344.410</w:t>
            </w:r>
          </w:p>
        </w:tc>
        <w:tc>
          <w:tcPr>
            <w:tcW w:w="1417" w:type="dxa"/>
            <w:tcBorders>
              <w:top w:val="single" w:sz="4" w:space="0" w:color="auto"/>
              <w:left w:val="single" w:sz="4" w:space="0" w:color="auto"/>
              <w:bottom w:val="double" w:sz="4" w:space="0" w:color="auto"/>
              <w:right w:val="double" w:sz="4" w:space="0" w:color="auto"/>
            </w:tcBorders>
            <w:shd w:val="clear" w:color="auto" w:fill="FFFFFF"/>
            <w:vAlign w:val="center"/>
          </w:tcPr>
          <w:p w:rsidR="006E6480" w:rsidRPr="00C6594A" w:rsidRDefault="006E6480" w:rsidP="00887528">
            <w:pPr>
              <w:pStyle w:val="Bodytext0"/>
              <w:framePr w:w="5933" w:h="3526" w:hRule="exact" w:wrap="notBeside" w:vAnchor="text" w:hAnchor="page" w:x="2536" w:y="159"/>
              <w:shd w:val="clear" w:color="auto" w:fill="auto"/>
              <w:spacing w:before="0" w:line="240" w:lineRule="auto"/>
              <w:ind w:left="123" w:firstLine="0"/>
              <w:jc w:val="center"/>
              <w:rPr>
                <w:i/>
                <w:color w:val="auto"/>
                <w:sz w:val="18"/>
                <w:szCs w:val="18"/>
              </w:rPr>
            </w:pPr>
            <w:r w:rsidRPr="00C6594A">
              <w:rPr>
                <w:i/>
                <w:color w:val="auto"/>
                <w:sz w:val="18"/>
                <w:szCs w:val="18"/>
              </w:rPr>
              <w:t>100,00%</w:t>
            </w:r>
          </w:p>
        </w:tc>
      </w:tr>
    </w:tbl>
    <w:p w:rsidR="006E6480" w:rsidRPr="00BF746C" w:rsidRDefault="006E6480" w:rsidP="00887528">
      <w:pPr>
        <w:pStyle w:val="Tablecaption0"/>
        <w:framePr w:w="5933" w:h="3526" w:hRule="exact" w:wrap="notBeside" w:vAnchor="text" w:hAnchor="page" w:x="2536" w:y="159"/>
        <w:shd w:val="clear" w:color="auto" w:fill="auto"/>
        <w:spacing w:line="170" w:lineRule="exact"/>
        <w:jc w:val="center"/>
        <w:rPr>
          <w:color w:val="FF0000"/>
          <w:sz w:val="20"/>
          <w:szCs w:val="20"/>
        </w:rPr>
      </w:pPr>
    </w:p>
    <w:p w:rsidR="006E6480" w:rsidRPr="00BF746C" w:rsidRDefault="006E6480" w:rsidP="00887528">
      <w:pPr>
        <w:pStyle w:val="Tablecaption0"/>
        <w:framePr w:w="5933" w:h="3526" w:hRule="exact" w:wrap="notBeside" w:vAnchor="text" w:hAnchor="page" w:x="2536" w:y="159"/>
        <w:shd w:val="clear" w:color="auto" w:fill="auto"/>
        <w:spacing w:line="170" w:lineRule="exact"/>
        <w:jc w:val="center"/>
        <w:rPr>
          <w:color w:val="FF0000"/>
          <w:sz w:val="20"/>
          <w:szCs w:val="20"/>
        </w:rPr>
      </w:pPr>
    </w:p>
    <w:p w:rsidR="00CC4DCF" w:rsidRDefault="00CC4DCF" w:rsidP="00CC4DCF">
      <w:pPr>
        <w:pStyle w:val="Bodytext0"/>
        <w:shd w:val="clear" w:color="auto" w:fill="auto"/>
        <w:spacing w:before="0" w:line="307" w:lineRule="exact"/>
        <w:ind w:left="20" w:right="20" w:firstLine="0"/>
        <w:jc w:val="both"/>
      </w:pPr>
    </w:p>
    <w:p w:rsidR="00CC4DCF" w:rsidRPr="004268B8" w:rsidRDefault="004268B8" w:rsidP="005C0B4A">
      <w:pPr>
        <w:pStyle w:val="Bodytext0"/>
        <w:shd w:val="clear" w:color="auto" w:fill="auto"/>
        <w:spacing w:before="0" w:line="276" w:lineRule="auto"/>
        <w:ind w:left="20" w:right="20" w:firstLine="0"/>
        <w:jc w:val="both"/>
        <w:rPr>
          <w:i/>
        </w:rPr>
      </w:pPr>
      <w:r w:rsidRPr="004268B8">
        <w:rPr>
          <w:i/>
        </w:rPr>
        <w:t xml:space="preserve">Όπως φαίνεται παραπάνω </w:t>
      </w:r>
      <w:r w:rsidR="00602E7B" w:rsidRPr="004268B8">
        <w:rPr>
          <w:i/>
        </w:rPr>
        <w:t>το μεγαλύτ</w:t>
      </w:r>
      <w:r w:rsidRPr="004268B8">
        <w:rPr>
          <w:i/>
        </w:rPr>
        <w:t>ερο ποσοστό εξόδων είναι</w:t>
      </w:r>
      <w:r w:rsidR="004F0E36" w:rsidRPr="004268B8">
        <w:rPr>
          <w:i/>
        </w:rPr>
        <w:t xml:space="preserve"> </w:t>
      </w:r>
      <w:r w:rsidR="00AE74A0" w:rsidRPr="004268B8">
        <w:rPr>
          <w:i/>
        </w:rPr>
        <w:t>οι χρεώσεις για</w:t>
      </w:r>
      <w:r w:rsidR="00602E7B" w:rsidRPr="004268B8">
        <w:rPr>
          <w:i/>
        </w:rPr>
        <w:t xml:space="preserve"> </w:t>
      </w:r>
      <w:r w:rsidR="00AE74A0" w:rsidRPr="004268B8">
        <w:rPr>
          <w:i/>
        </w:rPr>
        <w:t xml:space="preserve">την </w:t>
      </w:r>
      <w:r w:rsidR="00602E7B" w:rsidRPr="004268B8">
        <w:rPr>
          <w:i/>
        </w:rPr>
        <w:t xml:space="preserve">μισθοδοσία προσωπικού </w:t>
      </w:r>
      <w:r w:rsidRPr="004268B8">
        <w:rPr>
          <w:i/>
        </w:rPr>
        <w:t>με τις χρεώσεις</w:t>
      </w:r>
      <w:r w:rsidR="00AE74A0" w:rsidRPr="004268B8">
        <w:rPr>
          <w:i/>
        </w:rPr>
        <w:t xml:space="preserve"> απόρριψης </w:t>
      </w:r>
      <w:r w:rsidRPr="004268B8">
        <w:rPr>
          <w:i/>
        </w:rPr>
        <w:t>να ακολουθούν. Το τέλος απόρριψης</w:t>
      </w:r>
      <w:r w:rsidR="004F0E36" w:rsidRPr="004268B8">
        <w:rPr>
          <w:i/>
        </w:rPr>
        <w:t xml:space="preserve"> </w:t>
      </w:r>
      <w:r w:rsidRPr="004268B8">
        <w:rPr>
          <w:i/>
        </w:rPr>
        <w:t>αποτελεί σημαντικό πρόβλημα</w:t>
      </w:r>
      <w:r w:rsidR="00602E7B" w:rsidRPr="004268B8">
        <w:rPr>
          <w:i/>
        </w:rPr>
        <w:t xml:space="preserve"> για τον Δήμο καθώς η επιβάρυνση </w:t>
      </w:r>
      <w:r w:rsidRPr="004268B8">
        <w:rPr>
          <w:i/>
        </w:rPr>
        <w:t xml:space="preserve">του </w:t>
      </w:r>
      <w:r w:rsidR="00602E7B" w:rsidRPr="004268B8">
        <w:rPr>
          <w:i/>
        </w:rPr>
        <w:t>είναι ήδη αρκετά υψηλή</w:t>
      </w:r>
      <w:r w:rsidR="004F0E36" w:rsidRPr="004268B8">
        <w:rPr>
          <w:i/>
        </w:rPr>
        <w:t xml:space="preserve"> </w:t>
      </w:r>
      <w:r w:rsidR="00602E7B" w:rsidRPr="004268B8">
        <w:rPr>
          <w:i/>
        </w:rPr>
        <w:t>και</w:t>
      </w:r>
      <w:r w:rsidRPr="004268B8">
        <w:rPr>
          <w:i/>
        </w:rPr>
        <w:t xml:space="preserve"> προβλέπεται να αυξηθεί σημαντικά </w:t>
      </w:r>
      <w:r w:rsidR="00602E7B" w:rsidRPr="004268B8">
        <w:rPr>
          <w:i/>
        </w:rPr>
        <w:t xml:space="preserve">στο </w:t>
      </w:r>
      <w:r w:rsidRPr="004268B8">
        <w:rPr>
          <w:i/>
        </w:rPr>
        <w:t xml:space="preserve">άμεσο </w:t>
      </w:r>
      <w:r w:rsidR="00602E7B" w:rsidRPr="004268B8">
        <w:rPr>
          <w:i/>
        </w:rPr>
        <w:t xml:space="preserve">μέλλον με την εφαρμογή του </w:t>
      </w:r>
      <w:r w:rsidRPr="004268B8">
        <w:rPr>
          <w:i/>
        </w:rPr>
        <w:t xml:space="preserve">θεσπισμένου </w:t>
      </w:r>
      <w:r w:rsidR="00602E7B" w:rsidRPr="004268B8">
        <w:rPr>
          <w:i/>
        </w:rPr>
        <w:t>τέλους ταφής.</w:t>
      </w:r>
    </w:p>
    <w:p w:rsidR="005C0B4A" w:rsidRPr="005C0B4A" w:rsidRDefault="005C0B4A" w:rsidP="005C0B4A">
      <w:pPr>
        <w:pStyle w:val="Bodytext0"/>
        <w:shd w:val="clear" w:color="auto" w:fill="auto"/>
        <w:spacing w:before="0" w:line="276" w:lineRule="auto"/>
        <w:ind w:left="20" w:right="20" w:firstLine="0"/>
        <w:jc w:val="both"/>
        <w:rPr>
          <w:i/>
          <w:highlight w:val="yellow"/>
        </w:rPr>
      </w:pPr>
    </w:p>
    <w:p w:rsidR="0060405E" w:rsidRPr="006E6480" w:rsidRDefault="00602E7B" w:rsidP="004268B8">
      <w:pPr>
        <w:pStyle w:val="Bodytext0"/>
        <w:shd w:val="clear" w:color="auto" w:fill="auto"/>
        <w:spacing w:before="0" w:line="276" w:lineRule="auto"/>
        <w:ind w:left="20" w:right="20" w:firstLine="0"/>
        <w:jc w:val="both"/>
        <w:rPr>
          <w:i/>
        </w:rPr>
      </w:pPr>
      <w:r w:rsidRPr="00D50703">
        <w:rPr>
          <w:i/>
        </w:rPr>
        <w:t>Το μέσο κόστος διαχείρισης (για οικιακά, πράσινα και</w:t>
      </w:r>
      <w:r w:rsidR="001A5966" w:rsidRPr="00D50703">
        <w:rPr>
          <w:i/>
        </w:rPr>
        <w:t xml:space="preserve"> ογκώδη) 6.100</w:t>
      </w:r>
      <w:r w:rsidRPr="00D50703">
        <w:rPr>
          <w:i/>
        </w:rPr>
        <w:t xml:space="preserve"> τόνων</w:t>
      </w:r>
      <w:r w:rsidR="004F0E36" w:rsidRPr="00D50703">
        <w:rPr>
          <w:i/>
        </w:rPr>
        <w:t xml:space="preserve"> </w:t>
      </w:r>
      <w:r w:rsidRPr="00D50703">
        <w:rPr>
          <w:i/>
        </w:rPr>
        <w:t xml:space="preserve">αποβλήτων όπως προέκυψε από τη μελέτη της </w:t>
      </w:r>
      <w:r w:rsidR="001A5966" w:rsidRPr="00D50703">
        <w:rPr>
          <w:i/>
        </w:rPr>
        <w:t xml:space="preserve">υφιστάμενης κατάστασης είναι </w:t>
      </w:r>
      <w:r w:rsidR="00682B4C">
        <w:rPr>
          <w:i/>
        </w:rPr>
        <w:t>220,4</w:t>
      </w:r>
      <w:r w:rsidRPr="00D50703">
        <w:rPr>
          <w:i/>
        </w:rPr>
        <w:t xml:space="preserve"> €/τόνο.</w:t>
      </w:r>
    </w:p>
    <w:p w:rsidR="00AE74A0" w:rsidRDefault="00AE74A0" w:rsidP="001069F7">
      <w:pPr>
        <w:pStyle w:val="Heading60"/>
        <w:keepNext/>
        <w:keepLines/>
        <w:shd w:val="clear" w:color="auto" w:fill="auto"/>
        <w:spacing w:before="0" w:after="0" w:line="230" w:lineRule="exact"/>
        <w:ind w:left="20" w:firstLine="0"/>
        <w:rPr>
          <w:rStyle w:val="Heading6d"/>
        </w:rPr>
      </w:pPr>
      <w:bookmarkStart w:id="51" w:name="bookmark85"/>
    </w:p>
    <w:p w:rsidR="0060405E" w:rsidRDefault="00602E7B" w:rsidP="001069F7">
      <w:pPr>
        <w:pStyle w:val="Heading60"/>
        <w:keepNext/>
        <w:keepLines/>
        <w:shd w:val="clear" w:color="auto" w:fill="auto"/>
        <w:spacing w:before="0" w:after="0" w:line="230" w:lineRule="exact"/>
        <w:ind w:left="20" w:firstLine="0"/>
      </w:pPr>
      <w:r>
        <w:rPr>
          <w:rStyle w:val="Heading6d"/>
        </w:rPr>
        <w:t>4.2.8 ΣΥΜΠΕΡΑΣΜΑΤΑ - ΑΞΙΟΛΟΓΗΣΗ</w:t>
      </w:r>
      <w:bookmarkEnd w:id="51"/>
    </w:p>
    <w:p w:rsidR="00CB3BFF" w:rsidRDefault="00602E7B" w:rsidP="00CB3BFF">
      <w:pPr>
        <w:pStyle w:val="Bodytext0"/>
        <w:shd w:val="clear" w:color="auto" w:fill="auto"/>
        <w:spacing w:line="276" w:lineRule="auto"/>
        <w:ind w:left="20" w:right="20" w:firstLine="0"/>
        <w:jc w:val="both"/>
        <w:rPr>
          <w:i/>
        </w:rPr>
      </w:pPr>
      <w:r w:rsidRPr="006E6480">
        <w:rPr>
          <w:i/>
        </w:rPr>
        <w:t>Από τη μελέτη της υφιστάμενης κατάστασης προκύπτουν τα εξής σημαντικά</w:t>
      </w:r>
      <w:r w:rsidR="003E551B" w:rsidRPr="006E6480">
        <w:rPr>
          <w:i/>
        </w:rPr>
        <w:t xml:space="preserve"> </w:t>
      </w:r>
      <w:r w:rsidRPr="006E6480">
        <w:rPr>
          <w:i/>
        </w:rPr>
        <w:t>συμπεράσματα:</w:t>
      </w:r>
      <w:bookmarkStart w:id="52" w:name="bookmark86"/>
    </w:p>
    <w:p w:rsidR="001069F7" w:rsidRPr="00CB3BFF" w:rsidRDefault="001069F7" w:rsidP="00CB3BFF">
      <w:pPr>
        <w:pStyle w:val="Bodytext0"/>
        <w:shd w:val="clear" w:color="auto" w:fill="auto"/>
        <w:spacing w:line="276" w:lineRule="auto"/>
        <w:ind w:left="20" w:right="20" w:firstLine="0"/>
        <w:jc w:val="both"/>
        <w:rPr>
          <w:b/>
          <w:i/>
        </w:rPr>
      </w:pPr>
      <w:r w:rsidRPr="00CB3BFF">
        <w:rPr>
          <w:b/>
          <w:i/>
        </w:rPr>
        <w:t>ΟΙΚΙΑΚΑ ΑΠΟΒΛΗΤΑ</w:t>
      </w:r>
    </w:p>
    <w:p w:rsidR="0060405E" w:rsidRPr="006E6480" w:rsidRDefault="00602E7B" w:rsidP="006E6480">
      <w:pPr>
        <w:pStyle w:val="Heading620"/>
        <w:keepNext/>
        <w:keepLines/>
        <w:shd w:val="clear" w:color="auto" w:fill="auto"/>
        <w:spacing w:after="0" w:line="276" w:lineRule="auto"/>
        <w:ind w:left="20" w:right="6360" w:firstLine="0"/>
        <w:jc w:val="left"/>
        <w:rPr>
          <w:i/>
          <w:sz w:val="20"/>
          <w:szCs w:val="20"/>
        </w:rPr>
      </w:pPr>
      <w:r w:rsidRPr="006E6480">
        <w:rPr>
          <w:i/>
          <w:sz w:val="20"/>
          <w:szCs w:val="20"/>
        </w:rPr>
        <w:t>Παρούσα κατάσταση:</w:t>
      </w:r>
      <w:bookmarkEnd w:id="52"/>
    </w:p>
    <w:p w:rsidR="0060405E" w:rsidRPr="006E6480" w:rsidRDefault="00602E7B" w:rsidP="00BA3626">
      <w:pPr>
        <w:pStyle w:val="Bodytext0"/>
        <w:numPr>
          <w:ilvl w:val="0"/>
          <w:numId w:val="30"/>
        </w:numPr>
        <w:shd w:val="clear" w:color="auto" w:fill="auto"/>
        <w:spacing w:before="0" w:after="258" w:line="276" w:lineRule="auto"/>
        <w:ind w:left="1134" w:right="20" w:hanging="567"/>
        <w:jc w:val="both"/>
        <w:rPr>
          <w:i/>
        </w:rPr>
      </w:pPr>
      <w:r w:rsidRPr="006E6480">
        <w:rPr>
          <w:i/>
        </w:rPr>
        <w:t>Τόσο από τις επιτόπιες επισκέψεις όσο και από τη συλλογή και μελέτη των στοιχείων το</w:t>
      </w:r>
      <w:r w:rsidR="003E551B" w:rsidRPr="006E6480">
        <w:rPr>
          <w:i/>
        </w:rPr>
        <w:t xml:space="preserve"> </w:t>
      </w:r>
      <w:r w:rsidRPr="006E6480">
        <w:rPr>
          <w:i/>
        </w:rPr>
        <w:t>επίπεδο καθαριότητας και αποκομιδής απορριμμάτων, σε σχέση με τα διαθέσιμα μέσα,</w:t>
      </w:r>
      <w:r w:rsidR="003E551B" w:rsidRPr="006E6480">
        <w:rPr>
          <w:i/>
        </w:rPr>
        <w:t xml:space="preserve"> </w:t>
      </w:r>
      <w:r w:rsidRPr="006E6480">
        <w:rPr>
          <w:i/>
        </w:rPr>
        <w:t xml:space="preserve">κρίνεται </w:t>
      </w:r>
      <w:r w:rsidR="00CB3BFF">
        <w:rPr>
          <w:i/>
        </w:rPr>
        <w:t xml:space="preserve">απόλυτα </w:t>
      </w:r>
      <w:r w:rsidRPr="006E6480">
        <w:rPr>
          <w:i/>
        </w:rPr>
        <w:t>ικανοποιητικό.</w:t>
      </w:r>
    </w:p>
    <w:p w:rsidR="0060405E" w:rsidRPr="00CB3BFF" w:rsidRDefault="00602E7B">
      <w:pPr>
        <w:pStyle w:val="Heading620"/>
        <w:keepNext/>
        <w:keepLines/>
        <w:shd w:val="clear" w:color="auto" w:fill="auto"/>
        <w:spacing w:after="46" w:line="210" w:lineRule="exact"/>
        <w:ind w:left="20" w:firstLine="0"/>
        <w:rPr>
          <w:i/>
          <w:sz w:val="20"/>
          <w:szCs w:val="20"/>
        </w:rPr>
      </w:pPr>
      <w:bookmarkStart w:id="53" w:name="bookmark87"/>
      <w:r w:rsidRPr="00CB3BFF">
        <w:rPr>
          <w:i/>
          <w:sz w:val="20"/>
          <w:szCs w:val="20"/>
        </w:rPr>
        <w:t xml:space="preserve">Εθνικοί </w:t>
      </w:r>
      <w:r w:rsidR="003E551B" w:rsidRPr="00CB3BFF">
        <w:rPr>
          <w:i/>
          <w:sz w:val="20"/>
          <w:szCs w:val="20"/>
        </w:rPr>
        <w:t xml:space="preserve"> </w:t>
      </w:r>
      <w:r w:rsidRPr="00CB3BFF">
        <w:rPr>
          <w:i/>
          <w:sz w:val="20"/>
          <w:szCs w:val="20"/>
        </w:rPr>
        <w:t xml:space="preserve">και </w:t>
      </w:r>
      <w:r w:rsidR="003E551B" w:rsidRPr="00CB3BFF">
        <w:rPr>
          <w:i/>
          <w:sz w:val="20"/>
          <w:szCs w:val="20"/>
        </w:rPr>
        <w:t xml:space="preserve"> Ε</w:t>
      </w:r>
      <w:r w:rsidRPr="00CB3BFF">
        <w:rPr>
          <w:i/>
          <w:sz w:val="20"/>
          <w:szCs w:val="20"/>
        </w:rPr>
        <w:t>υρωπαϊκοί στόχοι:</w:t>
      </w:r>
      <w:bookmarkEnd w:id="53"/>
    </w:p>
    <w:p w:rsidR="005329B9" w:rsidRDefault="00602E7B" w:rsidP="00BA3626">
      <w:pPr>
        <w:pStyle w:val="Bodytext0"/>
        <w:numPr>
          <w:ilvl w:val="0"/>
          <w:numId w:val="31"/>
        </w:numPr>
        <w:shd w:val="clear" w:color="auto" w:fill="auto"/>
        <w:spacing w:before="0" w:line="307" w:lineRule="exact"/>
        <w:ind w:left="1134" w:right="20" w:hanging="567"/>
        <w:jc w:val="both"/>
        <w:rPr>
          <w:i/>
        </w:rPr>
      </w:pPr>
      <w:r w:rsidRPr="006E6480">
        <w:rPr>
          <w:i/>
        </w:rPr>
        <w:t>Οι ποσότητες ΑΣΑ που οδηγούνται γι</w:t>
      </w:r>
      <w:r w:rsidR="00CB3BFF">
        <w:rPr>
          <w:i/>
        </w:rPr>
        <w:t>α ταφή είναι πολύ μεγάλες αφού</w:t>
      </w:r>
      <w:r w:rsidRPr="006E6480">
        <w:rPr>
          <w:i/>
        </w:rPr>
        <w:t xml:space="preserve"> τα ποσοστά</w:t>
      </w:r>
      <w:r w:rsidR="003E551B" w:rsidRPr="006E6480">
        <w:rPr>
          <w:i/>
        </w:rPr>
        <w:t xml:space="preserve"> </w:t>
      </w:r>
      <w:r w:rsidRPr="006E6480">
        <w:rPr>
          <w:i/>
        </w:rPr>
        <w:t xml:space="preserve">ανακύκλωσης </w:t>
      </w:r>
      <w:r w:rsidR="00CB3BFF">
        <w:rPr>
          <w:i/>
        </w:rPr>
        <w:t xml:space="preserve">στην πράξη </w:t>
      </w:r>
      <w:r w:rsidRPr="006E6480">
        <w:rPr>
          <w:i/>
        </w:rPr>
        <w:t xml:space="preserve">είναι </w:t>
      </w:r>
      <w:r w:rsidR="00CB3BFF">
        <w:rPr>
          <w:i/>
        </w:rPr>
        <w:t xml:space="preserve">εξαιρετικά </w:t>
      </w:r>
      <w:r w:rsidRPr="006E6480">
        <w:rPr>
          <w:i/>
        </w:rPr>
        <w:t xml:space="preserve">χαμηλά (το </w:t>
      </w:r>
      <w:r w:rsidR="006E6480">
        <w:rPr>
          <w:i/>
        </w:rPr>
        <w:t xml:space="preserve">ποσοστό εκτροπής ανέρχεται σε </w:t>
      </w:r>
      <w:r w:rsidR="00CB3BFF">
        <w:rPr>
          <w:i/>
        </w:rPr>
        <w:t>1</w:t>
      </w:r>
      <w:r w:rsidRPr="006E6480">
        <w:rPr>
          <w:i/>
        </w:rPr>
        <w:t>% περίπου της</w:t>
      </w:r>
      <w:r w:rsidR="003E551B" w:rsidRPr="006E6480">
        <w:rPr>
          <w:i/>
        </w:rPr>
        <w:t xml:space="preserve"> </w:t>
      </w:r>
      <w:r w:rsidRPr="006E6480">
        <w:rPr>
          <w:i/>
        </w:rPr>
        <w:t>παραγόμενης ποσότητας ΑΣΑ και το αν</w:t>
      </w:r>
      <w:r w:rsidR="006E6480">
        <w:rPr>
          <w:i/>
        </w:rPr>
        <w:t>τίστοιχο ποσοστό ανάκτησης στο 1</w:t>
      </w:r>
      <w:r w:rsidRPr="006E6480">
        <w:rPr>
          <w:i/>
        </w:rPr>
        <w:t>%). Συγκριτικά με</w:t>
      </w:r>
      <w:r w:rsidR="003E551B" w:rsidRPr="006E6480">
        <w:rPr>
          <w:i/>
        </w:rPr>
        <w:t xml:space="preserve"> </w:t>
      </w:r>
      <w:r w:rsidRPr="006E6480">
        <w:rPr>
          <w:i/>
        </w:rPr>
        <w:t>άλλου</w:t>
      </w:r>
      <w:r w:rsidR="006E6480">
        <w:rPr>
          <w:i/>
        </w:rPr>
        <w:t>ς Δήμους σε Εθνικό επίπεδο, ο Δήμος Ανατολικής Μάνης</w:t>
      </w:r>
      <w:r w:rsidR="00CB3BFF">
        <w:rPr>
          <w:i/>
        </w:rPr>
        <w:t xml:space="preserve"> </w:t>
      </w:r>
    </w:p>
    <w:p w:rsidR="005329B9" w:rsidRDefault="005329B9" w:rsidP="005329B9">
      <w:pPr>
        <w:pStyle w:val="Bodytext0"/>
        <w:shd w:val="clear" w:color="auto" w:fill="auto"/>
        <w:spacing w:before="0" w:line="307" w:lineRule="exact"/>
        <w:ind w:left="1134" w:right="20" w:firstLine="0"/>
        <w:jc w:val="both"/>
        <w:rPr>
          <w:i/>
        </w:rPr>
      </w:pPr>
    </w:p>
    <w:p w:rsidR="006E6480" w:rsidRDefault="00CB3BFF" w:rsidP="005329B9">
      <w:pPr>
        <w:pStyle w:val="Bodytext0"/>
        <w:shd w:val="clear" w:color="auto" w:fill="auto"/>
        <w:spacing w:before="0" w:line="307" w:lineRule="exact"/>
        <w:ind w:left="1134" w:right="20" w:firstLine="0"/>
        <w:jc w:val="both"/>
        <w:rPr>
          <w:i/>
        </w:rPr>
      </w:pPr>
      <w:r>
        <w:rPr>
          <w:i/>
        </w:rPr>
        <w:t>βρίσκεται στα</w:t>
      </w:r>
      <w:r w:rsidR="003E551B" w:rsidRPr="006E6480">
        <w:rPr>
          <w:i/>
        </w:rPr>
        <w:t xml:space="preserve"> </w:t>
      </w:r>
      <w:r w:rsidR="006E6480">
        <w:rPr>
          <w:i/>
        </w:rPr>
        <w:t>χαμηλότερα</w:t>
      </w:r>
      <w:r w:rsidR="00602E7B" w:rsidRPr="006E6480">
        <w:rPr>
          <w:i/>
        </w:rPr>
        <w:t xml:space="preserve"> επίπεδα όσον αφορά τα ποσοστά εκτροπής και ανάκτησης, οφείλει όμως να</w:t>
      </w:r>
      <w:r w:rsidR="003E551B" w:rsidRPr="006E6480">
        <w:rPr>
          <w:i/>
        </w:rPr>
        <w:t xml:space="preserve"> </w:t>
      </w:r>
      <w:r w:rsidR="00602E7B" w:rsidRPr="006E6480">
        <w:rPr>
          <w:i/>
        </w:rPr>
        <w:t>εναρμονιστεί με τους στόχους της ευρωπαϊκής και εθνικής νομοθεσίας</w:t>
      </w:r>
      <w:r>
        <w:rPr>
          <w:i/>
        </w:rPr>
        <w:t xml:space="preserve"> το ταχύτερον δυνατόν</w:t>
      </w:r>
      <w:r w:rsidR="00602E7B" w:rsidRPr="006E6480">
        <w:rPr>
          <w:i/>
        </w:rPr>
        <w:t xml:space="preserve"> </w:t>
      </w:r>
    </w:p>
    <w:p w:rsidR="006E6480" w:rsidRDefault="00602E7B" w:rsidP="00BA3626">
      <w:pPr>
        <w:pStyle w:val="Bodytext0"/>
        <w:numPr>
          <w:ilvl w:val="0"/>
          <w:numId w:val="31"/>
        </w:numPr>
        <w:shd w:val="clear" w:color="auto" w:fill="auto"/>
        <w:spacing w:before="0" w:line="307" w:lineRule="exact"/>
        <w:ind w:left="1134" w:right="20" w:hanging="567"/>
        <w:jc w:val="both"/>
        <w:rPr>
          <w:i/>
        </w:rPr>
      </w:pPr>
      <w:r w:rsidRPr="006E6480">
        <w:rPr>
          <w:i/>
        </w:rPr>
        <w:t>Δεν εφαρμόζονται</w:t>
      </w:r>
      <w:r w:rsidR="003E551B" w:rsidRPr="006E6480">
        <w:rPr>
          <w:i/>
        </w:rPr>
        <w:t xml:space="preserve"> </w:t>
      </w:r>
      <w:r w:rsidRPr="006E6480">
        <w:rPr>
          <w:i/>
        </w:rPr>
        <w:t xml:space="preserve">καλές πρακτικές </w:t>
      </w:r>
      <w:r w:rsidR="006E6480">
        <w:rPr>
          <w:i/>
        </w:rPr>
        <w:t>για τα μη οικιακά απόβλητα</w:t>
      </w:r>
    </w:p>
    <w:p w:rsidR="006E6480" w:rsidRDefault="006E6480" w:rsidP="00BA3626">
      <w:pPr>
        <w:pStyle w:val="Bodytext0"/>
        <w:numPr>
          <w:ilvl w:val="0"/>
          <w:numId w:val="31"/>
        </w:numPr>
        <w:shd w:val="clear" w:color="auto" w:fill="auto"/>
        <w:spacing w:before="0" w:line="307" w:lineRule="exact"/>
        <w:ind w:left="1134" w:right="20" w:hanging="567"/>
        <w:jc w:val="both"/>
        <w:rPr>
          <w:i/>
        </w:rPr>
      </w:pPr>
      <w:r>
        <w:rPr>
          <w:i/>
        </w:rPr>
        <w:t>Δ</w:t>
      </w:r>
      <w:r w:rsidR="00602E7B" w:rsidRPr="006E6480">
        <w:rPr>
          <w:i/>
        </w:rPr>
        <w:t>εν υπάρχουν προγράμματα δημοτικής ή</w:t>
      </w:r>
      <w:r w:rsidR="003E551B" w:rsidRPr="006E6480">
        <w:rPr>
          <w:i/>
        </w:rPr>
        <w:t xml:space="preserve"> </w:t>
      </w:r>
      <w:r w:rsidR="00CB3BFF">
        <w:rPr>
          <w:i/>
        </w:rPr>
        <w:t>οικιακής κομποστοποίησης με διαλογή στην πηγή η χωρίς διαλογή</w:t>
      </w:r>
    </w:p>
    <w:p w:rsidR="00D41E5C" w:rsidRDefault="00D41E5C" w:rsidP="00BA3626">
      <w:pPr>
        <w:pStyle w:val="Bodytext0"/>
        <w:numPr>
          <w:ilvl w:val="0"/>
          <w:numId w:val="31"/>
        </w:numPr>
        <w:shd w:val="clear" w:color="auto" w:fill="auto"/>
        <w:spacing w:before="0" w:line="307" w:lineRule="exact"/>
        <w:ind w:left="1134" w:right="20" w:hanging="567"/>
        <w:jc w:val="both"/>
        <w:rPr>
          <w:i/>
        </w:rPr>
      </w:pPr>
      <w:r>
        <w:rPr>
          <w:i/>
        </w:rPr>
        <w:t>Δεν υπάρχει ΣΜΑ</w:t>
      </w:r>
    </w:p>
    <w:p w:rsidR="006E6480" w:rsidRDefault="006E6480" w:rsidP="00BA3626">
      <w:pPr>
        <w:pStyle w:val="Bodytext0"/>
        <w:numPr>
          <w:ilvl w:val="0"/>
          <w:numId w:val="31"/>
        </w:numPr>
        <w:shd w:val="clear" w:color="auto" w:fill="auto"/>
        <w:spacing w:before="0" w:line="307" w:lineRule="exact"/>
        <w:ind w:left="1134" w:right="20" w:hanging="567"/>
        <w:jc w:val="both"/>
        <w:rPr>
          <w:i/>
        </w:rPr>
      </w:pPr>
      <w:r>
        <w:rPr>
          <w:i/>
        </w:rPr>
        <w:t>Δ</w:t>
      </w:r>
      <w:r w:rsidR="00602E7B" w:rsidRPr="006E6480">
        <w:rPr>
          <w:i/>
        </w:rPr>
        <w:t xml:space="preserve">εν καλύπτει </w:t>
      </w:r>
      <w:r>
        <w:rPr>
          <w:i/>
        </w:rPr>
        <w:t xml:space="preserve">η σημερινή διαχείριση </w:t>
      </w:r>
      <w:r w:rsidR="00602E7B" w:rsidRPr="006E6480">
        <w:rPr>
          <w:i/>
        </w:rPr>
        <w:t>τις ελάχιστες απαιτήσεις</w:t>
      </w:r>
      <w:r w:rsidR="003E551B" w:rsidRPr="006E6480">
        <w:rPr>
          <w:i/>
        </w:rPr>
        <w:t xml:space="preserve"> </w:t>
      </w:r>
      <w:r w:rsidR="00CB3BFF">
        <w:rPr>
          <w:i/>
        </w:rPr>
        <w:t>που έχουν τεθεί από την Ε</w:t>
      </w:r>
      <w:r w:rsidR="00602E7B" w:rsidRPr="006E6480">
        <w:rPr>
          <w:i/>
        </w:rPr>
        <w:t xml:space="preserve">υρωπαϊκή </w:t>
      </w:r>
      <w:r>
        <w:rPr>
          <w:i/>
        </w:rPr>
        <w:t>και εθνική νομοθεσία</w:t>
      </w:r>
      <w:r w:rsidR="00CB3BFF">
        <w:rPr>
          <w:i/>
        </w:rPr>
        <w:t>,</w:t>
      </w:r>
      <w:r>
        <w:rPr>
          <w:i/>
        </w:rPr>
        <w:t xml:space="preserve"> </w:t>
      </w:r>
      <w:r w:rsidR="00602E7B" w:rsidRPr="006E6480">
        <w:rPr>
          <w:i/>
        </w:rPr>
        <w:t xml:space="preserve">σε </w:t>
      </w:r>
      <w:r>
        <w:rPr>
          <w:i/>
        </w:rPr>
        <w:t xml:space="preserve">ανακυκλώσιμα και </w:t>
      </w:r>
      <w:r w:rsidR="00602E7B" w:rsidRPr="006E6480">
        <w:rPr>
          <w:i/>
        </w:rPr>
        <w:t>βιοαποδομήσιμο κλάσμα των ΑΣΑ</w:t>
      </w:r>
      <w:r w:rsidR="00CB3BFF">
        <w:rPr>
          <w:i/>
        </w:rPr>
        <w:t>, αφού</w:t>
      </w:r>
      <w:r w:rsidR="00602E7B" w:rsidRPr="006E6480">
        <w:rPr>
          <w:i/>
        </w:rPr>
        <w:t xml:space="preserve"> όλη η παραγόμενη ποσότητα οδηγείται προς ταφή,</w:t>
      </w:r>
      <w:r w:rsidR="003E551B" w:rsidRPr="006E6480">
        <w:rPr>
          <w:i/>
        </w:rPr>
        <w:t xml:space="preserve"> </w:t>
      </w:r>
      <w:r w:rsidR="00602E7B" w:rsidRPr="006E6480">
        <w:rPr>
          <w:i/>
        </w:rPr>
        <w:t>χωρίς κανενός είδου</w:t>
      </w:r>
      <w:r>
        <w:rPr>
          <w:i/>
        </w:rPr>
        <w:t xml:space="preserve">ς προεπεξεργασία. </w:t>
      </w:r>
    </w:p>
    <w:p w:rsidR="0060405E" w:rsidRPr="006E6480" w:rsidRDefault="006E6480" w:rsidP="00BA3626">
      <w:pPr>
        <w:pStyle w:val="Bodytext0"/>
        <w:numPr>
          <w:ilvl w:val="0"/>
          <w:numId w:val="31"/>
        </w:numPr>
        <w:shd w:val="clear" w:color="auto" w:fill="auto"/>
        <w:spacing w:before="0" w:line="307" w:lineRule="exact"/>
        <w:ind w:left="1134" w:right="20" w:hanging="567"/>
        <w:jc w:val="both"/>
        <w:rPr>
          <w:i/>
        </w:rPr>
      </w:pPr>
      <w:r>
        <w:rPr>
          <w:i/>
        </w:rPr>
        <w:t xml:space="preserve">Ο </w:t>
      </w:r>
      <w:r w:rsidR="00602E7B" w:rsidRPr="006E6480">
        <w:rPr>
          <w:i/>
        </w:rPr>
        <w:t>Δήμος πρέπει άμεσα να προχωρήσει</w:t>
      </w:r>
      <w:r w:rsidR="003E551B" w:rsidRPr="006E6480">
        <w:rPr>
          <w:i/>
        </w:rPr>
        <w:t xml:space="preserve"> </w:t>
      </w:r>
      <w:r w:rsidR="00602E7B" w:rsidRPr="006E6480">
        <w:rPr>
          <w:i/>
        </w:rPr>
        <w:t xml:space="preserve">σε δράσεις εναρμόνισης με την υφιστάμενη νομοθεσία που επιβάλλει </w:t>
      </w:r>
      <w:r w:rsidR="00CB3BFF">
        <w:rPr>
          <w:i/>
        </w:rPr>
        <w:t xml:space="preserve">την </w:t>
      </w:r>
      <w:r w:rsidR="00602E7B" w:rsidRPr="006E6480">
        <w:rPr>
          <w:i/>
        </w:rPr>
        <w:t>διακριτή συλλογή σε</w:t>
      </w:r>
      <w:r w:rsidR="003E551B" w:rsidRPr="006E6480">
        <w:rPr>
          <w:i/>
        </w:rPr>
        <w:t xml:space="preserve"> </w:t>
      </w:r>
      <w:r w:rsidR="00602E7B" w:rsidRPr="006E6480">
        <w:rPr>
          <w:i/>
        </w:rPr>
        <w:t>επιμέρους ρεύματα από 1/1/2015.</w:t>
      </w:r>
    </w:p>
    <w:p w:rsidR="003E551B" w:rsidRPr="006E6480" w:rsidRDefault="003E551B" w:rsidP="006E6480">
      <w:pPr>
        <w:pStyle w:val="Bodytext0"/>
        <w:shd w:val="clear" w:color="auto" w:fill="auto"/>
        <w:spacing w:before="0" w:line="307" w:lineRule="exact"/>
        <w:ind w:left="1134" w:right="20" w:hanging="567"/>
        <w:jc w:val="both"/>
        <w:rPr>
          <w:i/>
        </w:rPr>
      </w:pPr>
    </w:p>
    <w:p w:rsidR="0060405E" w:rsidRPr="001D0937" w:rsidRDefault="00602E7B">
      <w:pPr>
        <w:pStyle w:val="Heading620"/>
        <w:keepNext/>
        <w:keepLines/>
        <w:shd w:val="clear" w:color="auto" w:fill="auto"/>
        <w:spacing w:after="46" w:line="210" w:lineRule="exact"/>
        <w:ind w:left="20" w:firstLine="0"/>
        <w:rPr>
          <w:i/>
        </w:rPr>
      </w:pPr>
      <w:bookmarkStart w:id="54" w:name="bookmark88"/>
      <w:r w:rsidRPr="001D0937">
        <w:rPr>
          <w:i/>
        </w:rPr>
        <w:t>Κόστος διαχείρισης:</w:t>
      </w:r>
      <w:bookmarkEnd w:id="54"/>
    </w:p>
    <w:p w:rsidR="00AA4DD1" w:rsidRDefault="00602E7B">
      <w:pPr>
        <w:pStyle w:val="Bodytext0"/>
        <w:shd w:val="clear" w:color="auto" w:fill="auto"/>
        <w:spacing w:before="0" w:after="258" w:line="307" w:lineRule="exact"/>
        <w:ind w:left="20" w:right="20" w:firstLine="0"/>
        <w:jc w:val="both"/>
        <w:rPr>
          <w:i/>
        </w:rPr>
      </w:pPr>
      <w:r w:rsidRPr="00D41E5C">
        <w:rPr>
          <w:i/>
          <w:u w:val="single"/>
        </w:rPr>
        <w:t>Τ</w:t>
      </w:r>
      <w:r w:rsidR="001D0937" w:rsidRPr="00D41E5C">
        <w:rPr>
          <w:i/>
          <w:u w:val="single"/>
        </w:rPr>
        <w:t>ο κόστος διαχείρισης είναι υψηλότερο</w:t>
      </w:r>
      <w:r w:rsidRPr="00D41E5C">
        <w:rPr>
          <w:i/>
          <w:u w:val="single"/>
        </w:rPr>
        <w:t xml:space="preserve"> σε σχέ</w:t>
      </w:r>
      <w:r w:rsidR="00AA4DD1" w:rsidRPr="00D41E5C">
        <w:rPr>
          <w:i/>
          <w:u w:val="single"/>
        </w:rPr>
        <w:t>ση με τους άλλους δήμους και οφείλεται στην ανύπαρκτη</w:t>
      </w:r>
      <w:r w:rsidR="0048535E" w:rsidRPr="00D41E5C">
        <w:rPr>
          <w:i/>
          <w:u w:val="single"/>
        </w:rPr>
        <w:t xml:space="preserve"> </w:t>
      </w:r>
      <w:r w:rsidR="001D0937" w:rsidRPr="00D41E5C">
        <w:rPr>
          <w:i/>
          <w:u w:val="single"/>
        </w:rPr>
        <w:t xml:space="preserve">εκτροπή και </w:t>
      </w:r>
      <w:r w:rsidR="00AA4DD1" w:rsidRPr="00D41E5C">
        <w:rPr>
          <w:i/>
          <w:u w:val="single"/>
        </w:rPr>
        <w:t xml:space="preserve">την μηδαμηνή </w:t>
      </w:r>
      <w:r w:rsidR="001D0937" w:rsidRPr="00D41E5C">
        <w:rPr>
          <w:i/>
          <w:u w:val="single"/>
        </w:rPr>
        <w:t>ανάκτηση υλικών</w:t>
      </w:r>
      <w:r w:rsidR="00D41E5C" w:rsidRPr="00D41E5C">
        <w:rPr>
          <w:i/>
          <w:u w:val="single"/>
        </w:rPr>
        <w:t xml:space="preserve"> που</w:t>
      </w:r>
      <w:r w:rsidR="001D0937" w:rsidRPr="00D41E5C">
        <w:rPr>
          <w:i/>
          <w:u w:val="single"/>
        </w:rPr>
        <w:t xml:space="preserve"> επιφέρει </w:t>
      </w:r>
      <w:r w:rsidRPr="00D41E5C">
        <w:rPr>
          <w:i/>
          <w:u w:val="single"/>
        </w:rPr>
        <w:t>δυσμε</w:t>
      </w:r>
      <w:r w:rsidR="00242E48" w:rsidRPr="00D41E5C">
        <w:rPr>
          <w:i/>
          <w:u w:val="single"/>
        </w:rPr>
        <w:t xml:space="preserve">νείς οικονομικές επιπτώσεις στο </w:t>
      </w:r>
      <w:r w:rsidRPr="00D41E5C">
        <w:rPr>
          <w:i/>
          <w:u w:val="single"/>
        </w:rPr>
        <w:t>Δήμο.</w:t>
      </w:r>
      <w:r w:rsidRPr="001D0937">
        <w:rPr>
          <w:i/>
        </w:rPr>
        <w:t xml:space="preserve"> </w:t>
      </w:r>
      <w:r w:rsidR="001D0937" w:rsidRPr="001D0937">
        <w:rPr>
          <w:i/>
        </w:rPr>
        <w:t>Κρίνεται</w:t>
      </w:r>
      <w:r w:rsidRPr="001D0937">
        <w:rPr>
          <w:i/>
        </w:rPr>
        <w:t xml:space="preserve"> </w:t>
      </w:r>
      <w:r w:rsidR="00AA4DD1">
        <w:rPr>
          <w:i/>
        </w:rPr>
        <w:t>απολύτως αναγκαίο ο Δήμος να υλοποιήσει</w:t>
      </w:r>
      <w:r w:rsidRPr="001D0937">
        <w:rPr>
          <w:i/>
        </w:rPr>
        <w:t xml:space="preserve"> ενέργειες που θα μειώνουν </w:t>
      </w:r>
      <w:r w:rsidR="00AA4DD1">
        <w:rPr>
          <w:i/>
        </w:rPr>
        <w:t xml:space="preserve">διαχρονικά μέχρι το 2020 </w:t>
      </w:r>
      <w:r w:rsidRPr="001D0937">
        <w:rPr>
          <w:i/>
        </w:rPr>
        <w:t>την</w:t>
      </w:r>
      <w:r w:rsidR="00242E48" w:rsidRPr="001D0937">
        <w:rPr>
          <w:i/>
        </w:rPr>
        <w:t xml:space="preserve"> </w:t>
      </w:r>
      <w:r w:rsidR="001D0937" w:rsidRPr="001D0937">
        <w:rPr>
          <w:i/>
        </w:rPr>
        <w:t xml:space="preserve">ποσότητα </w:t>
      </w:r>
      <w:r w:rsidR="00AA4DD1">
        <w:rPr>
          <w:i/>
        </w:rPr>
        <w:t xml:space="preserve">ΑΣΑ που οδηγείται </w:t>
      </w:r>
      <w:r w:rsidR="001D0937" w:rsidRPr="001D0937">
        <w:rPr>
          <w:i/>
        </w:rPr>
        <w:t>προς ταφή.</w:t>
      </w:r>
      <w:r w:rsidR="0048535E" w:rsidRPr="001D0937">
        <w:rPr>
          <w:i/>
        </w:rPr>
        <w:t xml:space="preserve"> </w:t>
      </w:r>
    </w:p>
    <w:p w:rsidR="0060405E" w:rsidRPr="001D0937" w:rsidRDefault="00602E7B">
      <w:pPr>
        <w:pStyle w:val="Bodytext0"/>
        <w:shd w:val="clear" w:color="auto" w:fill="auto"/>
        <w:spacing w:before="0" w:after="258" w:line="307" w:lineRule="exact"/>
        <w:ind w:left="20" w:right="20" w:firstLine="0"/>
        <w:jc w:val="both"/>
        <w:rPr>
          <w:i/>
        </w:rPr>
      </w:pPr>
      <w:r w:rsidRPr="001D0937">
        <w:rPr>
          <w:i/>
        </w:rPr>
        <w:t>Γίνεται σαφές ότι στην περί</w:t>
      </w:r>
      <w:r w:rsidR="001D0937" w:rsidRPr="001D0937">
        <w:rPr>
          <w:i/>
        </w:rPr>
        <w:t>πτωση του Δήμου Ανατολικής Μάνης</w:t>
      </w:r>
      <w:r w:rsidRPr="001D0937">
        <w:rPr>
          <w:i/>
        </w:rPr>
        <w:t>, η ανάπτυξη τοπικών</w:t>
      </w:r>
      <w:r w:rsidR="0048535E" w:rsidRPr="001D0937">
        <w:rPr>
          <w:i/>
        </w:rPr>
        <w:t xml:space="preserve"> </w:t>
      </w:r>
      <w:r w:rsidR="001D0937" w:rsidRPr="001D0937">
        <w:rPr>
          <w:i/>
        </w:rPr>
        <w:t>προγραμμάτων ανάκτησης,</w:t>
      </w:r>
      <w:r w:rsidRPr="001D0937">
        <w:rPr>
          <w:i/>
        </w:rPr>
        <w:t xml:space="preserve"> ανακύκλωσης </w:t>
      </w:r>
      <w:r w:rsidR="001D0937" w:rsidRPr="001D0937">
        <w:rPr>
          <w:i/>
        </w:rPr>
        <w:t>και</w:t>
      </w:r>
      <w:r w:rsidR="00AA4DD1">
        <w:rPr>
          <w:i/>
        </w:rPr>
        <w:t xml:space="preserve"> </w:t>
      </w:r>
      <w:r w:rsidR="001D0937" w:rsidRPr="001D0937">
        <w:rPr>
          <w:i/>
        </w:rPr>
        <w:t xml:space="preserve">κυρίως κομποστοποίησης </w:t>
      </w:r>
      <w:r w:rsidR="00AA4DD1">
        <w:rPr>
          <w:i/>
        </w:rPr>
        <w:t xml:space="preserve">το βιοαποδομήσιμων </w:t>
      </w:r>
      <w:r w:rsidRPr="001D0937">
        <w:rPr>
          <w:i/>
        </w:rPr>
        <w:t xml:space="preserve">συνδυάζεται όχι μόνο με </w:t>
      </w:r>
      <w:r w:rsidR="00AA4DD1">
        <w:rPr>
          <w:i/>
        </w:rPr>
        <w:t xml:space="preserve">την </w:t>
      </w:r>
      <w:r w:rsidRPr="001D0937">
        <w:rPr>
          <w:i/>
        </w:rPr>
        <w:t>βελτίωση του</w:t>
      </w:r>
      <w:r w:rsidR="0048535E" w:rsidRPr="001D0937">
        <w:rPr>
          <w:i/>
        </w:rPr>
        <w:t xml:space="preserve"> </w:t>
      </w:r>
      <w:r w:rsidRPr="001D0937">
        <w:rPr>
          <w:i/>
        </w:rPr>
        <w:t xml:space="preserve">περιβάλλοντος και της ποιότητας ζωής, αλλά </w:t>
      </w:r>
      <w:r w:rsidR="00AA4DD1">
        <w:rPr>
          <w:i/>
        </w:rPr>
        <w:t xml:space="preserve">και </w:t>
      </w:r>
      <w:r w:rsidRPr="001D0937">
        <w:rPr>
          <w:i/>
        </w:rPr>
        <w:t>με άμεσα, χειροπιαστά οικονομικά οφέλη για</w:t>
      </w:r>
      <w:r w:rsidR="0048535E" w:rsidRPr="001D0937">
        <w:rPr>
          <w:i/>
        </w:rPr>
        <w:t xml:space="preserve"> </w:t>
      </w:r>
      <w:r w:rsidRPr="001D0937">
        <w:rPr>
          <w:i/>
        </w:rPr>
        <w:t>τον Δήμο</w:t>
      </w:r>
      <w:r w:rsidR="001D0937" w:rsidRPr="001D0937">
        <w:rPr>
          <w:i/>
        </w:rPr>
        <w:t xml:space="preserve"> και τους δημότες. </w:t>
      </w:r>
    </w:p>
    <w:p w:rsidR="0060405E" w:rsidRPr="006E6480" w:rsidRDefault="00602E7B" w:rsidP="00CD5F0E">
      <w:pPr>
        <w:pStyle w:val="Heading620"/>
        <w:keepNext/>
        <w:keepLines/>
        <w:shd w:val="clear" w:color="auto" w:fill="auto"/>
        <w:spacing w:after="0" w:line="276" w:lineRule="auto"/>
        <w:ind w:left="20" w:firstLine="0"/>
        <w:rPr>
          <w:i/>
        </w:rPr>
      </w:pPr>
      <w:bookmarkStart w:id="55" w:name="bookmark89"/>
      <w:r w:rsidRPr="006E6480">
        <w:rPr>
          <w:i/>
        </w:rPr>
        <w:t>Υπηρεσία Καθαριότητας- Υφιστάμενη Υποδομή:</w:t>
      </w:r>
      <w:bookmarkEnd w:id="55"/>
    </w:p>
    <w:p w:rsidR="00CD5F0E" w:rsidRPr="00CD5F0E" w:rsidRDefault="00CD5F0E" w:rsidP="00BA3626">
      <w:pPr>
        <w:pStyle w:val="Bodytext0"/>
        <w:numPr>
          <w:ilvl w:val="0"/>
          <w:numId w:val="32"/>
        </w:numPr>
        <w:shd w:val="clear" w:color="auto" w:fill="auto"/>
        <w:spacing w:before="0" w:line="276" w:lineRule="auto"/>
        <w:ind w:left="1134" w:right="20" w:hanging="567"/>
        <w:jc w:val="both"/>
        <w:rPr>
          <w:i/>
        </w:rPr>
      </w:pPr>
      <w:r>
        <w:rPr>
          <w:i/>
        </w:rPr>
        <w:t>Υπάρχει σχετική</w:t>
      </w:r>
      <w:r w:rsidR="00602E7B" w:rsidRPr="006E6480">
        <w:rPr>
          <w:i/>
        </w:rPr>
        <w:t xml:space="preserve"> επάρκεια οχημάτω</w:t>
      </w:r>
      <w:r w:rsidR="000F1210">
        <w:rPr>
          <w:i/>
        </w:rPr>
        <w:t xml:space="preserve">ν και </w:t>
      </w:r>
      <w:r>
        <w:rPr>
          <w:i/>
        </w:rPr>
        <w:t>επάρκεια κάδων,</w:t>
      </w:r>
      <w:r w:rsidR="0054641C">
        <w:rPr>
          <w:i/>
        </w:rPr>
        <w:t xml:space="preserve"> </w:t>
      </w:r>
      <w:r w:rsidR="000F1210">
        <w:rPr>
          <w:i/>
        </w:rPr>
        <w:t>(μπλέ και πράσινων)</w:t>
      </w:r>
      <w:r>
        <w:rPr>
          <w:i/>
        </w:rPr>
        <w:t xml:space="preserve"> </w:t>
      </w:r>
    </w:p>
    <w:p w:rsidR="0060405E" w:rsidRPr="006E6480" w:rsidRDefault="00CD5F0E" w:rsidP="00BA3626">
      <w:pPr>
        <w:pStyle w:val="Bodytext0"/>
        <w:numPr>
          <w:ilvl w:val="0"/>
          <w:numId w:val="32"/>
        </w:numPr>
        <w:shd w:val="clear" w:color="auto" w:fill="auto"/>
        <w:spacing w:before="0" w:line="276" w:lineRule="auto"/>
        <w:ind w:left="1134" w:right="20" w:hanging="567"/>
        <w:jc w:val="both"/>
        <w:rPr>
          <w:i/>
        </w:rPr>
      </w:pPr>
      <w:r>
        <w:rPr>
          <w:i/>
        </w:rPr>
        <w:t>Τ</w:t>
      </w:r>
      <w:r w:rsidR="00602E7B" w:rsidRPr="006E6480">
        <w:rPr>
          <w:i/>
        </w:rPr>
        <w:t>ο προσωπι</w:t>
      </w:r>
      <w:r>
        <w:rPr>
          <w:i/>
        </w:rPr>
        <w:t xml:space="preserve">κό </w:t>
      </w:r>
      <w:r w:rsidR="000F1210">
        <w:rPr>
          <w:i/>
        </w:rPr>
        <w:t>είναι επαρκές όσον αφορά στη περισυλλογή</w:t>
      </w:r>
      <w:r w:rsidR="00602E7B" w:rsidRPr="006E6480">
        <w:rPr>
          <w:i/>
        </w:rPr>
        <w:t xml:space="preserve"> και </w:t>
      </w:r>
      <w:r w:rsidR="000F1210">
        <w:rPr>
          <w:i/>
        </w:rPr>
        <w:t xml:space="preserve">τον </w:t>
      </w:r>
      <w:r>
        <w:rPr>
          <w:i/>
        </w:rPr>
        <w:t>οδοκαθαρισμό</w:t>
      </w:r>
      <w:r w:rsidR="00602E7B" w:rsidRPr="006E6480">
        <w:rPr>
          <w:i/>
        </w:rPr>
        <w:t>. Η</w:t>
      </w:r>
      <w:r>
        <w:rPr>
          <w:i/>
        </w:rPr>
        <w:t xml:space="preserve"> </w:t>
      </w:r>
      <w:r w:rsidR="00602E7B" w:rsidRPr="006E6480">
        <w:rPr>
          <w:i/>
        </w:rPr>
        <w:t>εποχικότητα του προσωπικού δημιουργεί έντονα ζητήματα επάρκειας προσωπικού σε</w:t>
      </w:r>
      <w:r>
        <w:rPr>
          <w:i/>
        </w:rPr>
        <w:t xml:space="preserve"> </w:t>
      </w:r>
      <w:r w:rsidR="00602E7B" w:rsidRPr="006E6480">
        <w:rPr>
          <w:i/>
        </w:rPr>
        <w:t xml:space="preserve">συγκεκριμένες </w:t>
      </w:r>
      <w:r>
        <w:rPr>
          <w:i/>
        </w:rPr>
        <w:t xml:space="preserve"> </w:t>
      </w:r>
      <w:r w:rsidR="00602E7B" w:rsidRPr="006E6480">
        <w:rPr>
          <w:i/>
        </w:rPr>
        <w:t>χρονικές περιόδους</w:t>
      </w:r>
      <w:r w:rsidR="000F1210">
        <w:rPr>
          <w:i/>
        </w:rPr>
        <w:t xml:space="preserve"> και διαίτερα κατά την τουριστική περίοδο, Ιούνιος-Σεπτέμβριος με αιχμή τον Αύγουστο </w:t>
      </w:r>
      <w:r w:rsidR="00602E7B" w:rsidRPr="006E6480">
        <w:rPr>
          <w:i/>
        </w:rPr>
        <w:t>.</w:t>
      </w:r>
    </w:p>
    <w:p w:rsidR="0060405E" w:rsidRPr="006E6480" w:rsidRDefault="00961A74" w:rsidP="00BA3626">
      <w:pPr>
        <w:pStyle w:val="Bodytext0"/>
        <w:numPr>
          <w:ilvl w:val="0"/>
          <w:numId w:val="32"/>
        </w:numPr>
        <w:shd w:val="clear" w:color="auto" w:fill="auto"/>
        <w:spacing w:before="0" w:line="276" w:lineRule="auto"/>
        <w:ind w:left="1134" w:hanging="567"/>
        <w:jc w:val="both"/>
        <w:rPr>
          <w:i/>
        </w:rPr>
      </w:pPr>
      <w:r>
        <w:rPr>
          <w:i/>
        </w:rPr>
        <w:t xml:space="preserve">Όσον αφορά </w:t>
      </w:r>
      <w:r w:rsidR="00602E7B" w:rsidRPr="006E6480">
        <w:rPr>
          <w:i/>
        </w:rPr>
        <w:t>τις</w:t>
      </w:r>
      <w:r w:rsidR="003F6BE4">
        <w:rPr>
          <w:i/>
        </w:rPr>
        <w:t xml:space="preserve"> υφιστάμενες υποδομές </w:t>
      </w:r>
      <w:r w:rsidR="00602E7B" w:rsidRPr="006E6480">
        <w:rPr>
          <w:i/>
        </w:rPr>
        <w:t xml:space="preserve"> οι βασικές ελλείψεις</w:t>
      </w:r>
      <w:r w:rsidR="003F6BE4">
        <w:rPr>
          <w:i/>
        </w:rPr>
        <w:t xml:space="preserve"> είναι</w:t>
      </w:r>
      <w:r w:rsidR="00602E7B" w:rsidRPr="006E6480">
        <w:rPr>
          <w:i/>
        </w:rPr>
        <w:t>:</w:t>
      </w:r>
    </w:p>
    <w:p w:rsidR="003F6BE4" w:rsidRPr="003F6BE4" w:rsidRDefault="003F6BE4" w:rsidP="00BA3626">
      <w:pPr>
        <w:pStyle w:val="Bodytext0"/>
        <w:numPr>
          <w:ilvl w:val="0"/>
          <w:numId w:val="33"/>
        </w:numPr>
        <w:shd w:val="clear" w:color="auto" w:fill="auto"/>
        <w:spacing w:before="0" w:line="276" w:lineRule="auto"/>
        <w:ind w:left="1701" w:right="20"/>
        <w:jc w:val="left"/>
        <w:rPr>
          <w:i/>
        </w:rPr>
      </w:pPr>
      <w:r>
        <w:rPr>
          <w:i/>
        </w:rPr>
        <w:t>ο Δήμος δεν διαθέτει μονάδα διαχωρισμού των ανακυκλωσίμων και κομποστοποίησης του οργανικου τμήματος των βιοαποδομήσιμων.</w:t>
      </w:r>
    </w:p>
    <w:p w:rsidR="0060405E" w:rsidRPr="00D41E5C" w:rsidRDefault="003F6BE4" w:rsidP="00D41E5C">
      <w:pPr>
        <w:pStyle w:val="Bodytext0"/>
        <w:numPr>
          <w:ilvl w:val="0"/>
          <w:numId w:val="33"/>
        </w:numPr>
        <w:shd w:val="clear" w:color="auto" w:fill="auto"/>
        <w:spacing w:before="0" w:line="276" w:lineRule="auto"/>
        <w:ind w:left="1701" w:right="20"/>
        <w:jc w:val="left"/>
        <w:rPr>
          <w:i/>
        </w:rPr>
      </w:pPr>
      <w:r>
        <w:rPr>
          <w:i/>
        </w:rPr>
        <w:t>ο Δήμος δεν διαθέτει πρέσσα συμπίεσης των ανακυκλωσίμων</w:t>
      </w:r>
    </w:p>
    <w:p w:rsidR="0060405E" w:rsidRPr="003F6BE4" w:rsidRDefault="00602E7B" w:rsidP="00BA3626">
      <w:pPr>
        <w:pStyle w:val="Bodytext0"/>
        <w:numPr>
          <w:ilvl w:val="0"/>
          <w:numId w:val="33"/>
        </w:numPr>
        <w:shd w:val="clear" w:color="auto" w:fill="auto"/>
        <w:spacing w:before="0" w:line="276" w:lineRule="auto"/>
        <w:ind w:left="1701"/>
        <w:jc w:val="left"/>
        <w:rPr>
          <w:i/>
        </w:rPr>
      </w:pPr>
      <w:r w:rsidRPr="006E6480">
        <w:rPr>
          <w:i/>
        </w:rPr>
        <w:t>ο Δήμος δεν διαθέτει Σταθμό Μεταφόρτωσης</w:t>
      </w:r>
      <w:r w:rsidR="00F92D60">
        <w:rPr>
          <w:i/>
        </w:rPr>
        <w:t xml:space="preserve"> Απορριμμάτων</w:t>
      </w:r>
      <w:r w:rsidRPr="006E6480">
        <w:rPr>
          <w:i/>
        </w:rPr>
        <w:t>.</w:t>
      </w:r>
    </w:p>
    <w:p w:rsidR="003F6BE4" w:rsidRPr="003F6BE4" w:rsidRDefault="003F6BE4" w:rsidP="00BA3626">
      <w:pPr>
        <w:pStyle w:val="Bodytext0"/>
        <w:numPr>
          <w:ilvl w:val="0"/>
          <w:numId w:val="33"/>
        </w:numPr>
        <w:shd w:val="clear" w:color="auto" w:fill="auto"/>
        <w:spacing w:before="0" w:line="276" w:lineRule="auto"/>
        <w:ind w:left="1701"/>
        <w:jc w:val="left"/>
        <w:rPr>
          <w:i/>
        </w:rPr>
      </w:pPr>
      <w:r>
        <w:rPr>
          <w:i/>
        </w:rPr>
        <w:t>ο Δήμος δεν διαθέτει φορτηγό τύπου γάντζου.</w:t>
      </w:r>
    </w:p>
    <w:p w:rsidR="003F6BE4" w:rsidRPr="003F6BE4" w:rsidRDefault="003F6BE4" w:rsidP="00BA3626">
      <w:pPr>
        <w:pStyle w:val="Bodytext0"/>
        <w:numPr>
          <w:ilvl w:val="0"/>
          <w:numId w:val="33"/>
        </w:numPr>
        <w:shd w:val="clear" w:color="auto" w:fill="auto"/>
        <w:spacing w:before="0" w:line="276" w:lineRule="auto"/>
        <w:ind w:left="1701"/>
        <w:jc w:val="left"/>
        <w:rPr>
          <w:i/>
        </w:rPr>
      </w:pPr>
      <w:r>
        <w:rPr>
          <w:i/>
        </w:rPr>
        <w:t>ο Δήμο</w:t>
      </w:r>
      <w:r w:rsidR="000F1210">
        <w:rPr>
          <w:i/>
        </w:rPr>
        <w:t>ς δεν διαθέτει ορθογωνικά κονταί</w:t>
      </w:r>
      <w:r>
        <w:rPr>
          <w:i/>
        </w:rPr>
        <w:t>νερ</w:t>
      </w:r>
    </w:p>
    <w:p w:rsidR="003F6BE4" w:rsidRPr="003F6BE4" w:rsidRDefault="003F6BE4" w:rsidP="00BA3626">
      <w:pPr>
        <w:pStyle w:val="Bodytext0"/>
        <w:numPr>
          <w:ilvl w:val="0"/>
          <w:numId w:val="33"/>
        </w:numPr>
        <w:shd w:val="clear" w:color="auto" w:fill="auto"/>
        <w:spacing w:before="0" w:line="276" w:lineRule="auto"/>
        <w:ind w:left="1701"/>
        <w:jc w:val="left"/>
        <w:rPr>
          <w:i/>
        </w:rPr>
      </w:pPr>
      <w:r>
        <w:rPr>
          <w:i/>
        </w:rPr>
        <w:t>ο Δήμος δεν δ</w:t>
      </w:r>
      <w:r w:rsidR="000F1210">
        <w:rPr>
          <w:i/>
        </w:rPr>
        <w:t>ιαθέτει τραίλερ μεταφοράς κονταί</w:t>
      </w:r>
      <w:r>
        <w:rPr>
          <w:i/>
        </w:rPr>
        <w:t>νερ</w:t>
      </w:r>
    </w:p>
    <w:p w:rsidR="003F6BE4" w:rsidRPr="003F6BE4" w:rsidRDefault="003F6BE4" w:rsidP="00BA3626">
      <w:pPr>
        <w:pStyle w:val="Bodytext0"/>
        <w:numPr>
          <w:ilvl w:val="0"/>
          <w:numId w:val="33"/>
        </w:numPr>
        <w:shd w:val="clear" w:color="auto" w:fill="auto"/>
        <w:spacing w:before="0" w:line="276" w:lineRule="auto"/>
        <w:ind w:left="1701"/>
        <w:jc w:val="left"/>
        <w:rPr>
          <w:i/>
        </w:rPr>
      </w:pPr>
      <w:r>
        <w:rPr>
          <w:i/>
        </w:rPr>
        <w:t>ο Δήμος δεν διαθέτει μηχανήματα οδοκαθαρισμού</w:t>
      </w:r>
    </w:p>
    <w:p w:rsidR="003F6BE4" w:rsidRDefault="003F6BE4" w:rsidP="00961A74">
      <w:pPr>
        <w:pStyle w:val="Bodytext0"/>
        <w:shd w:val="clear" w:color="auto" w:fill="auto"/>
        <w:spacing w:before="0" w:line="276" w:lineRule="auto"/>
        <w:ind w:left="1701" w:firstLine="0"/>
        <w:jc w:val="left"/>
        <w:rPr>
          <w:i/>
        </w:rPr>
      </w:pPr>
    </w:p>
    <w:p w:rsidR="00D41E5C" w:rsidRDefault="00D41E5C" w:rsidP="00961A74">
      <w:pPr>
        <w:pStyle w:val="Bodytext0"/>
        <w:shd w:val="clear" w:color="auto" w:fill="auto"/>
        <w:spacing w:before="0" w:line="276" w:lineRule="auto"/>
        <w:ind w:left="1701" w:firstLine="0"/>
        <w:jc w:val="left"/>
        <w:rPr>
          <w:i/>
        </w:rPr>
      </w:pPr>
    </w:p>
    <w:p w:rsidR="00D41E5C" w:rsidRDefault="00D41E5C" w:rsidP="00961A74">
      <w:pPr>
        <w:pStyle w:val="Bodytext0"/>
        <w:shd w:val="clear" w:color="auto" w:fill="auto"/>
        <w:spacing w:before="0" w:line="276" w:lineRule="auto"/>
        <w:ind w:left="1701" w:firstLine="0"/>
        <w:jc w:val="left"/>
        <w:rPr>
          <w:i/>
        </w:rPr>
      </w:pPr>
    </w:p>
    <w:p w:rsidR="00D41E5C" w:rsidRDefault="00D41E5C" w:rsidP="00961A74">
      <w:pPr>
        <w:pStyle w:val="Bodytext0"/>
        <w:shd w:val="clear" w:color="auto" w:fill="auto"/>
        <w:spacing w:before="0" w:line="276" w:lineRule="auto"/>
        <w:ind w:left="1701" w:firstLine="0"/>
        <w:jc w:val="left"/>
        <w:rPr>
          <w:i/>
        </w:rPr>
      </w:pPr>
    </w:p>
    <w:p w:rsidR="00D41E5C" w:rsidRPr="00D41E5C" w:rsidRDefault="00D41E5C" w:rsidP="00961A74">
      <w:pPr>
        <w:pStyle w:val="Bodytext0"/>
        <w:shd w:val="clear" w:color="auto" w:fill="auto"/>
        <w:spacing w:before="0" w:line="276" w:lineRule="auto"/>
        <w:ind w:left="1701" w:firstLine="0"/>
        <w:jc w:val="left"/>
        <w:rPr>
          <w:i/>
        </w:rPr>
      </w:pPr>
    </w:p>
    <w:p w:rsidR="00B349ED" w:rsidRDefault="00B349ED" w:rsidP="00961A74">
      <w:pPr>
        <w:pStyle w:val="Heading620"/>
        <w:keepNext/>
        <w:keepLines/>
        <w:shd w:val="clear" w:color="auto" w:fill="auto"/>
        <w:spacing w:after="0" w:line="276" w:lineRule="auto"/>
        <w:ind w:left="20" w:right="6240" w:firstLine="0"/>
        <w:jc w:val="left"/>
      </w:pPr>
      <w:bookmarkStart w:id="56" w:name="bookmark90"/>
    </w:p>
    <w:p w:rsidR="000C04B1" w:rsidRDefault="00602E7B" w:rsidP="00961A74">
      <w:pPr>
        <w:pStyle w:val="Heading620"/>
        <w:keepNext/>
        <w:keepLines/>
        <w:shd w:val="clear" w:color="auto" w:fill="auto"/>
        <w:spacing w:after="0" w:line="276" w:lineRule="auto"/>
        <w:ind w:left="20" w:right="6240" w:firstLine="0"/>
        <w:jc w:val="left"/>
        <w:rPr>
          <w:i/>
        </w:rPr>
      </w:pPr>
      <w:r w:rsidRPr="000C04B1">
        <w:t>ΠΡΑΣΙΝΑ ΑΠΟΒΛΗΤΑ</w:t>
      </w:r>
    </w:p>
    <w:p w:rsidR="0060405E" w:rsidRPr="000C04B1" w:rsidRDefault="00602E7B" w:rsidP="00A469EC">
      <w:pPr>
        <w:pStyle w:val="Heading620"/>
        <w:keepNext/>
        <w:keepLines/>
        <w:shd w:val="clear" w:color="auto" w:fill="auto"/>
        <w:spacing w:after="0" w:line="276" w:lineRule="auto"/>
        <w:ind w:left="20" w:right="6240" w:firstLine="0"/>
        <w:jc w:val="left"/>
        <w:rPr>
          <w:i/>
        </w:rPr>
      </w:pPr>
      <w:r w:rsidRPr="006E6480">
        <w:rPr>
          <w:i/>
        </w:rPr>
        <w:t>Παρούσα κατάσταση</w:t>
      </w:r>
      <w:r w:rsidR="000C04B1">
        <w:rPr>
          <w:i/>
        </w:rPr>
        <w:t xml:space="preserve"> </w:t>
      </w:r>
      <w:bookmarkEnd w:id="56"/>
    </w:p>
    <w:p w:rsidR="00DD6B45" w:rsidRPr="00D41E5C" w:rsidRDefault="00602E7B" w:rsidP="00D41E5C">
      <w:pPr>
        <w:pStyle w:val="Bodytext0"/>
        <w:shd w:val="clear" w:color="auto" w:fill="auto"/>
        <w:spacing w:before="0" w:line="276" w:lineRule="auto"/>
        <w:ind w:left="20" w:right="20" w:firstLine="0"/>
        <w:jc w:val="both"/>
        <w:rPr>
          <w:i/>
        </w:rPr>
      </w:pPr>
      <w:r w:rsidRPr="006E6480">
        <w:rPr>
          <w:i/>
        </w:rPr>
        <w:t>Η ποσότητα που συλλέγεται είναι αναμειγμένη με άλλα ρεύματα αποβλήτων όπως τα</w:t>
      </w:r>
      <w:r w:rsidR="00961A74">
        <w:rPr>
          <w:i/>
        </w:rPr>
        <w:t xml:space="preserve"> </w:t>
      </w:r>
      <w:r w:rsidRPr="006E6480">
        <w:rPr>
          <w:i/>
        </w:rPr>
        <w:t xml:space="preserve">ογκώδη, η </w:t>
      </w:r>
      <w:r w:rsidR="00D21464">
        <w:rPr>
          <w:i/>
        </w:rPr>
        <w:t>δε διαχείριση</w:t>
      </w:r>
      <w:r w:rsidRPr="006E6480">
        <w:rPr>
          <w:i/>
        </w:rPr>
        <w:t xml:space="preserve"> της δημιουργεί τόσο οικονομικές όσο και περιβαλλοντικές και</w:t>
      </w:r>
      <w:r w:rsidR="00961A74">
        <w:rPr>
          <w:i/>
        </w:rPr>
        <w:t xml:space="preserve"> </w:t>
      </w:r>
      <w:r w:rsidRPr="006E6480">
        <w:rPr>
          <w:i/>
        </w:rPr>
        <w:t>κοινωνικές επιπτώσεις.</w:t>
      </w:r>
      <w:bookmarkStart w:id="57" w:name="bookmark91"/>
    </w:p>
    <w:p w:rsidR="0060405E" w:rsidRPr="00373CE8" w:rsidRDefault="00602E7B" w:rsidP="00A469EC">
      <w:pPr>
        <w:pStyle w:val="Heading620"/>
        <w:keepNext/>
        <w:keepLines/>
        <w:shd w:val="clear" w:color="auto" w:fill="auto"/>
        <w:spacing w:before="240" w:after="0" w:line="276" w:lineRule="auto"/>
        <w:ind w:left="20" w:firstLine="0"/>
        <w:rPr>
          <w:i/>
          <w:sz w:val="20"/>
          <w:szCs w:val="20"/>
        </w:rPr>
      </w:pPr>
      <w:r w:rsidRPr="00373CE8">
        <w:rPr>
          <w:i/>
          <w:sz w:val="20"/>
          <w:szCs w:val="20"/>
        </w:rPr>
        <w:t>Εθνικοί και ευρωπαϊκοί στόχοι</w:t>
      </w:r>
      <w:r w:rsidR="000C04B1" w:rsidRPr="00373CE8">
        <w:rPr>
          <w:i/>
          <w:sz w:val="20"/>
          <w:szCs w:val="20"/>
        </w:rPr>
        <w:t xml:space="preserve"> </w:t>
      </w:r>
      <w:bookmarkEnd w:id="57"/>
    </w:p>
    <w:p w:rsidR="00A469EC" w:rsidRDefault="00602E7B" w:rsidP="00A469EC">
      <w:pPr>
        <w:pStyle w:val="Bodytext0"/>
        <w:shd w:val="clear" w:color="auto" w:fill="auto"/>
        <w:spacing w:before="0" w:line="276" w:lineRule="auto"/>
        <w:ind w:left="20" w:right="20" w:firstLine="0"/>
        <w:jc w:val="both"/>
        <w:rPr>
          <w:i/>
        </w:rPr>
      </w:pPr>
      <w:r w:rsidRPr="006E6480">
        <w:rPr>
          <w:i/>
        </w:rPr>
        <w:t>Δεν υπάρχουν συγκεκριμένοι στόχοι για τα πράσινα απόβλητα, ωστόσο με δεδομένο ότι</w:t>
      </w:r>
      <w:r w:rsidR="00961A74">
        <w:rPr>
          <w:i/>
        </w:rPr>
        <w:t xml:space="preserve"> </w:t>
      </w:r>
      <w:r w:rsidRPr="006E6480">
        <w:rPr>
          <w:i/>
        </w:rPr>
        <w:t>αποτελούν σημαντικούς πόρους οργανικού άνθρακα, η ταφή τους δεν είναι περιβαλλοντικά</w:t>
      </w:r>
      <w:r w:rsidR="00961A74">
        <w:rPr>
          <w:i/>
        </w:rPr>
        <w:t xml:space="preserve"> </w:t>
      </w:r>
      <w:r w:rsidRPr="006E6480">
        <w:rPr>
          <w:i/>
        </w:rPr>
        <w:t>ορθή πρακτική. Επιπλέον, η ανάμιξή τους με διαφόρων ειδών απόβλητα αποτελεί</w:t>
      </w:r>
      <w:r w:rsidR="00961A74">
        <w:rPr>
          <w:i/>
        </w:rPr>
        <w:t xml:space="preserve"> </w:t>
      </w:r>
      <w:r w:rsidRPr="006E6480">
        <w:rPr>
          <w:i/>
        </w:rPr>
        <w:t>σημαντικό περιβαλλοντικό πρόβλημα, εφόσον τα πράσινα απόβλητα από μόνα τους δεν</w:t>
      </w:r>
      <w:r w:rsidR="00961A74">
        <w:rPr>
          <w:i/>
        </w:rPr>
        <w:t xml:space="preserve"> </w:t>
      </w:r>
      <w:r w:rsidRPr="006E6480">
        <w:rPr>
          <w:i/>
        </w:rPr>
        <w:t xml:space="preserve">δημιουργούν σημαντικές </w:t>
      </w:r>
      <w:r w:rsidR="00961A74">
        <w:rPr>
          <w:i/>
        </w:rPr>
        <w:t xml:space="preserve">επιπτώσεις. Απαιτείται </w:t>
      </w:r>
      <w:r w:rsidRPr="006E6480">
        <w:rPr>
          <w:i/>
        </w:rPr>
        <w:t>αρχικά διαχωρισμός των λοιπών</w:t>
      </w:r>
      <w:r w:rsidR="00961A74">
        <w:rPr>
          <w:i/>
        </w:rPr>
        <w:t xml:space="preserve"> </w:t>
      </w:r>
      <w:r w:rsidRPr="006E6480">
        <w:rPr>
          <w:i/>
        </w:rPr>
        <w:t xml:space="preserve">ρευμάτων από το ρεύμα των πρασίνων </w:t>
      </w:r>
      <w:r w:rsidR="00961A74">
        <w:rPr>
          <w:i/>
        </w:rPr>
        <w:t>για να χρησιμοποιηθούν μαζί με τα βιο</w:t>
      </w:r>
      <w:r w:rsidR="00421EE6">
        <w:rPr>
          <w:i/>
        </w:rPr>
        <w:t>α</w:t>
      </w:r>
      <w:r w:rsidR="00961A74">
        <w:rPr>
          <w:i/>
        </w:rPr>
        <w:t>ποδομήσιμα στην μονάδα κομποστοποίησης.</w:t>
      </w:r>
    </w:p>
    <w:p w:rsidR="00D21464" w:rsidRDefault="00D21464" w:rsidP="00A469EC">
      <w:pPr>
        <w:pStyle w:val="Bodytext0"/>
        <w:shd w:val="clear" w:color="auto" w:fill="auto"/>
        <w:spacing w:before="0" w:line="276" w:lineRule="auto"/>
        <w:ind w:left="20" w:right="20" w:firstLine="0"/>
        <w:jc w:val="both"/>
        <w:rPr>
          <w:i/>
        </w:rPr>
      </w:pPr>
    </w:p>
    <w:p w:rsidR="00E34454" w:rsidRPr="00A07888" w:rsidRDefault="00D21464" w:rsidP="00E34454">
      <w:pPr>
        <w:keepNext/>
        <w:keepLines/>
        <w:spacing w:line="276" w:lineRule="auto"/>
        <w:ind w:left="300" w:hanging="280"/>
        <w:jc w:val="both"/>
        <w:outlineLvl w:val="0"/>
        <w:rPr>
          <w:rStyle w:val="Picturecaption3"/>
          <w:b/>
          <w:i/>
        </w:rPr>
      </w:pPr>
      <w:r w:rsidRPr="00A07888">
        <w:rPr>
          <w:rStyle w:val="Picturecaption3"/>
          <w:b/>
          <w:i/>
          <w:lang w:eastAsia="el-GR"/>
        </w:rPr>
        <w:t>Κόστος διαχείρισης</w:t>
      </w:r>
    </w:p>
    <w:p w:rsidR="005D0376" w:rsidRPr="00F92D60" w:rsidRDefault="005D0376" w:rsidP="00D41E5C">
      <w:pPr>
        <w:pStyle w:val="Bodytext0"/>
        <w:shd w:val="clear" w:color="auto" w:fill="auto"/>
        <w:spacing w:before="0" w:line="276" w:lineRule="auto"/>
        <w:ind w:left="20" w:right="20" w:firstLine="0"/>
        <w:jc w:val="both"/>
        <w:rPr>
          <w:rStyle w:val="Bodytext210"/>
          <w:i/>
          <w:sz w:val="20"/>
          <w:szCs w:val="20"/>
        </w:rPr>
      </w:pPr>
      <w:r w:rsidRPr="00F92D60">
        <w:rPr>
          <w:rStyle w:val="Bodytext210"/>
          <w:i/>
          <w:sz w:val="20"/>
          <w:szCs w:val="20"/>
        </w:rPr>
        <w:t xml:space="preserve">Το κόστος διαχείρισης των πράσινων αποβλήτων δεν υπολογίζεται επί του παρόντος. </w:t>
      </w:r>
      <w:r w:rsidR="00D21464" w:rsidRPr="00F92D60">
        <w:rPr>
          <w:rStyle w:val="Bodytext210"/>
          <w:i/>
          <w:sz w:val="20"/>
          <w:szCs w:val="20"/>
        </w:rPr>
        <w:t xml:space="preserve">Το κόστος διαχείρισης των πράσινων αποβλήτων είναι αρκετά μεγάλο αφού οδηγούνται στην ταφή χωρίς καμμία προεπεξεργασία. </w:t>
      </w:r>
      <w:r w:rsidRPr="00F92D60">
        <w:rPr>
          <w:i/>
          <w:iCs/>
          <w:u w:val="single"/>
        </w:rPr>
        <w:t>Η σημερινή οικονομική επιβάρυνση από τις χρεώσεις απόρριψης</w:t>
      </w:r>
      <w:r w:rsidR="00D41E5C" w:rsidRPr="00F92D60">
        <w:rPr>
          <w:i/>
          <w:iCs/>
          <w:u w:val="single"/>
        </w:rPr>
        <w:t xml:space="preserve"> και μόνο</w:t>
      </w:r>
      <w:r w:rsidRPr="00F92D60">
        <w:rPr>
          <w:i/>
          <w:iCs/>
          <w:u w:val="single"/>
        </w:rPr>
        <w:t xml:space="preserve"> (70-90 €/τόνο) ως προσομοιάζων τα ΑΣΑ είναι υπερβολικά υψηλή</w:t>
      </w:r>
      <w:r w:rsidRPr="00F92D60">
        <w:rPr>
          <w:i/>
          <w:iCs/>
        </w:rPr>
        <w:t xml:space="preserve"> </w:t>
      </w:r>
      <w:r w:rsidR="00D21464" w:rsidRPr="00F92D60">
        <w:rPr>
          <w:rStyle w:val="Bodytext210"/>
          <w:i/>
          <w:sz w:val="20"/>
          <w:szCs w:val="20"/>
        </w:rPr>
        <w:t xml:space="preserve">Με δεδομένο </w:t>
      </w:r>
      <w:r w:rsidRPr="00F92D60">
        <w:rPr>
          <w:rStyle w:val="Bodytext210"/>
          <w:i/>
          <w:sz w:val="20"/>
          <w:szCs w:val="20"/>
        </w:rPr>
        <w:t xml:space="preserve">όμως </w:t>
      </w:r>
      <w:r w:rsidR="00D21464" w:rsidRPr="00F92D60">
        <w:rPr>
          <w:rStyle w:val="Bodytext210"/>
          <w:i/>
          <w:sz w:val="20"/>
          <w:szCs w:val="20"/>
        </w:rPr>
        <w:t xml:space="preserve">ότι υπάρχουν οικονομικά και περιβαλλοντικά ορθές πρακτικές για τη διαχείριση των πράσινων </w:t>
      </w:r>
      <w:r w:rsidRPr="00F92D60">
        <w:rPr>
          <w:rStyle w:val="Bodytext210"/>
          <w:i/>
          <w:sz w:val="20"/>
          <w:szCs w:val="20"/>
        </w:rPr>
        <w:t>σ</w:t>
      </w:r>
      <w:r w:rsidR="00D21464" w:rsidRPr="00F92D60">
        <w:rPr>
          <w:rStyle w:val="Bodytext210"/>
          <w:i/>
          <w:sz w:val="20"/>
          <w:szCs w:val="20"/>
        </w:rPr>
        <w:t>ε τοπικό χαρακτήρα, εκτιμάται ότι θα πρέπει να οδηγηθούν τα πράσινα μετά απο τεμαχισμό στην μονάδα κομποστοποίησης των βιοαποδομήσιμων</w:t>
      </w:r>
      <w:r w:rsidRPr="00F92D60">
        <w:rPr>
          <w:rStyle w:val="Bodytext210"/>
          <w:i/>
          <w:sz w:val="20"/>
          <w:szCs w:val="20"/>
        </w:rPr>
        <w:t>.</w:t>
      </w:r>
    </w:p>
    <w:p w:rsidR="005D0376" w:rsidRPr="00E34454" w:rsidRDefault="005D0376" w:rsidP="00E34454">
      <w:pPr>
        <w:keepNext/>
        <w:keepLines/>
        <w:spacing w:line="276" w:lineRule="auto"/>
        <w:ind w:hanging="16"/>
        <w:jc w:val="both"/>
        <w:outlineLvl w:val="0"/>
        <w:rPr>
          <w:rStyle w:val="Bodytext210"/>
          <w:i/>
          <w:sz w:val="20"/>
          <w:szCs w:val="20"/>
        </w:rPr>
      </w:pPr>
    </w:p>
    <w:p w:rsidR="00934398" w:rsidRPr="00373CE8" w:rsidRDefault="00934398" w:rsidP="00373CE8">
      <w:pPr>
        <w:keepNext/>
        <w:keepLines/>
        <w:spacing w:line="276" w:lineRule="auto"/>
        <w:ind w:left="20" w:right="5500"/>
        <w:outlineLvl w:val="0"/>
        <w:rPr>
          <w:rFonts w:ascii="Calibri" w:hAnsi="Calibri" w:cs="Calibri"/>
          <w:color w:val="auto"/>
          <w:sz w:val="20"/>
          <w:szCs w:val="20"/>
        </w:rPr>
      </w:pPr>
      <w:r w:rsidRPr="00373CE8">
        <w:rPr>
          <w:rFonts w:ascii="Calibri" w:hAnsi="Calibri" w:cs="Calibri"/>
          <w:b/>
          <w:bCs/>
          <w:color w:val="auto"/>
          <w:sz w:val="20"/>
          <w:szCs w:val="20"/>
        </w:rPr>
        <w:t>ΑΛΛΑ ΡΕΥΜΑΤΑ ΑΠΟΒΛΗΤΩΝ Παρούσα κατάσταση</w:t>
      </w:r>
    </w:p>
    <w:p w:rsidR="00F92D60" w:rsidRDefault="00F92D60" w:rsidP="00D41E5C">
      <w:pPr>
        <w:pStyle w:val="Bodytext0"/>
        <w:shd w:val="clear" w:color="auto" w:fill="auto"/>
        <w:spacing w:before="0" w:line="276" w:lineRule="auto"/>
        <w:ind w:left="20" w:right="20" w:firstLine="0"/>
        <w:jc w:val="both"/>
        <w:rPr>
          <w:rStyle w:val="Bodytext210"/>
          <w:i/>
          <w:iCs/>
          <w:sz w:val="20"/>
          <w:szCs w:val="20"/>
        </w:rPr>
      </w:pPr>
      <w:r>
        <w:rPr>
          <w:rStyle w:val="Bodytext210"/>
          <w:i/>
          <w:iCs/>
          <w:sz w:val="20"/>
          <w:szCs w:val="20"/>
        </w:rPr>
        <w:t>Υπάρχουν σε ισχύ συμβάσεις συνεργασίας με τα εγκεκριμένα συστήματα ΑΗΗΕ και ΕΕΑΑ.</w:t>
      </w:r>
    </w:p>
    <w:p w:rsidR="00934398" w:rsidRPr="00D41E5C" w:rsidRDefault="00373CE8" w:rsidP="00D41E5C">
      <w:pPr>
        <w:pStyle w:val="Bodytext0"/>
        <w:shd w:val="clear" w:color="auto" w:fill="auto"/>
        <w:spacing w:before="0" w:line="276" w:lineRule="auto"/>
        <w:ind w:left="20" w:right="20" w:firstLine="0"/>
        <w:jc w:val="both"/>
        <w:rPr>
          <w:rStyle w:val="Bodytext210"/>
          <w:i/>
          <w:iCs/>
          <w:sz w:val="20"/>
          <w:szCs w:val="20"/>
        </w:rPr>
      </w:pPr>
      <w:r w:rsidRPr="00D41E5C">
        <w:rPr>
          <w:rStyle w:val="Bodytext210"/>
          <w:i/>
          <w:iCs/>
          <w:sz w:val="20"/>
          <w:szCs w:val="20"/>
        </w:rPr>
        <w:t xml:space="preserve">Για τα άλλα ρεύματα αποβλήτων </w:t>
      </w:r>
      <w:r w:rsidR="00934398" w:rsidRPr="00D41E5C">
        <w:rPr>
          <w:rStyle w:val="Bodytext210"/>
          <w:i/>
          <w:iCs/>
          <w:sz w:val="20"/>
          <w:szCs w:val="20"/>
        </w:rPr>
        <w:t>δεν έχουν υπογραφεί συμβάσεις συνεργασίας με φορείς συστημάτων εναλλακτικής διαχείρισης</w:t>
      </w:r>
      <w:r w:rsidRPr="00D41E5C">
        <w:rPr>
          <w:rStyle w:val="Bodytext210"/>
          <w:i/>
          <w:iCs/>
          <w:sz w:val="20"/>
          <w:szCs w:val="20"/>
        </w:rPr>
        <w:t>.</w:t>
      </w:r>
    </w:p>
    <w:p w:rsidR="00373CE8" w:rsidRPr="00BF4B12" w:rsidRDefault="00934398" w:rsidP="00373CE8">
      <w:pPr>
        <w:keepNext/>
        <w:keepLines/>
        <w:spacing w:before="240"/>
        <w:ind w:left="300" w:hanging="280"/>
        <w:jc w:val="both"/>
        <w:outlineLvl w:val="0"/>
        <w:rPr>
          <w:rStyle w:val="Bodytext25"/>
          <w:b/>
          <w:i/>
          <w:sz w:val="20"/>
          <w:szCs w:val="20"/>
          <w:lang w:val="el-GR"/>
        </w:rPr>
      </w:pPr>
      <w:bookmarkStart w:id="58" w:name="bookmark1"/>
      <w:r w:rsidRPr="00BF4B12">
        <w:rPr>
          <w:rStyle w:val="Bodytext25"/>
          <w:b/>
          <w:i/>
          <w:sz w:val="20"/>
          <w:szCs w:val="20"/>
          <w:lang w:val="el-GR"/>
        </w:rPr>
        <w:t>Εθνικοί και ευρωπαϊκοί στόχοι</w:t>
      </w:r>
      <w:bookmarkEnd w:id="58"/>
    </w:p>
    <w:p w:rsidR="005D0376" w:rsidRPr="00D41E5C" w:rsidRDefault="00934398" w:rsidP="00D41E5C">
      <w:pPr>
        <w:pStyle w:val="Bodytext0"/>
        <w:shd w:val="clear" w:color="auto" w:fill="auto"/>
        <w:spacing w:before="0" w:line="276" w:lineRule="auto"/>
        <w:ind w:left="20" w:right="20" w:firstLine="0"/>
        <w:jc w:val="both"/>
        <w:rPr>
          <w:i/>
          <w:iCs/>
          <w:color w:val="auto"/>
        </w:rPr>
      </w:pPr>
      <w:r w:rsidRPr="00D41E5C">
        <w:rPr>
          <w:i/>
          <w:iCs/>
          <w:color w:val="auto"/>
        </w:rPr>
        <w:t>Για το κάθε ρεύμα αποβ</w:t>
      </w:r>
      <w:r w:rsidR="00373CE8" w:rsidRPr="00D41E5C">
        <w:rPr>
          <w:i/>
          <w:iCs/>
          <w:color w:val="auto"/>
        </w:rPr>
        <w:t>λήτων (ΑΗΗΕ, ΑΕΚΚ, ΟΤΚΖ, ΑΛΕ</w:t>
      </w:r>
      <w:r w:rsidRPr="00D41E5C">
        <w:rPr>
          <w:i/>
          <w:iCs/>
          <w:color w:val="auto"/>
        </w:rPr>
        <w:t>) έχουν τεθεί ξεχωριστοί εθνικοί στόχ</w:t>
      </w:r>
      <w:r w:rsidR="00373CE8" w:rsidRPr="00D41E5C">
        <w:rPr>
          <w:i/>
          <w:iCs/>
          <w:color w:val="auto"/>
        </w:rPr>
        <w:t>οι εκτροπής που αναφέρονται στο νέο ΕΣΔΑ και</w:t>
      </w:r>
      <w:r w:rsidRPr="00D41E5C">
        <w:rPr>
          <w:i/>
          <w:iCs/>
          <w:color w:val="auto"/>
        </w:rPr>
        <w:t xml:space="preserve"> μέχρι το 2020 θα πρ</w:t>
      </w:r>
      <w:r w:rsidR="00373CE8" w:rsidRPr="00D41E5C">
        <w:rPr>
          <w:i/>
          <w:iCs/>
          <w:color w:val="auto"/>
        </w:rPr>
        <w:t>έπει το</w:t>
      </w:r>
      <w:r w:rsidRPr="00D41E5C">
        <w:rPr>
          <w:i/>
          <w:iCs/>
          <w:color w:val="auto"/>
        </w:rPr>
        <w:t xml:space="preserve"> 70% της παραγόμενης ποσότητας</w:t>
      </w:r>
      <w:r w:rsidR="00373CE8" w:rsidRPr="00D41E5C">
        <w:rPr>
          <w:i/>
          <w:iCs/>
          <w:color w:val="auto"/>
        </w:rPr>
        <w:t xml:space="preserve"> να προετοιμάζεται</w:t>
      </w:r>
      <w:r w:rsidRPr="00D41E5C">
        <w:rPr>
          <w:i/>
          <w:iCs/>
          <w:color w:val="auto"/>
        </w:rPr>
        <w:t xml:space="preserve"> για επαναχρησιμοποίηση, ανακύκλωση </w:t>
      </w:r>
      <w:r w:rsidR="00373CE8" w:rsidRPr="00D41E5C">
        <w:rPr>
          <w:i/>
          <w:iCs/>
          <w:color w:val="auto"/>
        </w:rPr>
        <w:t xml:space="preserve">η </w:t>
      </w:r>
      <w:r w:rsidRPr="00D41E5C">
        <w:rPr>
          <w:i/>
          <w:iCs/>
          <w:color w:val="auto"/>
        </w:rPr>
        <w:t xml:space="preserve">και ανάκτηση. Για να </w:t>
      </w:r>
      <w:r w:rsidR="00373CE8" w:rsidRPr="00D41E5C">
        <w:rPr>
          <w:i/>
          <w:iCs/>
          <w:color w:val="auto"/>
        </w:rPr>
        <w:t>επιτευχθούν οι εθνικοί</w:t>
      </w:r>
      <w:r w:rsidRPr="00D41E5C">
        <w:rPr>
          <w:i/>
          <w:iCs/>
          <w:color w:val="auto"/>
          <w:lang w:eastAsia="en-US"/>
        </w:rPr>
        <w:t xml:space="preserve"> </w:t>
      </w:r>
      <w:r w:rsidRPr="00D41E5C">
        <w:rPr>
          <w:i/>
          <w:iCs/>
          <w:color w:val="auto"/>
        </w:rPr>
        <w:t>σ</w:t>
      </w:r>
      <w:r w:rsidR="00373CE8" w:rsidRPr="00D41E5C">
        <w:rPr>
          <w:i/>
          <w:iCs/>
          <w:color w:val="auto"/>
        </w:rPr>
        <w:t>τόχοι απαιτείται ο καταρχάς</w:t>
      </w:r>
      <w:r w:rsidRPr="00D41E5C">
        <w:rPr>
          <w:i/>
          <w:iCs/>
          <w:color w:val="auto"/>
        </w:rPr>
        <w:t xml:space="preserve"> διαχωρισμός των ρευμάτων και </w:t>
      </w:r>
      <w:r w:rsidR="00373CE8" w:rsidRPr="00D41E5C">
        <w:rPr>
          <w:i/>
          <w:iCs/>
          <w:color w:val="auto"/>
        </w:rPr>
        <w:t xml:space="preserve">η συνεργασία του Δήμου με </w:t>
      </w:r>
      <w:r w:rsidRPr="00D41E5C">
        <w:rPr>
          <w:i/>
          <w:iCs/>
          <w:color w:val="auto"/>
        </w:rPr>
        <w:t>τα εγκεκριμένα ΣΕΔ</w:t>
      </w:r>
      <w:r w:rsidR="00373CE8" w:rsidRPr="00D41E5C">
        <w:rPr>
          <w:i/>
          <w:iCs/>
          <w:color w:val="auto"/>
        </w:rPr>
        <w:t xml:space="preserve"> για κάθε ρεύμα</w:t>
      </w:r>
      <w:r w:rsidRPr="00D41E5C">
        <w:rPr>
          <w:i/>
          <w:iCs/>
          <w:color w:val="auto"/>
        </w:rPr>
        <w:t>.</w:t>
      </w:r>
    </w:p>
    <w:p w:rsidR="002E2E14" w:rsidRDefault="002E2E14" w:rsidP="002E2E14">
      <w:pPr>
        <w:pStyle w:val="Bodytext0"/>
        <w:shd w:val="clear" w:color="auto" w:fill="auto"/>
        <w:spacing w:before="0" w:line="276" w:lineRule="auto"/>
        <w:ind w:left="20" w:right="20" w:firstLine="0"/>
        <w:jc w:val="both"/>
        <w:rPr>
          <w:i/>
        </w:rPr>
      </w:pPr>
    </w:p>
    <w:p w:rsidR="002E2E14" w:rsidRDefault="002E2E14" w:rsidP="002E2E14">
      <w:pPr>
        <w:pStyle w:val="Bodytext0"/>
        <w:shd w:val="clear" w:color="auto" w:fill="auto"/>
        <w:spacing w:before="0" w:line="276" w:lineRule="auto"/>
        <w:ind w:left="20" w:right="20" w:firstLine="0"/>
        <w:jc w:val="both"/>
        <w:rPr>
          <w:i/>
        </w:rPr>
      </w:pPr>
      <w:r>
        <w:rPr>
          <w:i/>
        </w:rPr>
        <w:t xml:space="preserve">Συμπερασματικά ο Δήμος Ανατολικής Μάνης δεν παρέχει τις αναμενόμενες υπηρεσίες διαχείρισης </w:t>
      </w:r>
      <w:r w:rsidR="00030C95">
        <w:rPr>
          <w:i/>
        </w:rPr>
        <w:t>στα εν λόγω ρεύματα αποβλήτων.</w:t>
      </w:r>
    </w:p>
    <w:p w:rsidR="00030C95" w:rsidRDefault="00030C95" w:rsidP="002E2E14">
      <w:pPr>
        <w:pStyle w:val="Bodytext0"/>
        <w:shd w:val="clear" w:color="auto" w:fill="auto"/>
        <w:spacing w:before="0" w:line="276" w:lineRule="auto"/>
        <w:ind w:left="20" w:right="20" w:firstLine="0"/>
        <w:jc w:val="both"/>
        <w:rPr>
          <w:i/>
        </w:rPr>
      </w:pPr>
    </w:p>
    <w:p w:rsidR="00030C95" w:rsidRPr="005D0376" w:rsidRDefault="005D0376" w:rsidP="002E2E14">
      <w:pPr>
        <w:pStyle w:val="Bodytext0"/>
        <w:shd w:val="clear" w:color="auto" w:fill="auto"/>
        <w:spacing w:before="0" w:line="276" w:lineRule="auto"/>
        <w:ind w:left="20" w:right="20" w:firstLine="0"/>
        <w:jc w:val="both"/>
        <w:rPr>
          <w:i/>
        </w:rPr>
      </w:pPr>
      <w:r>
        <w:rPr>
          <w:i/>
        </w:rPr>
        <w:t>Η υφιστάμενη κατάσταση</w:t>
      </w:r>
      <w:r w:rsidR="00030C95" w:rsidRPr="00030C95">
        <w:rPr>
          <w:i/>
        </w:rPr>
        <w:t>, περιλαμβανομένων των προβλημάτων, των δυνατοτήτων, των περιορισμών και των ευκαιριών αποτυπώνεται στον επόμενο πίνακα</w:t>
      </w:r>
      <w:r>
        <w:rPr>
          <w:i/>
        </w:rPr>
        <w:t xml:space="preserve">, </w:t>
      </w:r>
    </w:p>
    <w:p w:rsidR="005245B6" w:rsidRPr="005245B6" w:rsidRDefault="005245B6" w:rsidP="002E2E14">
      <w:pPr>
        <w:pStyle w:val="Bodytext0"/>
        <w:shd w:val="clear" w:color="auto" w:fill="auto"/>
        <w:spacing w:before="0" w:line="276" w:lineRule="auto"/>
        <w:ind w:left="20" w:right="20" w:firstLine="0"/>
        <w:jc w:val="both"/>
        <w:rPr>
          <w:i/>
        </w:rPr>
      </w:pPr>
      <w:r>
        <w:rPr>
          <w:i/>
        </w:rPr>
        <w:br w:type="page"/>
      </w:r>
    </w:p>
    <w:tbl>
      <w:tblPr>
        <w:tblW w:w="8222" w:type="dxa"/>
        <w:tblInd w:w="147" w:type="dxa"/>
        <w:tblBorders>
          <w:top w:val="double" w:sz="4" w:space="0" w:color="auto"/>
          <w:left w:val="double" w:sz="4" w:space="0" w:color="auto"/>
          <w:bottom w:val="double" w:sz="4" w:space="0" w:color="auto"/>
          <w:right w:val="double" w:sz="4" w:space="0" w:color="auto"/>
          <w:insideH w:val="dashSmallGap" w:sz="4" w:space="0" w:color="auto"/>
          <w:insideV w:val="dashSmallGap" w:sz="4" w:space="0" w:color="auto"/>
        </w:tblBorders>
        <w:tblLayout w:type="fixed"/>
        <w:tblCellMar>
          <w:left w:w="0" w:type="dxa"/>
          <w:right w:w="0" w:type="dxa"/>
        </w:tblCellMar>
        <w:tblLook w:val="0000"/>
      </w:tblPr>
      <w:tblGrid>
        <w:gridCol w:w="4263"/>
        <w:gridCol w:w="3959"/>
      </w:tblGrid>
      <w:tr w:rsidR="005245B6" w:rsidRPr="005245B6" w:rsidTr="006426EF">
        <w:trPr>
          <w:trHeight w:val="4949"/>
        </w:trPr>
        <w:tc>
          <w:tcPr>
            <w:tcW w:w="4263" w:type="dxa"/>
            <w:shd w:val="clear" w:color="auto" w:fill="FFFFFF"/>
          </w:tcPr>
          <w:p w:rsidR="00803CAF" w:rsidRDefault="00803CAF" w:rsidP="006426EF">
            <w:pPr>
              <w:spacing w:after="60"/>
              <w:jc w:val="center"/>
              <w:rPr>
                <w:rStyle w:val="Bodytext22"/>
                <w:b/>
              </w:rPr>
            </w:pPr>
          </w:p>
          <w:p w:rsidR="005245B6" w:rsidRPr="005C1C88" w:rsidRDefault="005245B6" w:rsidP="006426EF">
            <w:pPr>
              <w:spacing w:after="60"/>
              <w:jc w:val="center"/>
              <w:rPr>
                <w:rStyle w:val="Bodytext22"/>
                <w:b/>
              </w:rPr>
            </w:pPr>
            <w:r w:rsidRPr="005C1C88">
              <w:rPr>
                <w:rStyle w:val="Bodytext22"/>
                <w:b/>
              </w:rPr>
              <w:t>ΠΡΟΒΛΗΜΑΤΑ</w:t>
            </w:r>
          </w:p>
          <w:p w:rsidR="00E9794C" w:rsidRDefault="00E9794C" w:rsidP="006426EF">
            <w:pPr>
              <w:ind w:left="120" w:right="132"/>
              <w:rPr>
                <w:rFonts w:ascii="Calibri" w:eastAsia="Times New Roman" w:hAnsi="Calibri" w:cs="Calibri"/>
                <w:b/>
                <w:bCs/>
                <w:i/>
                <w:color w:val="auto"/>
                <w:sz w:val="18"/>
                <w:szCs w:val="18"/>
                <w:lang w:eastAsia="el-GR"/>
              </w:rPr>
            </w:pPr>
            <w:r>
              <w:rPr>
                <w:rFonts w:ascii="Calibri" w:eastAsia="Times New Roman" w:hAnsi="Calibri" w:cs="Calibri"/>
                <w:b/>
                <w:bCs/>
                <w:i/>
                <w:color w:val="auto"/>
                <w:sz w:val="18"/>
                <w:szCs w:val="18"/>
                <w:lang w:eastAsia="el-GR"/>
              </w:rPr>
              <w:t>Αγνωστη ποσοτική</w:t>
            </w:r>
            <w:r w:rsidR="00D41E5C">
              <w:rPr>
                <w:rFonts w:ascii="Calibri" w:eastAsia="Times New Roman" w:hAnsi="Calibri" w:cs="Calibri"/>
                <w:b/>
                <w:bCs/>
                <w:i/>
                <w:color w:val="auto"/>
                <w:sz w:val="18"/>
                <w:szCs w:val="18"/>
                <w:lang w:eastAsia="el-GR"/>
              </w:rPr>
              <w:t xml:space="preserve"> </w:t>
            </w:r>
            <w:r>
              <w:rPr>
                <w:rFonts w:ascii="Calibri" w:eastAsia="Times New Roman" w:hAnsi="Calibri" w:cs="Calibri"/>
                <w:b/>
                <w:bCs/>
                <w:i/>
                <w:color w:val="auto"/>
                <w:sz w:val="18"/>
                <w:szCs w:val="18"/>
                <w:lang w:eastAsia="el-GR"/>
              </w:rPr>
              <w:t>και ποιοτική σύνθεση των ΑΣΑ</w:t>
            </w:r>
          </w:p>
          <w:p w:rsidR="00FD4DC9" w:rsidRPr="00FC1812" w:rsidRDefault="005245B6" w:rsidP="006426EF">
            <w:pPr>
              <w:ind w:left="120" w:right="132"/>
              <w:rPr>
                <w:rStyle w:val="Bodytext210"/>
              </w:rPr>
            </w:pPr>
            <w:r w:rsidRPr="00ED7CA4">
              <w:rPr>
                <w:rFonts w:ascii="Calibri" w:eastAsia="Times New Roman" w:hAnsi="Calibri" w:cs="Calibri"/>
                <w:b/>
                <w:bCs/>
                <w:i/>
                <w:color w:val="auto"/>
                <w:sz w:val="18"/>
                <w:szCs w:val="18"/>
                <w:lang w:eastAsia="el-GR"/>
              </w:rPr>
              <w:t>Αποκομιδή:</w:t>
            </w:r>
            <w:r w:rsidR="00FD4DC9" w:rsidRPr="00FC1812">
              <w:rPr>
                <w:rStyle w:val="Bodytext210"/>
              </w:rPr>
              <w:t xml:space="preserve"> </w:t>
            </w:r>
            <w:r w:rsidR="00FD4DC9" w:rsidRPr="00FC1812">
              <w:rPr>
                <w:rStyle w:val="Bodytext210"/>
                <w:i/>
                <w:sz w:val="18"/>
                <w:szCs w:val="18"/>
              </w:rPr>
              <w:t>Η</w:t>
            </w:r>
            <w:r w:rsidRPr="00FC1812">
              <w:rPr>
                <w:rStyle w:val="Bodytext210"/>
                <w:i/>
                <w:sz w:val="18"/>
                <w:szCs w:val="18"/>
              </w:rPr>
              <w:t xml:space="preserve"> χωροθέτηση των κάδων</w:t>
            </w:r>
            <w:r w:rsidR="00FD4DC9" w:rsidRPr="00FC1812">
              <w:rPr>
                <w:rStyle w:val="Bodytext210"/>
                <w:i/>
                <w:sz w:val="18"/>
                <w:szCs w:val="18"/>
              </w:rPr>
              <w:t xml:space="preserve"> σε δυσβατα σημεία</w:t>
            </w:r>
            <w:r w:rsidRPr="00FC1812">
              <w:rPr>
                <w:rStyle w:val="Bodytext210"/>
                <w:i/>
                <w:sz w:val="18"/>
                <w:szCs w:val="18"/>
              </w:rPr>
              <w:t xml:space="preserve">. Το </w:t>
            </w:r>
            <w:r w:rsidR="00FD4DC9" w:rsidRPr="00FC1812">
              <w:rPr>
                <w:rStyle w:val="Bodytext210"/>
                <w:i/>
                <w:sz w:val="18"/>
                <w:szCs w:val="18"/>
              </w:rPr>
              <w:t xml:space="preserve">οδικό </w:t>
            </w:r>
            <w:r w:rsidRPr="00FC1812">
              <w:rPr>
                <w:rStyle w:val="Bodytext210"/>
                <w:i/>
                <w:sz w:val="18"/>
                <w:szCs w:val="18"/>
              </w:rPr>
              <w:t>δίκτυο απαιτεί βελτιστοποίηση</w:t>
            </w:r>
            <w:r w:rsidRPr="00FC1812">
              <w:rPr>
                <w:rStyle w:val="Bodytext210"/>
                <w:i/>
              </w:rPr>
              <w:t>.</w:t>
            </w:r>
            <w:r w:rsidRPr="00FC1812">
              <w:rPr>
                <w:rStyle w:val="Bodytext210"/>
              </w:rPr>
              <w:t xml:space="preserve"> </w:t>
            </w:r>
          </w:p>
          <w:p w:rsidR="00FD4DC9" w:rsidRDefault="005245B6" w:rsidP="006426EF">
            <w:pPr>
              <w:ind w:left="120" w:right="132"/>
              <w:rPr>
                <w:rFonts w:ascii="Calibri" w:eastAsia="Times New Roman" w:hAnsi="Calibri" w:cs="Calibri"/>
                <w:i/>
                <w:color w:val="auto"/>
                <w:sz w:val="18"/>
                <w:szCs w:val="18"/>
                <w:lang w:eastAsia="el-GR"/>
              </w:rPr>
            </w:pPr>
            <w:r w:rsidRPr="00ED7CA4">
              <w:rPr>
                <w:rFonts w:ascii="Calibri" w:eastAsia="Times New Roman" w:hAnsi="Calibri" w:cs="Calibri"/>
                <w:b/>
                <w:bCs/>
                <w:i/>
                <w:color w:val="auto"/>
                <w:sz w:val="18"/>
                <w:szCs w:val="18"/>
                <w:lang w:eastAsia="el-GR"/>
              </w:rPr>
              <w:t>Μεταφορά:</w:t>
            </w:r>
            <w:r w:rsidRPr="00ED7CA4">
              <w:rPr>
                <w:rFonts w:ascii="Calibri" w:eastAsia="Times New Roman" w:hAnsi="Calibri" w:cs="Calibri"/>
                <w:i/>
                <w:color w:val="auto"/>
                <w:sz w:val="18"/>
                <w:szCs w:val="18"/>
                <w:lang w:eastAsia="el-GR"/>
              </w:rPr>
              <w:t xml:space="preserve"> αύξηση κόστους </w:t>
            </w:r>
            <w:r w:rsidR="00FD4DC9">
              <w:rPr>
                <w:rFonts w:ascii="Calibri" w:eastAsia="Times New Roman" w:hAnsi="Calibri" w:cs="Calibri"/>
                <w:i/>
                <w:color w:val="auto"/>
                <w:sz w:val="18"/>
                <w:szCs w:val="18"/>
                <w:lang w:eastAsia="el-GR"/>
              </w:rPr>
              <w:t xml:space="preserve">α) </w:t>
            </w:r>
            <w:r w:rsidRPr="00ED7CA4">
              <w:rPr>
                <w:rFonts w:ascii="Calibri" w:eastAsia="Times New Roman" w:hAnsi="Calibri" w:cs="Calibri"/>
                <w:i/>
                <w:color w:val="auto"/>
                <w:sz w:val="18"/>
                <w:szCs w:val="18"/>
                <w:lang w:eastAsia="el-GR"/>
              </w:rPr>
              <w:t>λόγω έλλειψης Σταθμού Μεταφόρτωσης Απορριμμάτων</w:t>
            </w:r>
            <w:r w:rsidR="00FD4DC9">
              <w:rPr>
                <w:rFonts w:ascii="Calibri" w:eastAsia="Times New Roman" w:hAnsi="Calibri" w:cs="Calibri"/>
                <w:i/>
                <w:color w:val="auto"/>
                <w:sz w:val="18"/>
                <w:szCs w:val="18"/>
                <w:lang w:eastAsia="el-GR"/>
              </w:rPr>
              <w:t xml:space="preserve"> </w:t>
            </w:r>
            <w:r w:rsidR="006426EF">
              <w:rPr>
                <w:rFonts w:ascii="Calibri" w:eastAsia="Times New Roman" w:hAnsi="Calibri" w:cs="Calibri"/>
                <w:i/>
                <w:color w:val="auto"/>
                <w:sz w:val="18"/>
                <w:szCs w:val="18"/>
                <w:lang w:eastAsia="el-GR"/>
              </w:rPr>
              <w:t>στην Αρεόπολη β)λόγω έ</w:t>
            </w:r>
            <w:r w:rsidR="00FD4DC9">
              <w:rPr>
                <w:rFonts w:ascii="Calibri" w:eastAsia="Times New Roman" w:hAnsi="Calibri" w:cs="Calibri"/>
                <w:i/>
                <w:color w:val="auto"/>
                <w:sz w:val="18"/>
                <w:szCs w:val="18"/>
                <w:lang w:eastAsia="el-GR"/>
              </w:rPr>
              <w:t xml:space="preserve">λλειψης </w:t>
            </w:r>
            <w:r w:rsidR="006426EF">
              <w:rPr>
                <w:rFonts w:ascii="Calibri" w:eastAsia="Times New Roman" w:hAnsi="Calibri" w:cs="Calibri"/>
                <w:i/>
                <w:color w:val="auto"/>
                <w:sz w:val="18"/>
                <w:szCs w:val="18"/>
                <w:lang w:eastAsia="el-GR"/>
              </w:rPr>
              <w:t xml:space="preserve">ειδικού </w:t>
            </w:r>
            <w:r w:rsidR="00FD4DC9">
              <w:rPr>
                <w:rFonts w:ascii="Calibri" w:eastAsia="Times New Roman" w:hAnsi="Calibri" w:cs="Calibri"/>
                <w:i/>
                <w:color w:val="auto"/>
                <w:sz w:val="18"/>
                <w:szCs w:val="18"/>
                <w:lang w:eastAsia="el-GR"/>
              </w:rPr>
              <w:t>εξοπλισμ</w:t>
            </w:r>
            <w:r w:rsidR="006426EF">
              <w:rPr>
                <w:rFonts w:ascii="Calibri" w:eastAsia="Times New Roman" w:hAnsi="Calibri" w:cs="Calibri"/>
                <w:i/>
                <w:color w:val="auto"/>
                <w:sz w:val="18"/>
                <w:szCs w:val="18"/>
                <w:lang w:eastAsia="el-GR"/>
              </w:rPr>
              <w:t>ού</w:t>
            </w:r>
            <w:r w:rsidRPr="00ED7CA4">
              <w:rPr>
                <w:rFonts w:ascii="Calibri" w:eastAsia="Times New Roman" w:hAnsi="Calibri" w:cs="Calibri"/>
                <w:i/>
                <w:color w:val="auto"/>
                <w:sz w:val="18"/>
                <w:szCs w:val="18"/>
                <w:lang w:eastAsia="el-GR"/>
              </w:rPr>
              <w:t xml:space="preserve">. </w:t>
            </w:r>
          </w:p>
          <w:p w:rsidR="005245B6" w:rsidRDefault="005245B6" w:rsidP="006426EF">
            <w:pPr>
              <w:ind w:left="120" w:right="132"/>
              <w:rPr>
                <w:rFonts w:ascii="Calibri" w:eastAsia="Times New Roman" w:hAnsi="Calibri" w:cs="Calibri"/>
                <w:i/>
                <w:color w:val="auto"/>
                <w:sz w:val="18"/>
                <w:szCs w:val="18"/>
                <w:lang w:eastAsia="el-GR"/>
              </w:rPr>
            </w:pPr>
            <w:r w:rsidRPr="00ED7CA4">
              <w:rPr>
                <w:rFonts w:ascii="Calibri" w:eastAsia="Times New Roman" w:hAnsi="Calibri" w:cs="Calibri"/>
                <w:b/>
                <w:bCs/>
                <w:i/>
                <w:color w:val="auto"/>
                <w:sz w:val="18"/>
                <w:szCs w:val="18"/>
                <w:lang w:eastAsia="el-GR"/>
              </w:rPr>
              <w:t>Ανακύκλωση:</w:t>
            </w:r>
            <w:r w:rsidRPr="00ED7CA4">
              <w:rPr>
                <w:rFonts w:ascii="Calibri" w:eastAsia="Times New Roman" w:hAnsi="Calibri" w:cs="Calibri"/>
                <w:i/>
                <w:color w:val="auto"/>
                <w:sz w:val="18"/>
                <w:szCs w:val="18"/>
                <w:lang w:eastAsia="el-GR"/>
              </w:rPr>
              <w:t xml:space="preserve"> </w:t>
            </w:r>
            <w:r w:rsidR="006426EF">
              <w:rPr>
                <w:rFonts w:ascii="Calibri" w:eastAsia="Times New Roman" w:hAnsi="Calibri" w:cs="Calibri"/>
                <w:i/>
                <w:color w:val="auto"/>
                <w:sz w:val="18"/>
                <w:szCs w:val="18"/>
                <w:lang w:eastAsia="el-GR"/>
              </w:rPr>
              <w:t xml:space="preserve">εξαιρετικά </w:t>
            </w:r>
            <w:r w:rsidRPr="00ED7CA4">
              <w:rPr>
                <w:rFonts w:ascii="Calibri" w:eastAsia="Times New Roman" w:hAnsi="Calibri" w:cs="Calibri"/>
                <w:i/>
                <w:color w:val="auto"/>
                <w:sz w:val="18"/>
                <w:szCs w:val="18"/>
                <w:lang w:eastAsia="el-GR"/>
              </w:rPr>
              <w:t xml:space="preserve">χαμηλά επίπεδα εκτροπής, </w:t>
            </w:r>
            <w:r w:rsidR="00FD4DC9">
              <w:rPr>
                <w:rFonts w:ascii="Calibri" w:eastAsia="Times New Roman" w:hAnsi="Calibri" w:cs="Calibri"/>
                <w:i/>
                <w:color w:val="auto"/>
                <w:sz w:val="18"/>
                <w:szCs w:val="18"/>
                <w:lang w:eastAsia="el-GR"/>
              </w:rPr>
              <w:t xml:space="preserve">εξαιρετικά </w:t>
            </w:r>
            <w:r w:rsidRPr="00ED7CA4">
              <w:rPr>
                <w:rFonts w:ascii="Calibri" w:eastAsia="Times New Roman" w:hAnsi="Calibri" w:cs="Calibri"/>
                <w:i/>
                <w:color w:val="auto"/>
                <w:sz w:val="18"/>
                <w:szCs w:val="18"/>
                <w:lang w:eastAsia="el-GR"/>
              </w:rPr>
              <w:t xml:space="preserve">πολύ μεγάλο υπόλειμμα και ύπαρξη σύμμεικτων στους μπλε κάδους. </w:t>
            </w:r>
          </w:p>
          <w:p w:rsidR="00A70BD9" w:rsidRPr="00ED7CA4" w:rsidRDefault="00A70BD9" w:rsidP="006426EF">
            <w:pPr>
              <w:ind w:left="120" w:right="132"/>
              <w:rPr>
                <w:rFonts w:ascii="Times New Roman" w:eastAsia="Times New Roman" w:hAnsi="Times New Roman" w:cs="Times New Roman"/>
                <w:i/>
                <w:color w:val="auto"/>
                <w:sz w:val="18"/>
                <w:szCs w:val="18"/>
              </w:rPr>
            </w:pPr>
            <w:r>
              <w:rPr>
                <w:rFonts w:ascii="Calibri" w:eastAsia="Times New Roman" w:hAnsi="Calibri" w:cs="Calibri"/>
                <w:i/>
                <w:color w:val="auto"/>
                <w:sz w:val="18"/>
                <w:szCs w:val="18"/>
                <w:lang w:eastAsia="el-GR"/>
              </w:rPr>
              <w:t>Ελλειψη πρασίνων σημείων</w:t>
            </w:r>
          </w:p>
          <w:p w:rsidR="00FD4DC9" w:rsidRDefault="005245B6" w:rsidP="006426EF">
            <w:pPr>
              <w:ind w:left="120" w:right="132"/>
              <w:rPr>
                <w:rFonts w:ascii="Calibri" w:eastAsia="Times New Roman" w:hAnsi="Calibri" w:cs="Calibri"/>
                <w:i/>
                <w:color w:val="auto"/>
                <w:sz w:val="18"/>
                <w:szCs w:val="18"/>
                <w:lang w:eastAsia="el-GR"/>
              </w:rPr>
            </w:pPr>
            <w:r w:rsidRPr="00ED7CA4">
              <w:rPr>
                <w:rFonts w:ascii="Calibri" w:eastAsia="Times New Roman" w:hAnsi="Calibri" w:cs="Calibri"/>
                <w:b/>
                <w:bCs/>
                <w:i/>
                <w:color w:val="auto"/>
                <w:sz w:val="18"/>
                <w:szCs w:val="18"/>
                <w:lang w:eastAsia="el-GR"/>
              </w:rPr>
              <w:t>Πράσινο:</w:t>
            </w:r>
            <w:r w:rsidR="00FD4DC9">
              <w:rPr>
                <w:rFonts w:ascii="Calibri" w:eastAsia="Times New Roman" w:hAnsi="Calibri" w:cs="Calibri"/>
                <w:i/>
                <w:color w:val="auto"/>
                <w:sz w:val="18"/>
                <w:szCs w:val="18"/>
                <w:lang w:eastAsia="el-GR"/>
              </w:rPr>
              <w:t xml:space="preserve"> όλη η</w:t>
            </w:r>
            <w:r w:rsidRPr="00ED7CA4">
              <w:rPr>
                <w:rFonts w:ascii="Calibri" w:eastAsia="Times New Roman" w:hAnsi="Calibri" w:cs="Calibri"/>
                <w:i/>
                <w:color w:val="auto"/>
                <w:sz w:val="18"/>
                <w:szCs w:val="18"/>
                <w:lang w:eastAsia="el-GR"/>
              </w:rPr>
              <w:t xml:space="preserve"> ποσότητα πρασίνων αποβλήτων οδηγείται προς ταφή. </w:t>
            </w:r>
          </w:p>
          <w:p w:rsidR="00FD4DC9" w:rsidRDefault="005245B6" w:rsidP="006426EF">
            <w:pPr>
              <w:ind w:left="120" w:right="132"/>
              <w:rPr>
                <w:rFonts w:ascii="Calibri" w:eastAsia="Times New Roman" w:hAnsi="Calibri" w:cs="Calibri"/>
                <w:i/>
                <w:color w:val="auto"/>
                <w:sz w:val="18"/>
                <w:szCs w:val="18"/>
                <w:lang w:eastAsia="el-GR"/>
              </w:rPr>
            </w:pPr>
            <w:r w:rsidRPr="00ED7CA4">
              <w:rPr>
                <w:rFonts w:ascii="Calibri" w:eastAsia="Times New Roman" w:hAnsi="Calibri" w:cs="Calibri"/>
                <w:b/>
                <w:bCs/>
                <w:i/>
                <w:color w:val="auto"/>
                <w:sz w:val="18"/>
                <w:szCs w:val="18"/>
                <w:lang w:eastAsia="el-GR"/>
              </w:rPr>
              <w:t>Οργανικό κλάσμα:</w:t>
            </w:r>
            <w:r w:rsidRPr="00ED7CA4">
              <w:rPr>
                <w:rFonts w:ascii="Calibri" w:eastAsia="Times New Roman" w:hAnsi="Calibri" w:cs="Calibri"/>
                <w:i/>
                <w:color w:val="auto"/>
                <w:sz w:val="18"/>
                <w:szCs w:val="18"/>
                <w:lang w:eastAsia="el-GR"/>
              </w:rPr>
              <w:t xml:space="preserve"> απουσία προγραμμάτων Διαλογής στην Πηγή βιοαποβλήτων.</w:t>
            </w:r>
          </w:p>
          <w:p w:rsidR="00A70BD9" w:rsidRDefault="006426EF" w:rsidP="006426EF">
            <w:pPr>
              <w:ind w:left="120" w:right="132"/>
              <w:rPr>
                <w:rFonts w:ascii="Calibri" w:eastAsia="Times New Roman" w:hAnsi="Calibri" w:cs="Calibri"/>
                <w:i/>
                <w:color w:val="auto"/>
                <w:sz w:val="18"/>
                <w:szCs w:val="18"/>
                <w:lang w:eastAsia="el-GR"/>
              </w:rPr>
            </w:pPr>
            <w:r>
              <w:rPr>
                <w:rFonts w:ascii="Calibri" w:eastAsia="Times New Roman" w:hAnsi="Calibri" w:cs="Calibri"/>
                <w:i/>
                <w:color w:val="auto"/>
                <w:sz w:val="18"/>
                <w:szCs w:val="18"/>
                <w:lang w:eastAsia="el-GR"/>
              </w:rPr>
              <w:t>Απουσία μονά</w:t>
            </w:r>
            <w:r w:rsidR="00A70BD9">
              <w:rPr>
                <w:rFonts w:ascii="Calibri" w:eastAsia="Times New Roman" w:hAnsi="Calibri" w:cs="Calibri"/>
                <w:i/>
                <w:color w:val="auto"/>
                <w:sz w:val="18"/>
                <w:szCs w:val="18"/>
                <w:lang w:eastAsia="el-GR"/>
              </w:rPr>
              <w:t>δας κομποστοποίησης</w:t>
            </w:r>
          </w:p>
          <w:p w:rsidR="006426EF" w:rsidRDefault="006426EF" w:rsidP="006426EF">
            <w:pPr>
              <w:ind w:left="120" w:right="132"/>
              <w:rPr>
                <w:rFonts w:ascii="Calibri" w:eastAsia="Times New Roman" w:hAnsi="Calibri" w:cs="Calibri"/>
                <w:i/>
                <w:color w:val="auto"/>
                <w:sz w:val="18"/>
                <w:szCs w:val="18"/>
                <w:lang w:eastAsia="el-GR"/>
              </w:rPr>
            </w:pPr>
            <w:r w:rsidRPr="006426EF">
              <w:rPr>
                <w:rFonts w:ascii="Calibri" w:eastAsia="Times New Roman" w:hAnsi="Calibri" w:cs="Calibri"/>
                <w:b/>
                <w:bCs/>
                <w:i/>
                <w:color w:val="auto"/>
                <w:sz w:val="18"/>
                <w:szCs w:val="18"/>
                <w:lang w:eastAsia="el-GR"/>
              </w:rPr>
              <w:t>Ειδικά ρεύματα:</w:t>
            </w:r>
            <w:r w:rsidRPr="006426EF">
              <w:rPr>
                <w:rFonts w:ascii="Calibri" w:eastAsia="Times New Roman" w:hAnsi="Calibri" w:cs="Calibri"/>
                <w:i/>
                <w:color w:val="auto"/>
                <w:sz w:val="18"/>
                <w:szCs w:val="18"/>
                <w:lang w:eastAsia="el-GR"/>
              </w:rPr>
              <w:t xml:space="preserve"> ανύπαρκτο επίπεδο διαχείρισης.</w:t>
            </w:r>
          </w:p>
          <w:p w:rsidR="00FD4DC9" w:rsidRDefault="005245B6" w:rsidP="006426EF">
            <w:pPr>
              <w:ind w:left="120" w:right="132"/>
              <w:rPr>
                <w:rFonts w:ascii="Calibri" w:eastAsia="Times New Roman" w:hAnsi="Calibri" w:cs="Calibri"/>
                <w:i/>
                <w:color w:val="auto"/>
                <w:sz w:val="18"/>
                <w:szCs w:val="18"/>
                <w:lang w:eastAsia="el-GR"/>
              </w:rPr>
            </w:pPr>
            <w:r w:rsidRPr="00ED7CA4">
              <w:rPr>
                <w:rFonts w:ascii="Calibri" w:eastAsia="Times New Roman" w:hAnsi="Calibri" w:cs="Calibri"/>
                <w:b/>
                <w:bCs/>
                <w:i/>
                <w:color w:val="auto"/>
                <w:sz w:val="18"/>
                <w:szCs w:val="18"/>
                <w:lang w:eastAsia="el-GR"/>
              </w:rPr>
              <w:t>Προσωπικό:</w:t>
            </w:r>
            <w:r w:rsidRPr="00ED7CA4">
              <w:rPr>
                <w:rFonts w:ascii="Calibri" w:eastAsia="Times New Roman" w:hAnsi="Calibri" w:cs="Calibri"/>
                <w:i/>
                <w:color w:val="auto"/>
                <w:sz w:val="18"/>
                <w:szCs w:val="18"/>
                <w:lang w:eastAsia="el-GR"/>
              </w:rPr>
              <w:t>.</w:t>
            </w:r>
            <w:r w:rsidR="00FD4DC9">
              <w:rPr>
                <w:rFonts w:ascii="Calibri" w:eastAsia="Times New Roman" w:hAnsi="Calibri" w:cs="Calibri"/>
                <w:i/>
                <w:color w:val="auto"/>
                <w:sz w:val="18"/>
                <w:szCs w:val="18"/>
                <w:lang w:eastAsia="el-GR"/>
              </w:rPr>
              <w:t xml:space="preserve">Ελλειψη εσωτερικού ελέγχου και προγραμματισμού και παρακολούθησης </w:t>
            </w:r>
            <w:r w:rsidRPr="00ED7CA4">
              <w:rPr>
                <w:rFonts w:ascii="Calibri" w:eastAsia="Times New Roman" w:hAnsi="Calibri" w:cs="Calibri"/>
                <w:i/>
                <w:color w:val="auto"/>
                <w:sz w:val="18"/>
                <w:szCs w:val="18"/>
                <w:lang w:eastAsia="el-GR"/>
              </w:rPr>
              <w:t xml:space="preserve"> </w:t>
            </w:r>
          </w:p>
          <w:p w:rsidR="005245B6" w:rsidRDefault="005245B6" w:rsidP="006426EF">
            <w:pPr>
              <w:ind w:left="120" w:right="132"/>
              <w:rPr>
                <w:rFonts w:ascii="Calibri" w:eastAsia="Times New Roman" w:hAnsi="Calibri" w:cs="Calibri"/>
                <w:i/>
                <w:color w:val="auto"/>
                <w:sz w:val="18"/>
                <w:szCs w:val="18"/>
                <w:lang w:eastAsia="el-GR"/>
              </w:rPr>
            </w:pPr>
            <w:r w:rsidRPr="00ED7CA4">
              <w:rPr>
                <w:rFonts w:ascii="Calibri" w:eastAsia="Times New Roman" w:hAnsi="Calibri" w:cs="Calibri"/>
                <w:b/>
                <w:bCs/>
                <w:i/>
                <w:color w:val="auto"/>
                <w:sz w:val="18"/>
                <w:szCs w:val="18"/>
                <w:lang w:eastAsia="el-GR"/>
              </w:rPr>
              <w:t>Αμαξοστάσιο:</w:t>
            </w:r>
            <w:r w:rsidRPr="00ED7CA4">
              <w:rPr>
                <w:rFonts w:ascii="Calibri" w:eastAsia="Times New Roman" w:hAnsi="Calibri" w:cs="Calibri"/>
                <w:i/>
                <w:color w:val="auto"/>
                <w:sz w:val="18"/>
                <w:szCs w:val="18"/>
                <w:lang w:eastAsia="el-GR"/>
              </w:rPr>
              <w:t xml:space="preserve"> η έλλειψη σύγχρονου και σωστά οργανωμένου αμαξοστασίου δημιουργεί σημαντικά προβλήματα </w:t>
            </w:r>
            <w:r w:rsidR="006426EF">
              <w:rPr>
                <w:rFonts w:ascii="Calibri" w:eastAsia="Times New Roman" w:hAnsi="Calibri" w:cs="Calibri"/>
                <w:i/>
                <w:color w:val="auto"/>
                <w:sz w:val="18"/>
                <w:szCs w:val="18"/>
                <w:lang w:eastAsia="el-GR"/>
              </w:rPr>
              <w:t xml:space="preserve">και αυξημένα κόστη </w:t>
            </w:r>
            <w:r w:rsidRPr="00ED7CA4">
              <w:rPr>
                <w:rFonts w:ascii="Calibri" w:eastAsia="Times New Roman" w:hAnsi="Calibri" w:cs="Calibri"/>
                <w:i/>
                <w:color w:val="auto"/>
                <w:sz w:val="18"/>
                <w:szCs w:val="18"/>
                <w:lang w:eastAsia="el-GR"/>
              </w:rPr>
              <w:t>στην καθημερινή λειτουργία.</w:t>
            </w:r>
          </w:p>
          <w:p w:rsidR="006426EF" w:rsidRDefault="006426EF" w:rsidP="006426EF">
            <w:pPr>
              <w:ind w:left="120" w:right="132"/>
              <w:rPr>
                <w:rFonts w:ascii="Calibri" w:eastAsia="Times New Roman" w:hAnsi="Calibri" w:cs="Calibri"/>
                <w:i/>
                <w:color w:val="auto"/>
                <w:sz w:val="18"/>
                <w:szCs w:val="18"/>
              </w:rPr>
            </w:pPr>
            <w:r w:rsidRPr="006426EF">
              <w:rPr>
                <w:rFonts w:ascii="Calibri" w:eastAsia="Times New Roman" w:hAnsi="Calibri" w:cs="Calibri"/>
                <w:b/>
                <w:bCs/>
                <w:i/>
                <w:color w:val="auto"/>
                <w:sz w:val="18"/>
                <w:szCs w:val="18"/>
              </w:rPr>
              <w:t xml:space="preserve">Ενημερωση-ευαισθητοποίηση </w:t>
            </w:r>
            <w:r w:rsidRPr="006426EF">
              <w:rPr>
                <w:rFonts w:ascii="Calibri" w:eastAsia="Times New Roman" w:hAnsi="Calibri" w:cs="Calibri"/>
                <w:i/>
                <w:color w:val="auto"/>
                <w:sz w:val="18"/>
                <w:szCs w:val="18"/>
              </w:rPr>
              <w:t xml:space="preserve">ελάχιστες </w:t>
            </w:r>
            <w:r>
              <w:rPr>
                <w:rFonts w:ascii="Calibri" w:eastAsia="Times New Roman" w:hAnsi="Calibri" w:cs="Calibri"/>
                <w:i/>
                <w:color w:val="auto"/>
                <w:sz w:val="18"/>
                <w:szCs w:val="18"/>
              </w:rPr>
              <w:t xml:space="preserve">οι </w:t>
            </w:r>
            <w:r w:rsidRPr="006426EF">
              <w:rPr>
                <w:rFonts w:ascii="Calibri" w:eastAsia="Times New Roman" w:hAnsi="Calibri" w:cs="Calibri"/>
                <w:i/>
                <w:color w:val="auto"/>
                <w:sz w:val="18"/>
                <w:szCs w:val="18"/>
              </w:rPr>
              <w:t xml:space="preserve">δραστηριότητες </w:t>
            </w:r>
            <w:r>
              <w:rPr>
                <w:rFonts w:ascii="Calibri" w:eastAsia="Times New Roman" w:hAnsi="Calibri" w:cs="Calibri"/>
                <w:i/>
                <w:color w:val="auto"/>
                <w:sz w:val="18"/>
                <w:szCs w:val="18"/>
              </w:rPr>
              <w:t xml:space="preserve">ενημέρωσης </w:t>
            </w:r>
            <w:r w:rsidRPr="006426EF">
              <w:rPr>
                <w:rFonts w:ascii="Calibri" w:eastAsia="Times New Roman" w:hAnsi="Calibri" w:cs="Calibri"/>
                <w:i/>
                <w:color w:val="auto"/>
                <w:sz w:val="18"/>
                <w:szCs w:val="18"/>
              </w:rPr>
              <w:t>του Δήμου.</w:t>
            </w:r>
          </w:p>
          <w:p w:rsidR="00B74F64" w:rsidRPr="00B74F64" w:rsidRDefault="00B74F64" w:rsidP="006426EF">
            <w:pPr>
              <w:ind w:left="120" w:right="132"/>
              <w:rPr>
                <w:rFonts w:ascii="Calibri" w:eastAsia="Times New Roman" w:hAnsi="Calibri" w:cs="Calibri"/>
                <w:b/>
                <w:color w:val="auto"/>
                <w:sz w:val="18"/>
                <w:szCs w:val="18"/>
              </w:rPr>
            </w:pPr>
            <w:r w:rsidRPr="00B74F64">
              <w:rPr>
                <w:rFonts w:ascii="Calibri" w:eastAsia="Times New Roman" w:hAnsi="Calibri" w:cs="Calibri"/>
                <w:b/>
                <w:i/>
                <w:color w:val="auto"/>
                <w:sz w:val="18"/>
                <w:szCs w:val="18"/>
              </w:rPr>
              <w:t>Ανυπαρξία νόμιμου και οργανωμένου ΧΥΤΥ</w:t>
            </w:r>
          </w:p>
        </w:tc>
        <w:tc>
          <w:tcPr>
            <w:tcW w:w="3959" w:type="dxa"/>
            <w:shd w:val="clear" w:color="auto" w:fill="FFFFFF"/>
          </w:tcPr>
          <w:p w:rsidR="00803CAF" w:rsidRDefault="00803CAF" w:rsidP="006426EF">
            <w:pPr>
              <w:spacing w:after="60"/>
              <w:ind w:left="120"/>
              <w:jc w:val="center"/>
              <w:rPr>
                <w:rFonts w:ascii="Calibri" w:eastAsia="Times New Roman" w:hAnsi="Calibri" w:cs="Calibri"/>
                <w:b/>
                <w:bCs/>
                <w:i/>
                <w:iCs/>
                <w:color w:val="auto"/>
                <w:sz w:val="20"/>
                <w:szCs w:val="20"/>
                <w:lang w:eastAsia="el-GR"/>
              </w:rPr>
            </w:pPr>
          </w:p>
          <w:p w:rsidR="005245B6" w:rsidRPr="00FD4DC9" w:rsidRDefault="005245B6" w:rsidP="006426EF">
            <w:pPr>
              <w:spacing w:after="60"/>
              <w:ind w:left="120"/>
              <w:jc w:val="center"/>
              <w:rPr>
                <w:rFonts w:ascii="Times New Roman" w:eastAsia="Times New Roman" w:hAnsi="Times New Roman" w:cs="Times New Roman"/>
                <w:color w:val="auto"/>
                <w:sz w:val="20"/>
                <w:szCs w:val="20"/>
              </w:rPr>
            </w:pPr>
            <w:r w:rsidRPr="00FD4DC9">
              <w:rPr>
                <w:rFonts w:ascii="Calibri" w:eastAsia="Times New Roman" w:hAnsi="Calibri" w:cs="Calibri"/>
                <w:b/>
                <w:bCs/>
                <w:i/>
                <w:iCs/>
                <w:color w:val="auto"/>
                <w:sz w:val="20"/>
                <w:szCs w:val="20"/>
                <w:lang w:eastAsia="el-GR"/>
              </w:rPr>
              <w:t>ΔΥΝΑΤΟΤΗΤΕΣ</w:t>
            </w:r>
          </w:p>
          <w:p w:rsidR="005245B6" w:rsidRPr="00D76AC4" w:rsidRDefault="005245B6" w:rsidP="006426EF">
            <w:pPr>
              <w:spacing w:before="60"/>
              <w:ind w:left="120" w:right="132"/>
              <w:rPr>
                <w:rFonts w:ascii="Times New Roman" w:eastAsia="Times New Roman" w:hAnsi="Times New Roman" w:cs="Times New Roman"/>
                <w:i/>
                <w:color w:val="auto"/>
                <w:sz w:val="18"/>
                <w:szCs w:val="18"/>
              </w:rPr>
            </w:pPr>
            <w:r w:rsidRPr="00D76AC4">
              <w:rPr>
                <w:rFonts w:ascii="Calibri" w:eastAsia="Times New Roman" w:hAnsi="Calibri" w:cs="Calibri"/>
                <w:b/>
                <w:bCs/>
                <w:i/>
                <w:color w:val="auto"/>
                <w:sz w:val="18"/>
                <w:szCs w:val="18"/>
                <w:lang w:eastAsia="el-GR"/>
              </w:rPr>
              <w:t>Αποκομιδή:</w:t>
            </w:r>
            <w:r w:rsidR="00A70BD9" w:rsidRPr="00D76AC4">
              <w:rPr>
                <w:rFonts w:ascii="Calibri" w:eastAsia="Times New Roman" w:hAnsi="Calibri" w:cs="Calibri"/>
                <w:i/>
                <w:color w:val="auto"/>
                <w:sz w:val="18"/>
                <w:szCs w:val="18"/>
                <w:lang w:eastAsia="el-GR"/>
              </w:rPr>
              <w:t xml:space="preserve"> Η</w:t>
            </w:r>
            <w:r w:rsidRPr="00D76AC4">
              <w:rPr>
                <w:rFonts w:ascii="Calibri" w:eastAsia="Times New Roman" w:hAnsi="Calibri" w:cs="Calibri"/>
                <w:i/>
                <w:color w:val="auto"/>
                <w:sz w:val="18"/>
                <w:szCs w:val="18"/>
                <w:lang w:eastAsia="el-GR"/>
              </w:rPr>
              <w:t xml:space="preserve"> αποκομιδή καλύπτει </w:t>
            </w:r>
            <w:r w:rsidR="006426EF">
              <w:rPr>
                <w:rFonts w:ascii="Calibri" w:eastAsia="Times New Roman" w:hAnsi="Calibri" w:cs="Calibri"/>
                <w:i/>
                <w:color w:val="auto"/>
                <w:sz w:val="18"/>
                <w:szCs w:val="18"/>
                <w:lang w:eastAsia="el-GR"/>
              </w:rPr>
              <w:t xml:space="preserve">σε σχεδόν άριστο βαθμό </w:t>
            </w:r>
            <w:r w:rsidRPr="00D76AC4">
              <w:rPr>
                <w:rFonts w:ascii="Calibri" w:eastAsia="Times New Roman" w:hAnsi="Calibri" w:cs="Calibri"/>
                <w:i/>
                <w:color w:val="auto"/>
                <w:sz w:val="18"/>
                <w:szCs w:val="18"/>
                <w:lang w:eastAsia="el-GR"/>
              </w:rPr>
              <w:t>καθημερινά το σύνολο του δικτύου.</w:t>
            </w:r>
          </w:p>
          <w:p w:rsidR="00FD4DC9" w:rsidRPr="00D76AC4" w:rsidRDefault="005245B6" w:rsidP="006426EF">
            <w:pPr>
              <w:ind w:left="120" w:right="132"/>
              <w:rPr>
                <w:rFonts w:ascii="Calibri" w:eastAsia="Times New Roman" w:hAnsi="Calibri" w:cs="Calibri"/>
                <w:i/>
                <w:color w:val="auto"/>
                <w:sz w:val="18"/>
                <w:szCs w:val="18"/>
                <w:lang w:eastAsia="el-GR"/>
              </w:rPr>
            </w:pPr>
            <w:r w:rsidRPr="00D76AC4">
              <w:rPr>
                <w:rFonts w:ascii="Calibri" w:eastAsia="Times New Roman" w:hAnsi="Calibri" w:cs="Calibri"/>
                <w:b/>
                <w:bCs/>
                <w:i/>
                <w:color w:val="auto"/>
                <w:sz w:val="18"/>
                <w:szCs w:val="18"/>
                <w:lang w:eastAsia="el-GR"/>
              </w:rPr>
              <w:t>Οργάνωση υπηρεσιών:</w:t>
            </w:r>
            <w:r w:rsidRPr="00D76AC4">
              <w:rPr>
                <w:rFonts w:ascii="Calibri" w:eastAsia="Times New Roman" w:hAnsi="Calibri" w:cs="Calibri"/>
                <w:i/>
                <w:color w:val="auto"/>
                <w:sz w:val="18"/>
                <w:szCs w:val="18"/>
                <w:lang w:eastAsia="el-GR"/>
              </w:rPr>
              <w:t xml:space="preserve"> πολύ καλό επίπεδο οργάνωσης και καθημερινής λειτουργίας,</w:t>
            </w:r>
            <w:r w:rsidR="00A70BD9" w:rsidRPr="00D76AC4">
              <w:rPr>
                <w:rFonts w:ascii="Calibri" w:eastAsia="Times New Roman" w:hAnsi="Calibri" w:cs="Calibri"/>
                <w:i/>
                <w:color w:val="auto"/>
                <w:sz w:val="18"/>
                <w:szCs w:val="18"/>
                <w:lang w:eastAsia="el-GR"/>
              </w:rPr>
              <w:t xml:space="preserve"> παρά τις ελλείψεις  σε εσωτερικό έλεγχο </w:t>
            </w:r>
            <w:r w:rsidRPr="00D76AC4">
              <w:rPr>
                <w:rFonts w:ascii="Calibri" w:eastAsia="Times New Roman" w:hAnsi="Calibri" w:cs="Calibri"/>
                <w:i/>
                <w:color w:val="auto"/>
                <w:sz w:val="18"/>
                <w:szCs w:val="18"/>
                <w:lang w:eastAsia="el-GR"/>
              </w:rPr>
              <w:t xml:space="preserve">. </w:t>
            </w:r>
          </w:p>
          <w:p w:rsidR="00FD4DC9" w:rsidRPr="00D76AC4" w:rsidRDefault="005245B6" w:rsidP="006426EF">
            <w:pPr>
              <w:ind w:left="120" w:right="132"/>
              <w:rPr>
                <w:rFonts w:ascii="Calibri" w:eastAsia="Times New Roman" w:hAnsi="Calibri" w:cs="Calibri"/>
                <w:i/>
                <w:color w:val="auto"/>
                <w:sz w:val="18"/>
                <w:szCs w:val="18"/>
                <w:lang w:eastAsia="el-GR"/>
              </w:rPr>
            </w:pPr>
            <w:r w:rsidRPr="00D76AC4">
              <w:rPr>
                <w:rFonts w:ascii="Calibri" w:eastAsia="Times New Roman" w:hAnsi="Calibri" w:cs="Calibri"/>
                <w:b/>
                <w:bCs/>
                <w:i/>
                <w:color w:val="auto"/>
                <w:sz w:val="18"/>
                <w:szCs w:val="18"/>
                <w:lang w:eastAsia="el-GR"/>
              </w:rPr>
              <w:t>Κόστος διαχείρισης σύμμεικτων:</w:t>
            </w:r>
            <w:r w:rsidRPr="00D76AC4">
              <w:rPr>
                <w:rFonts w:ascii="Calibri" w:eastAsia="Times New Roman" w:hAnsi="Calibri" w:cs="Calibri"/>
                <w:i/>
                <w:color w:val="auto"/>
                <w:sz w:val="18"/>
                <w:szCs w:val="18"/>
                <w:lang w:eastAsia="el-GR"/>
              </w:rPr>
              <w:t xml:space="preserve"> </w:t>
            </w:r>
            <w:r w:rsidR="006426EF">
              <w:rPr>
                <w:rFonts w:ascii="Calibri" w:eastAsia="Times New Roman" w:hAnsi="Calibri" w:cs="Calibri"/>
                <w:i/>
                <w:color w:val="auto"/>
                <w:sz w:val="18"/>
                <w:szCs w:val="18"/>
                <w:lang w:eastAsia="el-GR"/>
              </w:rPr>
              <w:t>υψη</w:t>
            </w:r>
            <w:r w:rsidR="00A70BD9" w:rsidRPr="00D76AC4">
              <w:rPr>
                <w:rFonts w:ascii="Calibri" w:eastAsia="Times New Roman" w:hAnsi="Calibri" w:cs="Calibri"/>
                <w:i/>
                <w:color w:val="auto"/>
                <w:sz w:val="18"/>
                <w:szCs w:val="18"/>
                <w:lang w:eastAsia="el-GR"/>
              </w:rPr>
              <w:t xml:space="preserve">λό </w:t>
            </w:r>
            <w:r w:rsidRPr="00D76AC4">
              <w:rPr>
                <w:rFonts w:ascii="Calibri" w:eastAsia="Times New Roman" w:hAnsi="Calibri" w:cs="Calibri"/>
                <w:i/>
                <w:color w:val="auto"/>
                <w:sz w:val="18"/>
                <w:szCs w:val="18"/>
                <w:lang w:eastAsia="el-GR"/>
              </w:rPr>
              <w:t>σχετικά με άλλους δήμου</w:t>
            </w:r>
            <w:r w:rsidR="00A70BD9" w:rsidRPr="00D76AC4">
              <w:rPr>
                <w:rFonts w:ascii="Calibri" w:eastAsia="Times New Roman" w:hAnsi="Calibri" w:cs="Calibri"/>
                <w:i/>
                <w:color w:val="auto"/>
                <w:sz w:val="18"/>
                <w:szCs w:val="18"/>
                <w:lang w:eastAsia="el-GR"/>
              </w:rPr>
              <w:t xml:space="preserve">ς, </w:t>
            </w:r>
            <w:r w:rsidR="006426EF">
              <w:rPr>
                <w:rFonts w:ascii="Calibri" w:eastAsia="Times New Roman" w:hAnsi="Calibri" w:cs="Calibri"/>
                <w:i/>
                <w:color w:val="auto"/>
                <w:sz w:val="18"/>
                <w:szCs w:val="18"/>
                <w:lang w:eastAsia="el-GR"/>
              </w:rPr>
              <w:t xml:space="preserve">αλλά </w:t>
            </w:r>
            <w:r w:rsidR="00A70BD9" w:rsidRPr="00D76AC4">
              <w:rPr>
                <w:rFonts w:ascii="Calibri" w:eastAsia="Times New Roman" w:hAnsi="Calibri" w:cs="Calibri"/>
                <w:i/>
                <w:color w:val="auto"/>
                <w:sz w:val="18"/>
                <w:szCs w:val="18"/>
                <w:lang w:eastAsia="el-GR"/>
              </w:rPr>
              <w:t>με καλό</w:t>
            </w:r>
            <w:r w:rsidRPr="00D76AC4">
              <w:rPr>
                <w:rFonts w:ascii="Calibri" w:eastAsia="Times New Roman" w:hAnsi="Calibri" w:cs="Calibri"/>
                <w:i/>
                <w:color w:val="auto"/>
                <w:sz w:val="18"/>
                <w:szCs w:val="18"/>
                <w:lang w:eastAsia="el-GR"/>
              </w:rPr>
              <w:t xml:space="preserve"> επίπεδο καθαριότητας της πόλης. </w:t>
            </w:r>
          </w:p>
          <w:p w:rsidR="005245B6" w:rsidRPr="00D76AC4" w:rsidRDefault="005245B6" w:rsidP="006426EF">
            <w:pPr>
              <w:ind w:left="120" w:right="132"/>
              <w:rPr>
                <w:rFonts w:ascii="Times New Roman" w:eastAsia="Times New Roman" w:hAnsi="Times New Roman" w:cs="Times New Roman"/>
                <w:i/>
                <w:color w:val="auto"/>
                <w:sz w:val="18"/>
                <w:szCs w:val="18"/>
              </w:rPr>
            </w:pPr>
            <w:r w:rsidRPr="00D76AC4">
              <w:rPr>
                <w:rFonts w:ascii="Calibri" w:eastAsia="Times New Roman" w:hAnsi="Calibri" w:cs="Calibri"/>
                <w:b/>
                <w:bCs/>
                <w:i/>
                <w:color w:val="auto"/>
                <w:sz w:val="18"/>
                <w:szCs w:val="18"/>
                <w:lang w:eastAsia="el-GR"/>
              </w:rPr>
              <w:t>Κόστος ανακύκλωσης:</w:t>
            </w:r>
            <w:r w:rsidR="00A70BD9" w:rsidRPr="00D76AC4">
              <w:rPr>
                <w:rFonts w:ascii="Calibri" w:eastAsia="Times New Roman" w:hAnsi="Calibri" w:cs="Calibri"/>
                <w:i/>
                <w:color w:val="auto"/>
                <w:sz w:val="18"/>
                <w:szCs w:val="18"/>
                <w:lang w:eastAsia="el-GR"/>
              </w:rPr>
              <w:t xml:space="preserve"> υψηλό αφού </w:t>
            </w:r>
            <w:r w:rsidRPr="00D76AC4">
              <w:rPr>
                <w:rFonts w:ascii="Calibri" w:eastAsia="Times New Roman" w:hAnsi="Calibri" w:cs="Calibri"/>
                <w:i/>
                <w:color w:val="auto"/>
                <w:sz w:val="18"/>
                <w:szCs w:val="18"/>
                <w:lang w:eastAsia="el-GR"/>
              </w:rPr>
              <w:t xml:space="preserve">για κάθε τόνο που </w:t>
            </w:r>
            <w:r w:rsidR="006426EF">
              <w:rPr>
                <w:rFonts w:ascii="Calibri" w:eastAsia="Times New Roman" w:hAnsi="Calibri" w:cs="Calibri"/>
                <w:i/>
                <w:color w:val="auto"/>
                <w:sz w:val="18"/>
                <w:szCs w:val="18"/>
                <w:lang w:eastAsia="el-GR"/>
              </w:rPr>
              <w:t>"</w:t>
            </w:r>
            <w:r w:rsidRPr="00D76AC4">
              <w:rPr>
                <w:rFonts w:ascii="Calibri" w:eastAsia="Times New Roman" w:hAnsi="Calibri" w:cs="Calibri"/>
                <w:i/>
                <w:color w:val="auto"/>
                <w:sz w:val="18"/>
                <w:szCs w:val="18"/>
                <w:lang w:eastAsia="el-GR"/>
              </w:rPr>
              <w:t>ανακυκλώνεται</w:t>
            </w:r>
            <w:r w:rsidR="006426EF">
              <w:rPr>
                <w:rFonts w:ascii="Calibri" w:eastAsia="Times New Roman" w:hAnsi="Calibri" w:cs="Calibri"/>
                <w:i/>
                <w:color w:val="auto"/>
                <w:sz w:val="18"/>
                <w:szCs w:val="18"/>
                <w:lang w:eastAsia="el-GR"/>
              </w:rPr>
              <w:t>"</w:t>
            </w:r>
            <w:r w:rsidRPr="00D76AC4">
              <w:rPr>
                <w:rFonts w:ascii="Calibri" w:eastAsia="Times New Roman" w:hAnsi="Calibri" w:cs="Calibri"/>
                <w:i/>
                <w:color w:val="auto"/>
                <w:sz w:val="18"/>
                <w:szCs w:val="18"/>
                <w:lang w:eastAsia="el-GR"/>
              </w:rPr>
              <w:t xml:space="preserve"> </w:t>
            </w:r>
            <w:r w:rsidR="00A70BD9" w:rsidRPr="00D76AC4">
              <w:rPr>
                <w:rFonts w:ascii="Calibri" w:eastAsia="Times New Roman" w:hAnsi="Calibri" w:cs="Calibri"/>
                <w:i/>
                <w:color w:val="auto"/>
                <w:sz w:val="18"/>
                <w:szCs w:val="18"/>
                <w:lang w:eastAsia="el-GR"/>
              </w:rPr>
              <w:t xml:space="preserve">δεν </w:t>
            </w:r>
            <w:r w:rsidRPr="00D76AC4">
              <w:rPr>
                <w:rFonts w:ascii="Calibri" w:eastAsia="Times New Roman" w:hAnsi="Calibri" w:cs="Calibri"/>
                <w:i/>
                <w:color w:val="auto"/>
                <w:sz w:val="18"/>
                <w:szCs w:val="18"/>
                <w:lang w:eastAsia="el-GR"/>
              </w:rPr>
              <w:t xml:space="preserve">εξοικονομούνται </w:t>
            </w:r>
            <w:r w:rsidR="00A70BD9" w:rsidRPr="00D76AC4">
              <w:rPr>
                <w:rFonts w:ascii="Calibri" w:eastAsia="Times New Roman" w:hAnsi="Calibri" w:cs="Calibri"/>
                <w:i/>
                <w:color w:val="auto"/>
                <w:sz w:val="18"/>
                <w:szCs w:val="18"/>
                <w:lang w:eastAsia="el-GR"/>
              </w:rPr>
              <w:t>πόροι η χρήματα</w:t>
            </w:r>
            <w:r w:rsidRPr="00D76AC4">
              <w:rPr>
                <w:rFonts w:ascii="Calibri" w:eastAsia="Times New Roman" w:hAnsi="Calibri" w:cs="Calibri"/>
                <w:i/>
                <w:color w:val="auto"/>
                <w:sz w:val="18"/>
                <w:szCs w:val="18"/>
                <w:lang w:eastAsia="el-GR"/>
              </w:rPr>
              <w:t>.</w:t>
            </w:r>
          </w:p>
          <w:p w:rsidR="00FD4DC9" w:rsidRPr="00D76AC4" w:rsidRDefault="005245B6" w:rsidP="006426EF">
            <w:pPr>
              <w:ind w:left="120" w:right="132"/>
              <w:rPr>
                <w:rFonts w:ascii="Calibri" w:eastAsia="Times New Roman" w:hAnsi="Calibri" w:cs="Calibri"/>
                <w:i/>
                <w:color w:val="auto"/>
                <w:sz w:val="18"/>
                <w:szCs w:val="18"/>
                <w:lang w:eastAsia="el-GR"/>
              </w:rPr>
            </w:pPr>
            <w:r w:rsidRPr="00D76AC4">
              <w:rPr>
                <w:rFonts w:ascii="Calibri" w:eastAsia="Times New Roman" w:hAnsi="Calibri" w:cs="Calibri"/>
                <w:b/>
                <w:bCs/>
                <w:i/>
                <w:color w:val="auto"/>
                <w:sz w:val="18"/>
                <w:szCs w:val="18"/>
                <w:lang w:eastAsia="el-GR"/>
              </w:rPr>
              <w:t>Παραγωγή απορριμμάτων ανά κάτοικο:</w:t>
            </w:r>
            <w:r w:rsidR="00770E20" w:rsidRPr="00D76AC4">
              <w:rPr>
                <w:rFonts w:ascii="Calibri" w:eastAsia="Times New Roman" w:hAnsi="Calibri" w:cs="Calibri"/>
                <w:i/>
                <w:color w:val="auto"/>
                <w:sz w:val="18"/>
                <w:szCs w:val="18"/>
                <w:lang w:eastAsia="el-GR"/>
              </w:rPr>
              <w:t xml:space="preserve"> σχετικά χαμηλή και σε σταθερά επίπεδα</w:t>
            </w:r>
            <w:r w:rsidRPr="00D76AC4">
              <w:rPr>
                <w:rFonts w:ascii="Calibri" w:eastAsia="Times New Roman" w:hAnsi="Calibri" w:cs="Calibri"/>
                <w:i/>
                <w:color w:val="auto"/>
                <w:sz w:val="18"/>
                <w:szCs w:val="18"/>
                <w:lang w:eastAsia="el-GR"/>
              </w:rPr>
              <w:t xml:space="preserve">. </w:t>
            </w:r>
          </w:p>
          <w:p w:rsidR="005245B6" w:rsidRPr="00D76AC4" w:rsidRDefault="005245B6" w:rsidP="006426EF">
            <w:pPr>
              <w:ind w:left="120" w:right="132"/>
              <w:rPr>
                <w:rFonts w:ascii="Times New Roman" w:eastAsia="Times New Roman" w:hAnsi="Times New Roman" w:cs="Times New Roman"/>
                <w:i/>
                <w:color w:val="auto"/>
                <w:sz w:val="18"/>
                <w:szCs w:val="18"/>
              </w:rPr>
            </w:pPr>
          </w:p>
          <w:p w:rsidR="005245B6" w:rsidRPr="005245B6" w:rsidRDefault="005245B6" w:rsidP="006426EF">
            <w:pPr>
              <w:ind w:left="120" w:right="132"/>
              <w:rPr>
                <w:rFonts w:ascii="Times New Roman" w:eastAsia="Times New Roman" w:hAnsi="Times New Roman" w:cs="Times New Roman"/>
                <w:color w:val="auto"/>
              </w:rPr>
            </w:pPr>
          </w:p>
        </w:tc>
      </w:tr>
      <w:tr w:rsidR="005245B6" w:rsidRPr="005245B6" w:rsidTr="006426EF">
        <w:trPr>
          <w:trHeight w:val="6418"/>
        </w:trPr>
        <w:tc>
          <w:tcPr>
            <w:tcW w:w="4263" w:type="dxa"/>
            <w:shd w:val="clear" w:color="auto" w:fill="FFFFFF"/>
          </w:tcPr>
          <w:p w:rsidR="00803CAF" w:rsidRDefault="00803CAF" w:rsidP="006426EF">
            <w:pPr>
              <w:jc w:val="center"/>
              <w:rPr>
                <w:rFonts w:ascii="Calibri" w:eastAsia="Times New Roman" w:hAnsi="Calibri" w:cs="Calibri"/>
                <w:b/>
                <w:bCs/>
                <w:i/>
                <w:iCs/>
                <w:color w:val="auto"/>
                <w:sz w:val="20"/>
                <w:szCs w:val="20"/>
                <w:lang w:eastAsia="el-GR"/>
              </w:rPr>
            </w:pPr>
          </w:p>
          <w:p w:rsidR="005245B6" w:rsidRPr="00FD4DC9" w:rsidRDefault="005245B6" w:rsidP="006426EF">
            <w:pPr>
              <w:jc w:val="center"/>
              <w:rPr>
                <w:rFonts w:ascii="Times New Roman" w:eastAsia="Times New Roman" w:hAnsi="Times New Roman" w:cs="Times New Roman"/>
                <w:color w:val="auto"/>
                <w:sz w:val="20"/>
                <w:szCs w:val="20"/>
              </w:rPr>
            </w:pPr>
            <w:r w:rsidRPr="00FD4DC9">
              <w:rPr>
                <w:rFonts w:ascii="Calibri" w:eastAsia="Times New Roman" w:hAnsi="Calibri" w:cs="Calibri"/>
                <w:b/>
                <w:bCs/>
                <w:i/>
                <w:iCs/>
                <w:color w:val="auto"/>
                <w:sz w:val="20"/>
                <w:szCs w:val="20"/>
                <w:lang w:eastAsia="el-GR"/>
              </w:rPr>
              <w:t>ΠΕΡΙΟΡΙΣΜΟΙ</w:t>
            </w:r>
          </w:p>
          <w:p w:rsidR="005245B6" w:rsidRPr="00ED7CA4" w:rsidRDefault="007F1B99" w:rsidP="00B74F64">
            <w:pPr>
              <w:ind w:left="152" w:right="132"/>
              <w:rPr>
                <w:rFonts w:ascii="Times New Roman" w:eastAsia="Times New Roman" w:hAnsi="Times New Roman" w:cs="Times New Roman"/>
                <w:i/>
                <w:color w:val="auto"/>
                <w:sz w:val="18"/>
                <w:szCs w:val="18"/>
              </w:rPr>
            </w:pPr>
            <w:r>
              <w:rPr>
                <w:rFonts w:ascii="Calibri" w:eastAsia="Times New Roman" w:hAnsi="Calibri" w:cs="Calibri"/>
                <w:b/>
                <w:bCs/>
                <w:i/>
                <w:color w:val="auto"/>
                <w:sz w:val="18"/>
                <w:szCs w:val="18"/>
                <w:lang w:eastAsia="el-GR"/>
              </w:rPr>
              <w:t>Χαμηλή</w:t>
            </w:r>
            <w:r w:rsidR="005245B6" w:rsidRPr="00ED7CA4">
              <w:rPr>
                <w:rFonts w:ascii="Calibri" w:eastAsia="Times New Roman" w:hAnsi="Calibri" w:cs="Calibri"/>
                <w:b/>
                <w:bCs/>
                <w:i/>
                <w:color w:val="auto"/>
                <w:sz w:val="18"/>
                <w:szCs w:val="18"/>
                <w:lang w:eastAsia="el-GR"/>
              </w:rPr>
              <w:t xml:space="preserve"> πυκνότητα πληθυσμού:</w:t>
            </w:r>
            <w:r w:rsidR="005245B6" w:rsidRPr="00ED7CA4">
              <w:rPr>
                <w:rFonts w:ascii="Calibri" w:eastAsia="Times New Roman" w:hAnsi="Calibri" w:cs="Calibri"/>
                <w:i/>
                <w:color w:val="auto"/>
                <w:sz w:val="18"/>
                <w:szCs w:val="18"/>
                <w:lang w:eastAsia="el-GR"/>
              </w:rPr>
              <w:t xml:space="preserve"> προβληματική η δυνατότητα ανάπτυξ</w:t>
            </w:r>
            <w:r w:rsidR="00B74F64">
              <w:rPr>
                <w:rFonts w:ascii="Calibri" w:eastAsia="Times New Roman" w:hAnsi="Calibri" w:cs="Calibri"/>
                <w:i/>
                <w:color w:val="auto"/>
                <w:sz w:val="18"/>
                <w:szCs w:val="18"/>
                <w:lang w:eastAsia="el-GR"/>
              </w:rPr>
              <w:t xml:space="preserve">ης δικτύου 6 ρευμάτων, λόγω </w:t>
            </w:r>
            <w:r w:rsidR="005245B6" w:rsidRPr="00ED7CA4">
              <w:rPr>
                <w:rFonts w:ascii="Calibri" w:eastAsia="Times New Roman" w:hAnsi="Calibri" w:cs="Calibri"/>
                <w:i/>
                <w:color w:val="auto"/>
                <w:sz w:val="18"/>
                <w:szCs w:val="18"/>
                <w:lang w:eastAsia="el-GR"/>
              </w:rPr>
              <w:t>χωροταξίας</w:t>
            </w:r>
            <w:r>
              <w:rPr>
                <w:rFonts w:ascii="Calibri" w:eastAsia="Times New Roman" w:hAnsi="Calibri" w:cs="Calibri"/>
                <w:i/>
                <w:color w:val="auto"/>
                <w:sz w:val="18"/>
                <w:szCs w:val="18"/>
                <w:lang w:eastAsia="el-GR"/>
              </w:rPr>
              <w:t xml:space="preserve"> και υψηλού κόστους επένδυσης</w:t>
            </w:r>
            <w:r w:rsidR="005245B6" w:rsidRPr="00ED7CA4">
              <w:rPr>
                <w:rFonts w:ascii="Calibri" w:eastAsia="Times New Roman" w:hAnsi="Calibri" w:cs="Calibri"/>
                <w:i/>
                <w:color w:val="auto"/>
                <w:sz w:val="18"/>
                <w:szCs w:val="18"/>
                <w:lang w:eastAsia="el-GR"/>
              </w:rPr>
              <w:t>.</w:t>
            </w:r>
          </w:p>
          <w:p w:rsidR="007F1B99" w:rsidRDefault="005245B6" w:rsidP="00B74F64">
            <w:pPr>
              <w:ind w:left="152" w:right="132"/>
              <w:rPr>
                <w:rFonts w:ascii="Calibri" w:eastAsia="Times New Roman" w:hAnsi="Calibri" w:cs="Calibri"/>
                <w:i/>
                <w:color w:val="auto"/>
                <w:sz w:val="18"/>
                <w:szCs w:val="18"/>
                <w:lang w:eastAsia="el-GR"/>
              </w:rPr>
            </w:pPr>
            <w:r w:rsidRPr="00ED7CA4">
              <w:rPr>
                <w:rFonts w:ascii="Calibri" w:eastAsia="Times New Roman" w:hAnsi="Calibri" w:cs="Calibri"/>
                <w:b/>
                <w:bCs/>
                <w:i/>
                <w:color w:val="auto"/>
                <w:sz w:val="18"/>
                <w:szCs w:val="18"/>
                <w:lang w:eastAsia="el-GR"/>
              </w:rPr>
              <w:t>Προσωπικό:</w:t>
            </w:r>
            <w:r w:rsidRPr="00ED7CA4">
              <w:rPr>
                <w:rFonts w:ascii="Calibri" w:eastAsia="Times New Roman" w:hAnsi="Calibri" w:cs="Calibri"/>
                <w:i/>
                <w:color w:val="auto"/>
                <w:sz w:val="18"/>
                <w:szCs w:val="18"/>
                <w:lang w:eastAsia="el-GR"/>
              </w:rPr>
              <w:t xml:space="preserve"> η υλοποίηση των απαιτήσεων του νέου ΕΣΔΑ είναι αδύνατη χωρίς να επιλυθούν τα </w:t>
            </w:r>
            <w:r w:rsidR="007F1B99">
              <w:rPr>
                <w:rFonts w:ascii="Calibri" w:eastAsia="Times New Roman" w:hAnsi="Calibri" w:cs="Calibri"/>
                <w:i/>
                <w:color w:val="auto"/>
                <w:sz w:val="18"/>
                <w:szCs w:val="18"/>
                <w:lang w:eastAsia="el-GR"/>
              </w:rPr>
              <w:t xml:space="preserve">αξεπέραστα </w:t>
            </w:r>
            <w:r w:rsidRPr="00ED7CA4">
              <w:rPr>
                <w:rFonts w:ascii="Calibri" w:eastAsia="Times New Roman" w:hAnsi="Calibri" w:cs="Calibri"/>
                <w:i/>
                <w:color w:val="auto"/>
                <w:sz w:val="18"/>
                <w:szCs w:val="18"/>
                <w:lang w:eastAsia="el-GR"/>
              </w:rPr>
              <w:t>προ</w:t>
            </w:r>
            <w:r w:rsidR="007F1B99">
              <w:rPr>
                <w:rFonts w:ascii="Calibri" w:eastAsia="Times New Roman" w:hAnsi="Calibri" w:cs="Calibri"/>
                <w:i/>
                <w:color w:val="auto"/>
                <w:sz w:val="18"/>
                <w:szCs w:val="18"/>
                <w:lang w:eastAsia="el-GR"/>
              </w:rPr>
              <w:t xml:space="preserve">βλήματα της γραφειοκρατίας </w:t>
            </w:r>
          </w:p>
          <w:p w:rsidR="007F1B99" w:rsidRDefault="005245B6" w:rsidP="00B74F64">
            <w:pPr>
              <w:ind w:left="152" w:right="132"/>
              <w:rPr>
                <w:rFonts w:ascii="Calibri" w:eastAsia="Times New Roman" w:hAnsi="Calibri" w:cs="Calibri"/>
                <w:i/>
                <w:color w:val="auto"/>
                <w:sz w:val="18"/>
                <w:szCs w:val="18"/>
                <w:lang w:eastAsia="el-GR"/>
              </w:rPr>
            </w:pPr>
            <w:r w:rsidRPr="00ED7CA4">
              <w:rPr>
                <w:rFonts w:ascii="Calibri" w:eastAsia="Times New Roman" w:hAnsi="Calibri" w:cs="Calibri"/>
                <w:b/>
                <w:bCs/>
                <w:i/>
                <w:color w:val="auto"/>
                <w:sz w:val="18"/>
                <w:szCs w:val="18"/>
                <w:lang w:eastAsia="el-GR"/>
              </w:rPr>
              <w:t>Επενδύσεις:</w:t>
            </w:r>
            <w:r w:rsidR="00B74F64">
              <w:rPr>
                <w:rFonts w:ascii="Calibri" w:eastAsia="Times New Roman" w:hAnsi="Calibri" w:cs="Calibri"/>
                <w:i/>
                <w:color w:val="auto"/>
                <w:sz w:val="18"/>
                <w:szCs w:val="18"/>
                <w:lang w:eastAsia="el-GR"/>
              </w:rPr>
              <w:t xml:space="preserve"> απαιτούνται </w:t>
            </w:r>
            <w:r w:rsidRPr="00ED7CA4">
              <w:rPr>
                <w:rFonts w:ascii="Calibri" w:eastAsia="Times New Roman" w:hAnsi="Calibri" w:cs="Calibri"/>
                <w:i/>
                <w:color w:val="auto"/>
                <w:sz w:val="18"/>
                <w:szCs w:val="18"/>
                <w:lang w:eastAsia="el-GR"/>
              </w:rPr>
              <w:t xml:space="preserve"> επενδύσεις</w:t>
            </w:r>
            <w:r w:rsidR="00B74F64">
              <w:rPr>
                <w:rFonts w:ascii="Calibri" w:eastAsia="Times New Roman" w:hAnsi="Calibri" w:cs="Calibri"/>
                <w:i/>
                <w:color w:val="auto"/>
                <w:sz w:val="18"/>
                <w:szCs w:val="18"/>
                <w:lang w:eastAsia="el-GR"/>
              </w:rPr>
              <w:t>, οχι εντάσεως κεφαλαίου,</w:t>
            </w:r>
            <w:r w:rsidRPr="00ED7CA4">
              <w:rPr>
                <w:rFonts w:ascii="Calibri" w:eastAsia="Times New Roman" w:hAnsi="Calibri" w:cs="Calibri"/>
                <w:i/>
                <w:color w:val="auto"/>
                <w:sz w:val="18"/>
                <w:szCs w:val="18"/>
                <w:lang w:eastAsia="el-GR"/>
              </w:rPr>
              <w:t xml:space="preserve"> για να υλοποιηθούν</w:t>
            </w:r>
            <w:r w:rsidRPr="00ED7CA4">
              <w:rPr>
                <w:rFonts w:ascii="Calibri" w:eastAsia="Times New Roman" w:hAnsi="Calibri" w:cs="Calibri"/>
                <w:b/>
                <w:bCs/>
                <w:i/>
                <w:smallCaps/>
                <w:color w:val="auto"/>
                <w:sz w:val="18"/>
                <w:szCs w:val="18"/>
                <w:lang w:eastAsia="el-GR"/>
              </w:rPr>
              <w:t xml:space="preserve"> </w:t>
            </w:r>
            <w:r w:rsidRPr="00ED7CA4">
              <w:rPr>
                <w:rFonts w:ascii="Calibri" w:eastAsia="Times New Roman" w:hAnsi="Calibri" w:cs="Calibri"/>
                <w:b/>
                <w:bCs/>
                <w:i/>
                <w:smallCaps/>
                <w:color w:val="auto"/>
                <w:sz w:val="18"/>
                <w:szCs w:val="18"/>
                <w:lang w:val="en-US" w:eastAsia="en-US"/>
              </w:rPr>
              <w:t>ol</w:t>
            </w:r>
            <w:r w:rsidRPr="00ED7CA4">
              <w:rPr>
                <w:rFonts w:ascii="Calibri" w:eastAsia="Times New Roman" w:hAnsi="Calibri" w:cs="Calibri"/>
                <w:i/>
                <w:color w:val="auto"/>
                <w:sz w:val="18"/>
                <w:szCs w:val="18"/>
                <w:lang w:eastAsia="en-US"/>
              </w:rPr>
              <w:t xml:space="preserve"> </w:t>
            </w:r>
            <w:r w:rsidRPr="00ED7CA4">
              <w:rPr>
                <w:rFonts w:ascii="Calibri" w:eastAsia="Times New Roman" w:hAnsi="Calibri" w:cs="Calibri"/>
                <w:i/>
                <w:color w:val="auto"/>
                <w:sz w:val="18"/>
                <w:szCs w:val="18"/>
                <w:lang w:eastAsia="el-GR"/>
              </w:rPr>
              <w:t>κατευθύνσεις ΕΣΔΑ και ΠΕΣΔΑ, σχετικά με την επαναχρησιμοποίηση, την ανάκτηση υλικών σε διακριτά ρεύματα, τη</w:t>
            </w:r>
            <w:r w:rsidR="00B74F64">
              <w:rPr>
                <w:rFonts w:ascii="Calibri" w:eastAsia="Times New Roman" w:hAnsi="Calibri" w:cs="Calibri"/>
                <w:i/>
                <w:color w:val="auto"/>
                <w:sz w:val="18"/>
                <w:szCs w:val="18"/>
                <w:lang w:eastAsia="el-GR"/>
              </w:rPr>
              <w:t>ν κατασκευή και</w:t>
            </w:r>
            <w:r w:rsidRPr="00ED7CA4">
              <w:rPr>
                <w:rFonts w:ascii="Calibri" w:eastAsia="Times New Roman" w:hAnsi="Calibri" w:cs="Calibri"/>
                <w:i/>
                <w:color w:val="auto"/>
                <w:sz w:val="18"/>
                <w:szCs w:val="18"/>
                <w:lang w:eastAsia="el-GR"/>
              </w:rPr>
              <w:t xml:space="preserve"> λ</w:t>
            </w:r>
            <w:r w:rsidR="00B74F64">
              <w:rPr>
                <w:rFonts w:ascii="Calibri" w:eastAsia="Times New Roman" w:hAnsi="Calibri" w:cs="Calibri"/>
                <w:i/>
                <w:color w:val="auto"/>
                <w:sz w:val="18"/>
                <w:szCs w:val="18"/>
                <w:lang w:eastAsia="el-GR"/>
              </w:rPr>
              <w:t xml:space="preserve">ειτουργία Πράσινων Σημείων. </w:t>
            </w:r>
            <w:r w:rsidRPr="00ED7CA4">
              <w:rPr>
                <w:rFonts w:ascii="Calibri" w:eastAsia="Times New Roman" w:hAnsi="Calibri" w:cs="Calibri"/>
                <w:i/>
                <w:color w:val="auto"/>
                <w:sz w:val="18"/>
                <w:szCs w:val="18"/>
                <w:lang w:eastAsia="el-GR"/>
              </w:rPr>
              <w:t xml:space="preserve"> Αυτές οι επενδύσεις δεν μπορούν να καλυφθούν </w:t>
            </w:r>
            <w:r w:rsidR="00B74F64">
              <w:rPr>
                <w:rFonts w:ascii="Calibri" w:eastAsia="Times New Roman" w:hAnsi="Calibri" w:cs="Calibri"/>
                <w:i/>
                <w:color w:val="auto"/>
                <w:sz w:val="18"/>
                <w:szCs w:val="18"/>
                <w:lang w:eastAsia="el-GR"/>
              </w:rPr>
              <w:t xml:space="preserve">εξ ολοκλήρου </w:t>
            </w:r>
            <w:r w:rsidRPr="00ED7CA4">
              <w:rPr>
                <w:rFonts w:ascii="Calibri" w:eastAsia="Times New Roman" w:hAnsi="Calibri" w:cs="Calibri"/>
                <w:i/>
                <w:color w:val="auto"/>
                <w:sz w:val="18"/>
                <w:szCs w:val="18"/>
                <w:lang w:eastAsia="el-GR"/>
              </w:rPr>
              <w:t>από ίδιους πόρους ενώ το ΣΕΣ 2014-2020 είναι ακόμα μετέωρο</w:t>
            </w:r>
            <w:r w:rsidR="007F1B99">
              <w:rPr>
                <w:rFonts w:ascii="Calibri" w:eastAsia="Times New Roman" w:hAnsi="Calibri" w:cs="Calibri"/>
                <w:i/>
                <w:color w:val="auto"/>
                <w:sz w:val="18"/>
                <w:szCs w:val="18"/>
                <w:lang w:eastAsia="el-GR"/>
              </w:rPr>
              <w:t>.</w:t>
            </w:r>
          </w:p>
          <w:p w:rsidR="00FD4DC9" w:rsidRDefault="007F1B99" w:rsidP="00B74F64">
            <w:pPr>
              <w:ind w:left="152" w:right="132"/>
              <w:rPr>
                <w:rFonts w:ascii="Calibri" w:eastAsia="Times New Roman" w:hAnsi="Calibri" w:cs="Calibri"/>
                <w:i/>
                <w:color w:val="auto"/>
                <w:sz w:val="18"/>
                <w:szCs w:val="18"/>
                <w:lang w:eastAsia="el-GR"/>
              </w:rPr>
            </w:pPr>
            <w:r>
              <w:rPr>
                <w:rFonts w:ascii="Calibri" w:eastAsia="Times New Roman" w:hAnsi="Calibri" w:cs="Calibri"/>
                <w:b/>
                <w:bCs/>
                <w:i/>
                <w:color w:val="auto"/>
                <w:sz w:val="18"/>
                <w:szCs w:val="18"/>
                <w:lang w:eastAsia="el-GR"/>
              </w:rPr>
              <w:t>Θ</w:t>
            </w:r>
            <w:r w:rsidR="005245B6" w:rsidRPr="00ED7CA4">
              <w:rPr>
                <w:rFonts w:ascii="Calibri" w:eastAsia="Times New Roman" w:hAnsi="Calibri" w:cs="Calibri"/>
                <w:b/>
                <w:bCs/>
                <w:i/>
                <w:color w:val="auto"/>
                <w:sz w:val="18"/>
                <w:szCs w:val="18"/>
                <w:lang w:eastAsia="el-GR"/>
              </w:rPr>
              <w:t>εσμικό πλαίσιο:</w:t>
            </w:r>
            <w:r w:rsidR="005245B6" w:rsidRPr="00ED7CA4">
              <w:rPr>
                <w:rFonts w:ascii="Calibri" w:eastAsia="Times New Roman" w:hAnsi="Calibri" w:cs="Calibri"/>
                <w:i/>
                <w:color w:val="auto"/>
                <w:sz w:val="18"/>
                <w:szCs w:val="18"/>
                <w:lang w:eastAsia="el-GR"/>
              </w:rPr>
              <w:t xml:space="preserve"> απαιτείται ξεκαθάρισμα</w:t>
            </w:r>
            <w:r w:rsidR="00B74F64">
              <w:rPr>
                <w:rFonts w:ascii="Calibri" w:eastAsia="Times New Roman" w:hAnsi="Calibri" w:cs="Calibri"/>
                <w:i/>
                <w:color w:val="auto"/>
                <w:sz w:val="18"/>
                <w:szCs w:val="18"/>
                <w:lang w:eastAsia="el-GR"/>
              </w:rPr>
              <w:t xml:space="preserve"> των </w:t>
            </w:r>
            <w:r w:rsidR="005245B6" w:rsidRPr="00ED7CA4">
              <w:rPr>
                <w:rFonts w:ascii="Calibri" w:eastAsia="Times New Roman" w:hAnsi="Calibri" w:cs="Calibri"/>
                <w:i/>
                <w:color w:val="auto"/>
                <w:sz w:val="18"/>
                <w:szCs w:val="18"/>
                <w:lang w:eastAsia="el-GR"/>
              </w:rPr>
              <w:t xml:space="preserve"> αρμοδιοτήτων μεταξύ περιφερειακών φορέων, Δήμων και διαδημοτικών </w:t>
            </w:r>
            <w:r w:rsidR="00B74F64">
              <w:rPr>
                <w:rFonts w:ascii="Calibri" w:eastAsia="Times New Roman" w:hAnsi="Calibri" w:cs="Calibri"/>
                <w:i/>
                <w:color w:val="auto"/>
                <w:sz w:val="18"/>
                <w:szCs w:val="18"/>
                <w:lang w:eastAsia="el-GR"/>
              </w:rPr>
              <w:t xml:space="preserve">οργανισμών και </w:t>
            </w:r>
            <w:r w:rsidR="005245B6" w:rsidRPr="00ED7CA4">
              <w:rPr>
                <w:rFonts w:ascii="Calibri" w:eastAsia="Times New Roman" w:hAnsi="Calibri" w:cs="Calibri"/>
                <w:i/>
                <w:color w:val="auto"/>
                <w:sz w:val="18"/>
                <w:szCs w:val="18"/>
                <w:lang w:eastAsia="el-GR"/>
              </w:rPr>
              <w:t xml:space="preserve">συνεργασιών. </w:t>
            </w:r>
          </w:p>
          <w:p w:rsidR="005245B6" w:rsidRPr="005245B6" w:rsidRDefault="005245B6" w:rsidP="00B74F64">
            <w:pPr>
              <w:ind w:left="152" w:right="132"/>
              <w:rPr>
                <w:rFonts w:ascii="Times New Roman" w:eastAsia="Times New Roman" w:hAnsi="Times New Roman" w:cs="Times New Roman"/>
                <w:color w:val="auto"/>
              </w:rPr>
            </w:pPr>
            <w:r w:rsidRPr="00ED7CA4">
              <w:rPr>
                <w:rFonts w:ascii="Calibri" w:eastAsia="Times New Roman" w:hAnsi="Calibri" w:cs="Calibri"/>
                <w:b/>
                <w:bCs/>
                <w:i/>
                <w:color w:val="auto"/>
                <w:sz w:val="18"/>
                <w:szCs w:val="18"/>
                <w:lang w:eastAsia="el-GR"/>
              </w:rPr>
              <w:t>Κομποστοποίηση:</w:t>
            </w:r>
            <w:r w:rsidRPr="00ED7CA4">
              <w:rPr>
                <w:rFonts w:ascii="Calibri" w:eastAsia="Times New Roman" w:hAnsi="Calibri" w:cs="Calibri"/>
                <w:i/>
                <w:color w:val="auto"/>
                <w:sz w:val="18"/>
                <w:szCs w:val="18"/>
                <w:lang w:eastAsia="el-GR"/>
              </w:rPr>
              <w:t xml:space="preserve"> η απουσία τοπικής μονάδας κομποστοποίησης δυσκολεύει την ανάπτυξη προγραμμάτων ΔσΠ βιοαποβλήτων.</w:t>
            </w:r>
          </w:p>
        </w:tc>
        <w:tc>
          <w:tcPr>
            <w:tcW w:w="3959" w:type="dxa"/>
            <w:shd w:val="clear" w:color="auto" w:fill="FFFFFF"/>
          </w:tcPr>
          <w:p w:rsidR="00803CAF" w:rsidRDefault="00803CAF" w:rsidP="006426EF">
            <w:pPr>
              <w:ind w:left="120"/>
              <w:jc w:val="center"/>
              <w:rPr>
                <w:rFonts w:ascii="Calibri" w:eastAsia="Times New Roman" w:hAnsi="Calibri" w:cs="Calibri"/>
                <w:b/>
                <w:bCs/>
                <w:i/>
                <w:iCs/>
                <w:color w:val="auto"/>
                <w:sz w:val="20"/>
                <w:szCs w:val="20"/>
                <w:lang w:eastAsia="el-GR"/>
              </w:rPr>
            </w:pPr>
          </w:p>
          <w:p w:rsidR="005245B6" w:rsidRPr="00FD4DC9" w:rsidRDefault="005245B6" w:rsidP="006426EF">
            <w:pPr>
              <w:ind w:left="120"/>
              <w:jc w:val="center"/>
              <w:rPr>
                <w:rFonts w:ascii="Times New Roman" w:eastAsia="Times New Roman" w:hAnsi="Times New Roman" w:cs="Times New Roman"/>
                <w:color w:val="auto"/>
                <w:sz w:val="20"/>
                <w:szCs w:val="20"/>
              </w:rPr>
            </w:pPr>
            <w:r w:rsidRPr="00FD4DC9">
              <w:rPr>
                <w:rFonts w:ascii="Calibri" w:eastAsia="Times New Roman" w:hAnsi="Calibri" w:cs="Calibri"/>
                <w:b/>
                <w:bCs/>
                <w:i/>
                <w:iCs/>
                <w:color w:val="auto"/>
                <w:sz w:val="20"/>
                <w:szCs w:val="20"/>
                <w:lang w:eastAsia="el-GR"/>
              </w:rPr>
              <w:t>ΕΥΚΑΙΡΙΕΣ</w:t>
            </w:r>
          </w:p>
          <w:p w:rsidR="00FD4DC9" w:rsidRPr="007F1B99" w:rsidRDefault="005245B6" w:rsidP="006426EF">
            <w:pPr>
              <w:ind w:left="120" w:right="132"/>
              <w:jc w:val="both"/>
              <w:rPr>
                <w:rFonts w:ascii="Calibri" w:eastAsia="Times New Roman" w:hAnsi="Calibri" w:cs="Calibri"/>
                <w:i/>
                <w:color w:val="auto"/>
                <w:sz w:val="18"/>
                <w:szCs w:val="18"/>
                <w:lang w:eastAsia="el-GR"/>
              </w:rPr>
            </w:pPr>
            <w:r w:rsidRPr="007F1B99">
              <w:rPr>
                <w:rFonts w:ascii="Calibri" w:eastAsia="Times New Roman" w:hAnsi="Calibri" w:cs="Calibri"/>
                <w:b/>
                <w:bCs/>
                <w:i/>
                <w:color w:val="auto"/>
                <w:sz w:val="18"/>
                <w:szCs w:val="18"/>
                <w:lang w:eastAsia="el-GR"/>
              </w:rPr>
              <w:t>Φόρος ταφής:</w:t>
            </w:r>
            <w:r w:rsidRPr="007F1B99">
              <w:rPr>
                <w:rFonts w:ascii="Calibri" w:eastAsia="Times New Roman" w:hAnsi="Calibri" w:cs="Calibri"/>
                <w:i/>
                <w:color w:val="auto"/>
                <w:sz w:val="18"/>
                <w:szCs w:val="18"/>
                <w:lang w:eastAsia="el-GR"/>
              </w:rPr>
              <w:t xml:space="preserve"> η επιβολή του φόρου ταφής, αν τελικά υλοποιηθεί από το 2016, θα δημιουργήσει σημαντικό οικονομικό κίνητρο για την περαιτέρω </w:t>
            </w:r>
            <w:r w:rsidR="00B74F64">
              <w:rPr>
                <w:rFonts w:ascii="Calibri" w:eastAsia="Times New Roman" w:hAnsi="Calibri" w:cs="Calibri"/>
                <w:i/>
                <w:color w:val="auto"/>
                <w:sz w:val="18"/>
                <w:szCs w:val="18"/>
                <w:lang w:eastAsia="el-GR"/>
              </w:rPr>
              <w:t>ενίσχυση της ανακύκλωσς</w:t>
            </w:r>
            <w:r w:rsidRPr="007F1B99">
              <w:rPr>
                <w:rFonts w:ascii="Calibri" w:eastAsia="Times New Roman" w:hAnsi="Calibri" w:cs="Calibri"/>
                <w:i/>
                <w:color w:val="auto"/>
                <w:sz w:val="18"/>
                <w:szCs w:val="18"/>
                <w:lang w:eastAsia="el-GR"/>
              </w:rPr>
              <w:t xml:space="preserve"> και </w:t>
            </w:r>
            <w:r w:rsidR="00B74F64">
              <w:rPr>
                <w:rFonts w:ascii="Calibri" w:eastAsia="Times New Roman" w:hAnsi="Calibri" w:cs="Calibri"/>
                <w:i/>
                <w:color w:val="auto"/>
                <w:sz w:val="18"/>
                <w:szCs w:val="18"/>
                <w:lang w:eastAsia="el-GR"/>
              </w:rPr>
              <w:t xml:space="preserve">της </w:t>
            </w:r>
            <w:r w:rsidRPr="007F1B99">
              <w:rPr>
                <w:rFonts w:ascii="Calibri" w:eastAsia="Times New Roman" w:hAnsi="Calibri" w:cs="Calibri"/>
                <w:i/>
                <w:color w:val="auto"/>
                <w:sz w:val="18"/>
                <w:szCs w:val="18"/>
                <w:lang w:eastAsia="el-GR"/>
              </w:rPr>
              <w:t>ανάκτηση</w:t>
            </w:r>
            <w:r w:rsidR="00B74F64">
              <w:rPr>
                <w:rFonts w:ascii="Calibri" w:eastAsia="Times New Roman" w:hAnsi="Calibri" w:cs="Calibri"/>
                <w:i/>
                <w:color w:val="auto"/>
                <w:sz w:val="18"/>
                <w:szCs w:val="18"/>
                <w:lang w:eastAsia="el-GR"/>
              </w:rPr>
              <w:t>ς</w:t>
            </w:r>
            <w:r w:rsidRPr="007F1B99">
              <w:rPr>
                <w:rFonts w:ascii="Calibri" w:eastAsia="Times New Roman" w:hAnsi="Calibri" w:cs="Calibri"/>
                <w:i/>
                <w:color w:val="auto"/>
                <w:sz w:val="18"/>
                <w:szCs w:val="18"/>
                <w:lang w:eastAsia="el-GR"/>
              </w:rPr>
              <w:t xml:space="preserve"> υλικών</w:t>
            </w:r>
            <w:r w:rsidR="00B74F64">
              <w:rPr>
                <w:rFonts w:ascii="Calibri" w:eastAsia="Times New Roman" w:hAnsi="Calibri" w:cs="Calibri"/>
                <w:i/>
                <w:color w:val="auto"/>
                <w:sz w:val="18"/>
                <w:szCs w:val="18"/>
                <w:lang w:eastAsia="el-GR"/>
              </w:rPr>
              <w:t xml:space="preserve"> πρός πώληση</w:t>
            </w:r>
            <w:r w:rsidRPr="007F1B99">
              <w:rPr>
                <w:rFonts w:ascii="Calibri" w:eastAsia="Times New Roman" w:hAnsi="Calibri" w:cs="Calibri"/>
                <w:i/>
                <w:color w:val="auto"/>
                <w:sz w:val="18"/>
                <w:szCs w:val="18"/>
                <w:lang w:eastAsia="el-GR"/>
              </w:rPr>
              <w:t xml:space="preserve">. </w:t>
            </w:r>
          </w:p>
          <w:p w:rsidR="005245B6" w:rsidRPr="007F1B99" w:rsidRDefault="005245B6" w:rsidP="006426EF">
            <w:pPr>
              <w:ind w:left="120" w:right="132"/>
              <w:jc w:val="both"/>
              <w:rPr>
                <w:rFonts w:ascii="Calibri" w:eastAsia="Times New Roman" w:hAnsi="Calibri" w:cs="Calibri"/>
                <w:i/>
                <w:color w:val="auto"/>
                <w:sz w:val="18"/>
                <w:szCs w:val="18"/>
                <w:lang w:eastAsia="el-GR"/>
              </w:rPr>
            </w:pPr>
            <w:r w:rsidRPr="007F1B99">
              <w:rPr>
                <w:rFonts w:ascii="Calibri" w:eastAsia="Times New Roman" w:hAnsi="Calibri" w:cs="Calibri"/>
                <w:b/>
                <w:bCs/>
                <w:i/>
                <w:color w:val="auto"/>
                <w:sz w:val="18"/>
                <w:szCs w:val="18"/>
                <w:lang w:eastAsia="el-GR"/>
              </w:rPr>
              <w:t>Μείωση κόστους:</w:t>
            </w:r>
            <w:r w:rsidRPr="007F1B99">
              <w:rPr>
                <w:rFonts w:ascii="Calibri" w:eastAsia="Times New Roman" w:hAnsi="Calibri" w:cs="Calibri"/>
                <w:i/>
                <w:color w:val="auto"/>
                <w:sz w:val="18"/>
                <w:szCs w:val="18"/>
                <w:lang w:eastAsia="el-GR"/>
              </w:rPr>
              <w:t xml:space="preserve"> υπάρχουν περιθώρια μείωσης του κόστους με βελτιστοποίηση </w:t>
            </w:r>
            <w:r w:rsidR="007F1B99">
              <w:rPr>
                <w:rFonts w:ascii="Calibri" w:eastAsia="Times New Roman" w:hAnsi="Calibri" w:cs="Calibri"/>
                <w:i/>
                <w:color w:val="auto"/>
                <w:sz w:val="18"/>
                <w:szCs w:val="18"/>
                <w:lang w:eastAsia="el-GR"/>
              </w:rPr>
              <w:t>του διαχωρισμού σύμμεικτων,</w:t>
            </w:r>
            <w:r w:rsidRPr="007F1B99">
              <w:rPr>
                <w:rFonts w:ascii="Calibri" w:eastAsia="Times New Roman" w:hAnsi="Calibri" w:cs="Calibri"/>
                <w:i/>
                <w:color w:val="auto"/>
                <w:sz w:val="18"/>
                <w:szCs w:val="18"/>
                <w:lang w:eastAsia="el-GR"/>
              </w:rPr>
              <w:t xml:space="preserve"> ανακυκλώσιμων</w:t>
            </w:r>
            <w:r w:rsidR="007F1B99">
              <w:rPr>
                <w:rFonts w:ascii="Calibri" w:eastAsia="Times New Roman" w:hAnsi="Calibri" w:cs="Calibri"/>
                <w:i/>
                <w:color w:val="auto"/>
                <w:sz w:val="18"/>
                <w:szCs w:val="18"/>
                <w:lang w:eastAsia="el-GR"/>
              </w:rPr>
              <w:t xml:space="preserve"> και βιοαποδομήσιμων</w:t>
            </w:r>
            <w:r w:rsidRPr="007F1B99">
              <w:rPr>
                <w:rFonts w:ascii="Calibri" w:eastAsia="Times New Roman" w:hAnsi="Calibri" w:cs="Calibri"/>
                <w:i/>
                <w:color w:val="auto"/>
                <w:sz w:val="18"/>
                <w:szCs w:val="18"/>
                <w:lang w:eastAsia="el-GR"/>
              </w:rPr>
              <w:t xml:space="preserve">. </w:t>
            </w:r>
          </w:p>
          <w:p w:rsidR="00FD4DC9" w:rsidRPr="007F1B99" w:rsidRDefault="005245B6" w:rsidP="006426EF">
            <w:pPr>
              <w:ind w:left="120" w:right="132"/>
              <w:jc w:val="both"/>
              <w:rPr>
                <w:rFonts w:ascii="Calibri" w:eastAsia="Times New Roman" w:hAnsi="Calibri" w:cs="Calibri"/>
                <w:i/>
                <w:color w:val="auto"/>
                <w:sz w:val="18"/>
                <w:szCs w:val="18"/>
                <w:lang w:eastAsia="el-GR"/>
              </w:rPr>
            </w:pPr>
            <w:r w:rsidRPr="007F1B99">
              <w:rPr>
                <w:rFonts w:ascii="Calibri" w:eastAsia="Times New Roman" w:hAnsi="Calibri" w:cs="Calibri"/>
                <w:b/>
                <w:bCs/>
                <w:i/>
                <w:color w:val="auto"/>
                <w:sz w:val="18"/>
                <w:szCs w:val="18"/>
                <w:lang w:eastAsia="el-GR"/>
              </w:rPr>
              <w:t>Πράσινο Σημείο:</w:t>
            </w:r>
            <w:r w:rsidRPr="007F1B99">
              <w:rPr>
                <w:rFonts w:ascii="Calibri" w:eastAsia="Times New Roman" w:hAnsi="Calibri" w:cs="Calibri"/>
                <w:i/>
                <w:color w:val="auto"/>
                <w:sz w:val="18"/>
                <w:szCs w:val="18"/>
                <w:lang w:eastAsia="el-GR"/>
              </w:rPr>
              <w:t xml:space="preserve"> έχει εντοπιστεί κατάλληλος χώρος. Επιπλέον η συνεργασία για το Πράσινο Σημείο </w:t>
            </w:r>
            <w:r w:rsidR="00B74F64">
              <w:rPr>
                <w:rFonts w:ascii="Calibri" w:eastAsia="Times New Roman" w:hAnsi="Calibri" w:cs="Calibri"/>
                <w:i/>
                <w:color w:val="auto"/>
                <w:sz w:val="18"/>
                <w:szCs w:val="18"/>
                <w:lang w:eastAsia="el-GR"/>
              </w:rPr>
              <w:t>ενδέχεται να αποφέρει οφέλη και στην εκτροπή των άλλων ρευμάτων</w:t>
            </w:r>
            <w:r w:rsidRPr="007F1B99">
              <w:rPr>
                <w:rFonts w:ascii="Calibri" w:eastAsia="Times New Roman" w:hAnsi="Calibri" w:cs="Calibri"/>
                <w:i/>
                <w:color w:val="auto"/>
                <w:sz w:val="18"/>
                <w:szCs w:val="18"/>
                <w:lang w:eastAsia="el-GR"/>
              </w:rPr>
              <w:t xml:space="preserve">. </w:t>
            </w:r>
          </w:p>
          <w:p w:rsidR="00FD4DC9" w:rsidRPr="007F1B99" w:rsidRDefault="005245B6" w:rsidP="006426EF">
            <w:pPr>
              <w:ind w:left="120" w:right="132"/>
              <w:jc w:val="both"/>
              <w:rPr>
                <w:rFonts w:ascii="Calibri" w:eastAsia="Times New Roman" w:hAnsi="Calibri" w:cs="Calibri"/>
                <w:i/>
                <w:color w:val="auto"/>
                <w:sz w:val="18"/>
                <w:szCs w:val="18"/>
                <w:lang w:eastAsia="el-GR"/>
              </w:rPr>
            </w:pPr>
            <w:r w:rsidRPr="007F1B99">
              <w:rPr>
                <w:rFonts w:ascii="Calibri" w:eastAsia="Times New Roman" w:hAnsi="Calibri" w:cs="Calibri"/>
                <w:b/>
                <w:bCs/>
                <w:i/>
                <w:color w:val="auto"/>
                <w:sz w:val="18"/>
                <w:szCs w:val="18"/>
                <w:lang w:eastAsia="el-GR"/>
              </w:rPr>
              <w:t>Χρηματοδοτήσεις:</w:t>
            </w:r>
            <w:r w:rsidRPr="007F1B99">
              <w:rPr>
                <w:rFonts w:ascii="Calibri" w:eastAsia="Times New Roman" w:hAnsi="Calibri" w:cs="Calibri"/>
                <w:i/>
                <w:color w:val="auto"/>
                <w:sz w:val="18"/>
                <w:szCs w:val="18"/>
                <w:lang w:eastAsia="el-GR"/>
              </w:rPr>
              <w:t xml:space="preserve"> η Περιφέρεια θα χρηματοδοτήσει δράσεις Πράσ</w:t>
            </w:r>
            <w:r w:rsidR="00B74F64">
              <w:rPr>
                <w:rFonts w:ascii="Calibri" w:eastAsia="Times New Roman" w:hAnsi="Calibri" w:cs="Calibri"/>
                <w:i/>
                <w:color w:val="auto"/>
                <w:sz w:val="18"/>
                <w:szCs w:val="18"/>
                <w:lang w:eastAsia="el-GR"/>
              </w:rPr>
              <w:t>ινων Σημείων και βελτιστοποίηση</w:t>
            </w:r>
            <w:r w:rsidRPr="007F1B99">
              <w:rPr>
                <w:rFonts w:ascii="Calibri" w:eastAsia="Times New Roman" w:hAnsi="Calibri" w:cs="Calibri"/>
                <w:i/>
                <w:color w:val="auto"/>
                <w:sz w:val="18"/>
                <w:szCs w:val="18"/>
                <w:lang w:eastAsia="el-GR"/>
              </w:rPr>
              <w:t xml:space="preserve"> της ανακύκλωσης. Αναμένεται η αιρεσιμότητα για το ΣΕΣ 2014-2020. </w:t>
            </w:r>
          </w:p>
          <w:p w:rsidR="005245B6" w:rsidRPr="005245B6" w:rsidRDefault="005245B6" w:rsidP="006426EF">
            <w:pPr>
              <w:ind w:left="120" w:right="132"/>
              <w:jc w:val="both"/>
              <w:rPr>
                <w:rFonts w:ascii="Times New Roman" w:eastAsia="Times New Roman" w:hAnsi="Times New Roman" w:cs="Times New Roman"/>
                <w:color w:val="auto"/>
              </w:rPr>
            </w:pPr>
            <w:r w:rsidRPr="007F1B99">
              <w:rPr>
                <w:rFonts w:ascii="Calibri" w:eastAsia="Times New Roman" w:hAnsi="Calibri" w:cs="Calibri"/>
                <w:b/>
                <w:bCs/>
                <w:i/>
                <w:color w:val="auto"/>
                <w:sz w:val="18"/>
                <w:szCs w:val="18"/>
                <w:lang w:eastAsia="el-GR"/>
              </w:rPr>
              <w:t>Εκτροπή από ταφή:</w:t>
            </w:r>
            <w:r w:rsidRPr="007F1B99">
              <w:rPr>
                <w:rFonts w:ascii="Calibri" w:eastAsia="Times New Roman" w:hAnsi="Calibri" w:cs="Calibri"/>
                <w:i/>
                <w:color w:val="auto"/>
                <w:sz w:val="18"/>
                <w:szCs w:val="18"/>
                <w:lang w:eastAsia="el-GR"/>
              </w:rPr>
              <w:t xml:space="preserve"> με δεδομένη την καλή οργάνωση των υπηρεσιών </w:t>
            </w:r>
            <w:r w:rsidR="00B74F64">
              <w:rPr>
                <w:rFonts w:ascii="Calibri" w:eastAsia="Times New Roman" w:hAnsi="Calibri" w:cs="Calibri"/>
                <w:i/>
                <w:color w:val="auto"/>
                <w:sz w:val="18"/>
                <w:szCs w:val="18"/>
                <w:lang w:eastAsia="el-GR"/>
              </w:rPr>
              <w:t xml:space="preserve">του </w:t>
            </w:r>
            <w:r w:rsidRPr="007F1B99">
              <w:rPr>
                <w:rFonts w:ascii="Calibri" w:eastAsia="Times New Roman" w:hAnsi="Calibri" w:cs="Calibri"/>
                <w:i/>
                <w:color w:val="auto"/>
                <w:sz w:val="18"/>
                <w:szCs w:val="18"/>
                <w:lang w:eastAsia="el-GR"/>
              </w:rPr>
              <w:t>και τη μεγάλη εμπειρία που υπάρχει</w:t>
            </w:r>
            <w:r w:rsidR="00B74F64">
              <w:rPr>
                <w:rFonts w:ascii="Calibri" w:eastAsia="Times New Roman" w:hAnsi="Calibri" w:cs="Calibri"/>
                <w:i/>
                <w:color w:val="auto"/>
                <w:sz w:val="18"/>
                <w:szCs w:val="18"/>
                <w:lang w:eastAsia="el-GR"/>
              </w:rPr>
              <w:t xml:space="preserve"> στην Υπηρεσία Καθαριότητας του Δήμου</w:t>
            </w:r>
            <w:r w:rsidRPr="007F1B99">
              <w:rPr>
                <w:rFonts w:ascii="Calibri" w:eastAsia="Times New Roman" w:hAnsi="Calibri" w:cs="Calibri"/>
                <w:i/>
                <w:color w:val="auto"/>
                <w:sz w:val="18"/>
                <w:szCs w:val="18"/>
                <w:lang w:eastAsia="el-GR"/>
              </w:rPr>
              <w:t xml:space="preserve">, </w:t>
            </w:r>
            <w:r w:rsidR="00B74F64">
              <w:rPr>
                <w:rFonts w:ascii="Calibri" w:eastAsia="Times New Roman" w:hAnsi="Calibri" w:cs="Calibri"/>
                <w:i/>
                <w:color w:val="auto"/>
                <w:sz w:val="18"/>
                <w:szCs w:val="18"/>
                <w:lang w:eastAsia="el-GR"/>
              </w:rPr>
              <w:t>εφόσον υπάρξει χρηματοδότηση</w:t>
            </w:r>
            <w:r w:rsidRPr="007F1B99">
              <w:rPr>
                <w:rFonts w:ascii="Calibri" w:eastAsia="Times New Roman" w:hAnsi="Calibri" w:cs="Calibri"/>
                <w:i/>
                <w:color w:val="auto"/>
                <w:sz w:val="18"/>
                <w:szCs w:val="18"/>
                <w:lang w:eastAsia="el-GR"/>
              </w:rPr>
              <w:t>, ο Δήμος μπορεί να</w:t>
            </w:r>
            <w:r w:rsidR="00B74F64">
              <w:rPr>
                <w:rFonts w:ascii="Calibri" w:eastAsia="Times New Roman" w:hAnsi="Calibri" w:cs="Calibri"/>
                <w:i/>
                <w:color w:val="auto"/>
                <w:sz w:val="18"/>
                <w:szCs w:val="18"/>
                <w:lang w:eastAsia="el-GR"/>
              </w:rPr>
              <w:t xml:space="preserve"> κάνει σημαντικά άλματα σ</w:t>
            </w:r>
            <w:r w:rsidRPr="007F1B99">
              <w:rPr>
                <w:rFonts w:ascii="Calibri" w:eastAsia="Times New Roman" w:hAnsi="Calibri" w:cs="Calibri"/>
                <w:i/>
                <w:color w:val="auto"/>
                <w:sz w:val="18"/>
                <w:szCs w:val="18"/>
                <w:lang w:eastAsia="el-GR"/>
              </w:rPr>
              <w:t>την ανακύκλωση</w:t>
            </w:r>
            <w:r w:rsidR="00B74F64">
              <w:rPr>
                <w:rFonts w:ascii="Calibri" w:eastAsia="Times New Roman" w:hAnsi="Calibri" w:cs="Calibri"/>
                <w:i/>
                <w:color w:val="auto"/>
                <w:sz w:val="18"/>
                <w:szCs w:val="18"/>
                <w:lang w:eastAsia="el-GR"/>
              </w:rPr>
              <w:t xml:space="preserve"> και την κομποστοποίηση</w:t>
            </w:r>
            <w:r w:rsidRPr="007F1B99">
              <w:rPr>
                <w:rFonts w:ascii="Calibri" w:eastAsia="Times New Roman" w:hAnsi="Calibri" w:cs="Calibri"/>
                <w:i/>
                <w:color w:val="auto"/>
                <w:sz w:val="18"/>
                <w:szCs w:val="18"/>
                <w:lang w:eastAsia="el-GR"/>
              </w:rPr>
              <w:t>.</w:t>
            </w:r>
          </w:p>
        </w:tc>
      </w:tr>
    </w:tbl>
    <w:p w:rsidR="005245B6" w:rsidRPr="005245B6" w:rsidRDefault="005245B6" w:rsidP="006426EF">
      <w:pPr>
        <w:pStyle w:val="Bodytext0"/>
        <w:shd w:val="clear" w:color="auto" w:fill="auto"/>
        <w:spacing w:before="0" w:line="240" w:lineRule="auto"/>
        <w:ind w:left="20" w:right="20" w:firstLine="0"/>
        <w:jc w:val="both"/>
        <w:rPr>
          <w:i/>
        </w:rPr>
      </w:pPr>
    </w:p>
    <w:p w:rsidR="006654BA" w:rsidRPr="006654BA" w:rsidRDefault="006654BA" w:rsidP="003F042A">
      <w:pPr>
        <w:pStyle w:val="Bodytext0"/>
        <w:shd w:val="clear" w:color="auto" w:fill="auto"/>
        <w:spacing w:before="0" w:line="276" w:lineRule="auto"/>
        <w:ind w:left="20" w:right="20" w:firstLine="0"/>
        <w:jc w:val="both"/>
        <w:rPr>
          <w:i/>
        </w:rPr>
        <w:sectPr w:rsidR="006654BA" w:rsidRPr="006654BA" w:rsidSect="00B802C1">
          <w:headerReference w:type="default" r:id="rId34"/>
          <w:footerReference w:type="default" r:id="rId35"/>
          <w:pgSz w:w="11907" w:h="16839" w:code="9"/>
          <w:pgMar w:top="1440" w:right="1797" w:bottom="1276" w:left="1797" w:header="0" w:footer="567" w:gutter="0"/>
          <w:pgNumType w:start="1"/>
          <w:cols w:space="720"/>
          <w:noEndnote/>
          <w:docGrid w:linePitch="360"/>
        </w:sectPr>
      </w:pPr>
    </w:p>
    <w:p w:rsidR="00E51B69" w:rsidRPr="00D41E5C" w:rsidRDefault="00602E7B" w:rsidP="002E2E14">
      <w:pPr>
        <w:spacing w:line="276" w:lineRule="auto"/>
        <w:ind w:left="142"/>
        <w:rPr>
          <w:rFonts w:ascii="Calibri" w:eastAsia="Calibri" w:hAnsi="Calibri" w:cs="Calibri"/>
          <w:b/>
          <w:i/>
          <w:color w:val="1F497D"/>
        </w:rPr>
      </w:pPr>
      <w:bookmarkStart w:id="59" w:name="bookmark101"/>
      <w:r w:rsidRPr="00D41E5C">
        <w:rPr>
          <w:rStyle w:val="Heading6e"/>
          <w:b/>
          <w:i/>
          <w:sz w:val="24"/>
          <w:szCs w:val="24"/>
        </w:rPr>
        <w:lastRenderedPageBreak/>
        <w:t>5 ΣΤΟΧΟΙ</w:t>
      </w:r>
      <w:bookmarkEnd w:id="59"/>
    </w:p>
    <w:p w:rsidR="0060405E" w:rsidRPr="00D41E5C" w:rsidRDefault="00602E7B" w:rsidP="002E2E14">
      <w:pPr>
        <w:pStyle w:val="Heading60"/>
        <w:keepNext/>
        <w:keepLines/>
        <w:shd w:val="clear" w:color="auto" w:fill="auto"/>
        <w:spacing w:before="0" w:after="0" w:line="276" w:lineRule="auto"/>
        <w:ind w:left="142" w:firstLine="0"/>
        <w:rPr>
          <w:rStyle w:val="Heading6e"/>
          <w:i/>
          <w:sz w:val="22"/>
          <w:szCs w:val="22"/>
        </w:rPr>
      </w:pPr>
      <w:bookmarkStart w:id="60" w:name="bookmark102"/>
      <w:r w:rsidRPr="00D41E5C">
        <w:rPr>
          <w:rStyle w:val="Heading6e"/>
          <w:i/>
          <w:sz w:val="22"/>
          <w:szCs w:val="22"/>
        </w:rPr>
        <w:t xml:space="preserve">5.1 </w:t>
      </w:r>
      <w:bookmarkEnd w:id="60"/>
      <w:r w:rsidR="00E51B69" w:rsidRPr="00D41E5C">
        <w:rPr>
          <w:rStyle w:val="Heading6e"/>
          <w:i/>
          <w:sz w:val="22"/>
          <w:szCs w:val="22"/>
        </w:rPr>
        <w:t>ΠΕΡΙΒΑΛΛΟΝ ΣΤΟΧΟΘΕΣΙΑΣ</w:t>
      </w:r>
    </w:p>
    <w:p w:rsidR="00E51B69" w:rsidRPr="00D41E5C" w:rsidRDefault="00E51B69" w:rsidP="002E2E14">
      <w:pPr>
        <w:pStyle w:val="Heading60"/>
        <w:keepNext/>
        <w:keepLines/>
        <w:spacing w:after="0" w:line="276" w:lineRule="auto"/>
        <w:ind w:left="142" w:firstLine="0"/>
        <w:rPr>
          <w:b w:val="0"/>
          <w:i/>
          <w:sz w:val="20"/>
          <w:szCs w:val="20"/>
        </w:rPr>
      </w:pPr>
      <w:r w:rsidRPr="00D41E5C">
        <w:rPr>
          <w:b w:val="0"/>
          <w:i/>
          <w:sz w:val="20"/>
          <w:szCs w:val="20"/>
        </w:rPr>
        <w:t xml:space="preserve">Στον Δήμο Ανατολικής Μάνης μέχρι σήμερα, κριτήριο για τη λήψη σημαντικών αποφάσεων στο θέμα διαχείρισης των ΑΣΑ είναι καταρχάς ο εξορθολογισμός του κόστους των παρεχόμενων υπηρεσιών διαχείρισης αποβλήτων καθώς και η ισοσκέλιση του κέντρου κόστους διαχείρισης των αποβλήτων. </w:t>
      </w:r>
    </w:p>
    <w:p w:rsidR="00E51B69" w:rsidRPr="00E51B69" w:rsidRDefault="00E51B69" w:rsidP="002E2E14">
      <w:pPr>
        <w:pStyle w:val="Heading60"/>
        <w:keepNext/>
        <w:keepLines/>
        <w:spacing w:before="0" w:after="0" w:line="276" w:lineRule="auto"/>
        <w:ind w:left="142" w:firstLine="0"/>
        <w:rPr>
          <w:b w:val="0"/>
          <w:sz w:val="20"/>
          <w:szCs w:val="20"/>
        </w:rPr>
      </w:pPr>
    </w:p>
    <w:p w:rsidR="00E51B69" w:rsidRPr="00D41E5C" w:rsidRDefault="00E51B69" w:rsidP="002E2E14">
      <w:pPr>
        <w:pStyle w:val="Heading60"/>
        <w:keepNext/>
        <w:keepLines/>
        <w:spacing w:before="0" w:after="0" w:line="276" w:lineRule="auto"/>
        <w:ind w:left="142" w:firstLine="0"/>
        <w:rPr>
          <w:b w:val="0"/>
          <w:i/>
          <w:sz w:val="20"/>
          <w:szCs w:val="20"/>
        </w:rPr>
      </w:pPr>
      <w:r w:rsidRPr="00D41E5C">
        <w:rPr>
          <w:b w:val="0"/>
          <w:i/>
          <w:sz w:val="20"/>
          <w:szCs w:val="20"/>
        </w:rPr>
        <w:t>Παράλληλα στην περίοδο 2010-2015 υπήρξε προσπάθεια για την προώθηση οικονομικά βιώσιμων και περιβαλλοντικά αποδεκτών επενδύσεων/λύσεων στον τομέα διαχείρισης των αποβλήτων καθώς και της υποστήριξης περιβαλλοντικά φιλικών τεχνολογιών στοχεύοντας στη μέγιστη δυνατή αξιοποίηση πόρων από διαθέσιμη δημόσια χρηματοδότηση με το ελάχιστο κόστος για τους πολίτες.</w:t>
      </w:r>
    </w:p>
    <w:p w:rsidR="00E51B69" w:rsidRPr="00D41E5C" w:rsidRDefault="00E51B69" w:rsidP="002E2E14">
      <w:pPr>
        <w:pStyle w:val="Heading60"/>
        <w:keepNext/>
        <w:keepLines/>
        <w:spacing w:before="0" w:after="0" w:line="276" w:lineRule="auto"/>
        <w:ind w:left="142" w:firstLine="0"/>
        <w:rPr>
          <w:b w:val="0"/>
          <w:i/>
          <w:sz w:val="20"/>
          <w:szCs w:val="20"/>
        </w:rPr>
      </w:pPr>
    </w:p>
    <w:p w:rsidR="00E51B69" w:rsidRPr="00D41E5C" w:rsidRDefault="00E51B69" w:rsidP="002E2E14">
      <w:pPr>
        <w:pStyle w:val="Heading60"/>
        <w:keepNext/>
        <w:keepLines/>
        <w:spacing w:before="0" w:after="0" w:line="276" w:lineRule="auto"/>
        <w:ind w:left="142" w:firstLine="0"/>
        <w:rPr>
          <w:b w:val="0"/>
          <w:i/>
          <w:sz w:val="20"/>
          <w:szCs w:val="20"/>
        </w:rPr>
      </w:pPr>
      <w:r w:rsidRPr="00D41E5C">
        <w:rPr>
          <w:b w:val="0"/>
          <w:i/>
          <w:sz w:val="20"/>
          <w:szCs w:val="20"/>
        </w:rPr>
        <w:t xml:space="preserve">Οι μέχρι  τώρα επιτυχημένες, από πλευράς Δήμου Ανατολικής Μάνης, προσπάθειες προσέκρουσαν στις συνεχείς αλλαγές πολιτικής στο θέμα της διαχείρισης αποβλήτων από την κεντρική διοίκηση, στον συγκεντρωτισμό της Περιφέρειας και στην σοβαρή οικονομική κρίση που στέρεψε κάθε μορφής εθνικής και ευρωπαικής συγχρηματοδότησης για νέα περιβαλλοντικά έργα. </w:t>
      </w:r>
    </w:p>
    <w:p w:rsidR="00E51B69" w:rsidRPr="00D41E5C" w:rsidRDefault="00E51B69" w:rsidP="002E2E14">
      <w:pPr>
        <w:pStyle w:val="Heading60"/>
        <w:keepNext/>
        <w:keepLines/>
        <w:spacing w:before="0" w:after="0" w:line="276" w:lineRule="auto"/>
        <w:ind w:left="142" w:firstLine="0"/>
        <w:rPr>
          <w:b w:val="0"/>
          <w:i/>
          <w:sz w:val="20"/>
          <w:szCs w:val="20"/>
        </w:rPr>
      </w:pPr>
    </w:p>
    <w:p w:rsidR="00E51B69" w:rsidRPr="00D41E5C" w:rsidRDefault="00E51B69" w:rsidP="002E2E14">
      <w:pPr>
        <w:pStyle w:val="Heading60"/>
        <w:keepNext/>
        <w:keepLines/>
        <w:spacing w:before="0" w:after="0" w:line="276" w:lineRule="auto"/>
        <w:ind w:left="142" w:firstLine="0"/>
        <w:rPr>
          <w:b w:val="0"/>
          <w:i/>
          <w:sz w:val="20"/>
          <w:szCs w:val="20"/>
        </w:rPr>
      </w:pPr>
      <w:r w:rsidRPr="00D41E5C">
        <w:rPr>
          <w:b w:val="0"/>
          <w:i/>
          <w:sz w:val="20"/>
          <w:szCs w:val="20"/>
        </w:rPr>
        <w:t xml:space="preserve">Οι στόχοι του παρόντος σχεδίου βασίζονται στην αμφισβητήσιμη απο πολλούς παραδοχή ότι θα επιλυθούν σχετικά άμεσα τα προβλήματα σε σχέση με την υλοποίηση των κατευθύνσεων του νέου ΕΣΔΑ και του επικαιροποιημένου ΠΕΣΔΑ Πελοποννήσου. </w:t>
      </w:r>
    </w:p>
    <w:p w:rsidR="00E51B69" w:rsidRPr="00E51B69" w:rsidRDefault="00E51B69" w:rsidP="002E2E14">
      <w:pPr>
        <w:pStyle w:val="Heading60"/>
        <w:keepNext/>
        <w:keepLines/>
        <w:spacing w:before="0" w:after="0" w:line="276" w:lineRule="auto"/>
        <w:ind w:left="142" w:firstLine="0"/>
        <w:rPr>
          <w:b w:val="0"/>
          <w:sz w:val="20"/>
          <w:szCs w:val="20"/>
        </w:rPr>
      </w:pPr>
    </w:p>
    <w:p w:rsidR="00457F3A" w:rsidRPr="005F0FFE" w:rsidRDefault="00E51B69" w:rsidP="002E2E14">
      <w:pPr>
        <w:pStyle w:val="Heading60"/>
        <w:keepNext/>
        <w:keepLines/>
        <w:spacing w:before="0" w:after="0" w:line="276" w:lineRule="auto"/>
        <w:ind w:left="142" w:firstLine="0"/>
        <w:rPr>
          <w:b w:val="0"/>
          <w:i/>
          <w:sz w:val="20"/>
          <w:szCs w:val="20"/>
        </w:rPr>
      </w:pPr>
      <w:r w:rsidRPr="00D41E5C">
        <w:rPr>
          <w:b w:val="0"/>
          <w:i/>
          <w:sz w:val="20"/>
          <w:szCs w:val="20"/>
        </w:rPr>
        <w:t>Επισημαίνεται ότι αποτελεί πεποίθηση του Δήμου Ανατολικής Μάνης</w:t>
      </w:r>
      <w:r w:rsidR="00D41E5C" w:rsidRPr="00D41E5C">
        <w:rPr>
          <w:b w:val="0"/>
          <w:i/>
          <w:sz w:val="20"/>
          <w:szCs w:val="20"/>
        </w:rPr>
        <w:t xml:space="preserve"> </w:t>
      </w:r>
      <w:r w:rsidRPr="00D41E5C">
        <w:rPr>
          <w:b w:val="0"/>
          <w:i/>
          <w:sz w:val="20"/>
          <w:szCs w:val="20"/>
        </w:rPr>
        <w:t>ότι η υλοποίηση τών προτεινόμενων κατευθύνσεων  προϋποθέτει τα ακόλουθα :</w:t>
      </w:r>
    </w:p>
    <w:p w:rsidR="00E51B69" w:rsidRPr="005F0FFE" w:rsidRDefault="00E51B69" w:rsidP="00BA3626">
      <w:pPr>
        <w:pStyle w:val="Heading60"/>
        <w:keepNext/>
        <w:keepLines/>
        <w:numPr>
          <w:ilvl w:val="0"/>
          <w:numId w:val="8"/>
        </w:numPr>
        <w:spacing w:before="0" w:after="0" w:line="276" w:lineRule="auto"/>
        <w:ind w:left="1134" w:hanging="567"/>
        <w:rPr>
          <w:b w:val="0"/>
          <w:i/>
          <w:sz w:val="20"/>
          <w:szCs w:val="20"/>
        </w:rPr>
      </w:pPr>
      <w:r w:rsidRPr="005F0FFE">
        <w:rPr>
          <w:b w:val="0"/>
          <w:i/>
          <w:sz w:val="20"/>
          <w:szCs w:val="20"/>
        </w:rPr>
        <w:t>Πραγματική και όχι λογιστική χρηματοδότηση των απαραίτητων επενδύσεων.</w:t>
      </w:r>
    </w:p>
    <w:p w:rsidR="00E51B69" w:rsidRPr="005F0FFE" w:rsidRDefault="00E51B69" w:rsidP="00BA3626">
      <w:pPr>
        <w:pStyle w:val="Heading60"/>
        <w:keepNext/>
        <w:keepLines/>
        <w:numPr>
          <w:ilvl w:val="0"/>
          <w:numId w:val="8"/>
        </w:numPr>
        <w:spacing w:before="0" w:after="0" w:line="276" w:lineRule="auto"/>
        <w:ind w:left="1134" w:hanging="567"/>
        <w:rPr>
          <w:b w:val="0"/>
          <w:i/>
          <w:sz w:val="20"/>
          <w:szCs w:val="20"/>
        </w:rPr>
      </w:pPr>
      <w:r w:rsidRPr="005F0FFE">
        <w:rPr>
          <w:b w:val="0"/>
          <w:i/>
          <w:sz w:val="20"/>
          <w:szCs w:val="20"/>
        </w:rPr>
        <w:t>Την εφαρμογή του πρόσθετου φόρου ταφής που θα κάνει την ανακύκλωση οικονομικά ελκυστική, σε σχέση με τις υφιστάμενες πρακτικές.</w:t>
      </w:r>
    </w:p>
    <w:p w:rsidR="00E51B69" w:rsidRPr="005F0FFE" w:rsidRDefault="00E51B69" w:rsidP="00BA3626">
      <w:pPr>
        <w:pStyle w:val="Heading60"/>
        <w:keepNext/>
        <w:keepLines/>
        <w:numPr>
          <w:ilvl w:val="0"/>
          <w:numId w:val="8"/>
        </w:numPr>
        <w:spacing w:before="0" w:after="0" w:line="276" w:lineRule="auto"/>
        <w:ind w:left="1134" w:hanging="567"/>
        <w:rPr>
          <w:b w:val="0"/>
          <w:i/>
          <w:sz w:val="20"/>
          <w:szCs w:val="20"/>
        </w:rPr>
      </w:pPr>
      <w:r w:rsidRPr="005F0FFE">
        <w:rPr>
          <w:b w:val="0"/>
          <w:i/>
          <w:sz w:val="20"/>
          <w:szCs w:val="20"/>
        </w:rPr>
        <w:t xml:space="preserve">Την εφαρμογή σε όλα τα επίπεδα και από όλους τους εμπλεκομένους φορείς την κεντρικής και αποκεντρωμένης διοίκησης των ισχυόντων νόμων σε θέματα διαχείρισης των αποβλήτων. </w:t>
      </w:r>
    </w:p>
    <w:p w:rsidR="00E51B69" w:rsidRPr="005F0FFE" w:rsidRDefault="00E51B69" w:rsidP="00BA3626">
      <w:pPr>
        <w:pStyle w:val="Heading60"/>
        <w:keepNext/>
        <w:keepLines/>
        <w:numPr>
          <w:ilvl w:val="0"/>
          <w:numId w:val="8"/>
        </w:numPr>
        <w:spacing w:before="0" w:after="0" w:line="276" w:lineRule="auto"/>
        <w:ind w:left="1134" w:hanging="567"/>
        <w:rPr>
          <w:b w:val="0"/>
          <w:i/>
          <w:sz w:val="20"/>
          <w:szCs w:val="20"/>
        </w:rPr>
      </w:pPr>
      <w:r w:rsidRPr="005F0FFE">
        <w:rPr>
          <w:b w:val="0"/>
          <w:i/>
          <w:sz w:val="20"/>
          <w:szCs w:val="20"/>
        </w:rPr>
        <w:t>Αλλαγή της πολιτικής σε θέματα προσωπικού και προσλήψεων, που θα επιτρέψει την υλοποίηση προγραμμάτων ΔσΠ που απαιτούν ένταση εργασίας.</w:t>
      </w:r>
    </w:p>
    <w:p w:rsidR="00457F3A" w:rsidRPr="005F0FFE" w:rsidRDefault="00E51B69" w:rsidP="005F0FFE">
      <w:pPr>
        <w:pStyle w:val="Heading60"/>
        <w:keepNext/>
        <w:keepLines/>
        <w:numPr>
          <w:ilvl w:val="0"/>
          <w:numId w:val="8"/>
        </w:numPr>
        <w:spacing w:before="0" w:after="0" w:line="276" w:lineRule="auto"/>
        <w:ind w:left="1134" w:hanging="567"/>
        <w:rPr>
          <w:b w:val="0"/>
          <w:i/>
          <w:sz w:val="20"/>
          <w:szCs w:val="20"/>
        </w:rPr>
      </w:pPr>
      <w:r w:rsidRPr="005F0FFE">
        <w:rPr>
          <w:b w:val="0"/>
          <w:i/>
          <w:sz w:val="20"/>
          <w:szCs w:val="20"/>
        </w:rPr>
        <w:t>Ξεκαθάρισμα των θεσμικών αρμοδιοτήτων, μεταξύ των διαφόρων εμπλεκομένων, σε όλα τα επίπεδα.</w:t>
      </w:r>
    </w:p>
    <w:p w:rsidR="00E51B69" w:rsidRPr="005F0FFE" w:rsidRDefault="00E51B69" w:rsidP="002E2E14">
      <w:pPr>
        <w:pStyle w:val="Heading60"/>
        <w:keepNext/>
        <w:keepLines/>
        <w:shd w:val="clear" w:color="auto" w:fill="auto"/>
        <w:spacing w:before="0" w:after="0" w:line="276" w:lineRule="auto"/>
        <w:ind w:left="142" w:firstLine="0"/>
        <w:rPr>
          <w:b w:val="0"/>
          <w:i/>
          <w:sz w:val="20"/>
          <w:szCs w:val="20"/>
        </w:rPr>
      </w:pPr>
      <w:r w:rsidRPr="005F0FFE">
        <w:rPr>
          <w:b w:val="0"/>
          <w:i/>
          <w:sz w:val="20"/>
          <w:szCs w:val="20"/>
        </w:rPr>
        <w:t>Στην περίπτωση που αποδειχθεί στην πράξη ανέφικτη η υλοποίηση σε μικρό χρονικό διάστημα των παραπάνω προϋποθέσεων ο Δήμος Ανατολικής Μάνης δεσμεύεται πρός τους δημότες του για τη συνεχή βελτίωση των παρεχόμενων υπηρεσιών και των επιπέδων ανακύκλωσης, αλλά θα πρέπει να προσαρμόσει τους σχετικούς στόχους, τα απαιτούμενα μέσα αλλά και τα χρονοδιαγράμματα στις πραγματικές δυνατότητες βελτιώσεων που προκύπτουν κυρίως μέσω αξιοποίησης ιδίων πόρων και πιθανών πρόσθετων τραπεζικών χρηματοδοτήσεων.</w:t>
      </w:r>
    </w:p>
    <w:p w:rsidR="00457F3A" w:rsidRPr="00457F3A" w:rsidRDefault="00457F3A" w:rsidP="002E2E14">
      <w:pPr>
        <w:pStyle w:val="Heading60"/>
        <w:keepNext/>
        <w:keepLines/>
        <w:shd w:val="clear" w:color="auto" w:fill="auto"/>
        <w:spacing w:before="0" w:after="0" w:line="276" w:lineRule="auto"/>
        <w:ind w:left="142" w:firstLine="0"/>
        <w:rPr>
          <w:b w:val="0"/>
          <w:sz w:val="20"/>
          <w:szCs w:val="20"/>
        </w:rPr>
      </w:pPr>
    </w:p>
    <w:p w:rsidR="00457F3A" w:rsidRPr="00D50703" w:rsidRDefault="00457F3A" w:rsidP="00D50703">
      <w:pPr>
        <w:pStyle w:val="Bodytext0"/>
        <w:shd w:val="clear" w:color="auto" w:fill="auto"/>
        <w:spacing w:before="0" w:line="276" w:lineRule="auto"/>
        <w:ind w:left="142" w:right="20" w:firstLine="0"/>
        <w:jc w:val="both"/>
        <w:rPr>
          <w:i/>
        </w:rPr>
      </w:pPr>
      <w:r w:rsidRPr="00D50703">
        <w:rPr>
          <w:i/>
        </w:rPr>
        <w:t>Ο Δήμος ευελπιστεί ότι  θα επιτύχει</w:t>
      </w:r>
      <w:r w:rsidR="00602E7B" w:rsidRPr="00D50703">
        <w:rPr>
          <w:i/>
        </w:rPr>
        <w:t xml:space="preserve"> μία τοπική κοινωνία μηδενικών</w:t>
      </w:r>
      <w:r w:rsidRPr="00D50703">
        <w:rPr>
          <w:i/>
        </w:rPr>
        <w:t xml:space="preserve"> </w:t>
      </w:r>
      <w:r w:rsidR="00602E7B" w:rsidRPr="00D50703">
        <w:rPr>
          <w:i/>
        </w:rPr>
        <w:t xml:space="preserve">αποβλήτων, με έμφαση </w:t>
      </w:r>
    </w:p>
    <w:p w:rsidR="00457F3A" w:rsidRPr="00D50703" w:rsidRDefault="00602E7B" w:rsidP="00D50703">
      <w:pPr>
        <w:pStyle w:val="Bodytext0"/>
        <w:numPr>
          <w:ilvl w:val="0"/>
          <w:numId w:val="9"/>
        </w:numPr>
        <w:shd w:val="clear" w:color="auto" w:fill="auto"/>
        <w:spacing w:before="0" w:line="276" w:lineRule="auto"/>
        <w:ind w:left="1134" w:right="20" w:hanging="567"/>
        <w:jc w:val="both"/>
        <w:rPr>
          <w:i/>
        </w:rPr>
      </w:pPr>
      <w:r w:rsidRPr="00D50703">
        <w:rPr>
          <w:i/>
        </w:rPr>
        <w:t>στη</w:t>
      </w:r>
      <w:r w:rsidR="00457F3A" w:rsidRPr="00D50703">
        <w:rPr>
          <w:i/>
        </w:rPr>
        <w:t>ν</w:t>
      </w:r>
      <w:r w:rsidRPr="00D50703">
        <w:rPr>
          <w:i/>
        </w:rPr>
        <w:t xml:space="preserve"> διαρκή βελτίωση των υπηρεσιών διαχείρισης στερεών</w:t>
      </w:r>
      <w:r w:rsidR="00457F3A" w:rsidRPr="00D50703">
        <w:rPr>
          <w:i/>
        </w:rPr>
        <w:t xml:space="preserve"> αποβλήτων πρός όφελος του δημότη</w:t>
      </w:r>
    </w:p>
    <w:p w:rsidR="00457F3A" w:rsidRPr="00D50703" w:rsidRDefault="00457F3A" w:rsidP="00D50703">
      <w:pPr>
        <w:pStyle w:val="Bodytext0"/>
        <w:numPr>
          <w:ilvl w:val="0"/>
          <w:numId w:val="9"/>
        </w:numPr>
        <w:shd w:val="clear" w:color="auto" w:fill="auto"/>
        <w:spacing w:before="0" w:line="276" w:lineRule="auto"/>
        <w:ind w:left="1134" w:right="20" w:hanging="567"/>
        <w:jc w:val="both"/>
        <w:rPr>
          <w:i/>
        </w:rPr>
      </w:pPr>
      <w:r w:rsidRPr="00D50703">
        <w:rPr>
          <w:i/>
        </w:rPr>
        <w:t xml:space="preserve">στην διαρκή βελτίωση των δεικτών ανακύκλωσης </w:t>
      </w:r>
    </w:p>
    <w:p w:rsidR="00457F3A" w:rsidRPr="00D50703" w:rsidRDefault="00457F3A" w:rsidP="00D50703">
      <w:pPr>
        <w:pStyle w:val="Bodytext0"/>
        <w:numPr>
          <w:ilvl w:val="0"/>
          <w:numId w:val="9"/>
        </w:numPr>
        <w:shd w:val="clear" w:color="auto" w:fill="auto"/>
        <w:spacing w:before="0" w:line="276" w:lineRule="auto"/>
        <w:ind w:left="1134" w:right="20" w:hanging="567"/>
        <w:jc w:val="both"/>
        <w:rPr>
          <w:i/>
        </w:rPr>
      </w:pPr>
      <w:r w:rsidRPr="00D50703">
        <w:rPr>
          <w:i/>
        </w:rPr>
        <w:t xml:space="preserve">στην εκτροπή του βιοαποδομήσιμου κλάσματος από τον ΧΥΤΑ </w:t>
      </w:r>
    </w:p>
    <w:p w:rsidR="00457F3A" w:rsidRPr="00D50703" w:rsidRDefault="00602E7B" w:rsidP="00D50703">
      <w:pPr>
        <w:pStyle w:val="Bodytext0"/>
        <w:numPr>
          <w:ilvl w:val="0"/>
          <w:numId w:val="9"/>
        </w:numPr>
        <w:shd w:val="clear" w:color="auto" w:fill="auto"/>
        <w:spacing w:before="0" w:line="276" w:lineRule="auto"/>
        <w:ind w:left="1134" w:right="20" w:hanging="567"/>
        <w:jc w:val="both"/>
        <w:rPr>
          <w:i/>
        </w:rPr>
      </w:pPr>
      <w:r w:rsidRPr="00D50703">
        <w:rPr>
          <w:i/>
        </w:rPr>
        <w:t xml:space="preserve">στον συστηματικό έλεγχο </w:t>
      </w:r>
      <w:r w:rsidR="00416DE3" w:rsidRPr="00D50703">
        <w:rPr>
          <w:i/>
        </w:rPr>
        <w:t xml:space="preserve">των διαδικασιών </w:t>
      </w:r>
      <w:r w:rsidRPr="00D50703">
        <w:rPr>
          <w:i/>
        </w:rPr>
        <w:t>και τη</w:t>
      </w:r>
      <w:r w:rsidR="00416DE3" w:rsidRPr="00D50703">
        <w:rPr>
          <w:i/>
        </w:rPr>
        <w:t>ν</w:t>
      </w:r>
      <w:r w:rsidRPr="00D50703">
        <w:rPr>
          <w:i/>
        </w:rPr>
        <w:t xml:space="preserve"> μείωση του κόστους</w:t>
      </w:r>
      <w:r w:rsidR="00457F3A" w:rsidRPr="00D50703">
        <w:rPr>
          <w:i/>
        </w:rPr>
        <w:t xml:space="preserve"> διαχείρισης </w:t>
      </w:r>
    </w:p>
    <w:p w:rsidR="00457F3A" w:rsidRPr="00D50703" w:rsidRDefault="00602E7B" w:rsidP="00D50703">
      <w:pPr>
        <w:pStyle w:val="Bodytext0"/>
        <w:numPr>
          <w:ilvl w:val="0"/>
          <w:numId w:val="9"/>
        </w:numPr>
        <w:shd w:val="clear" w:color="auto" w:fill="auto"/>
        <w:spacing w:before="0" w:line="276" w:lineRule="auto"/>
        <w:ind w:left="1134" w:right="20" w:hanging="567"/>
        <w:jc w:val="both"/>
        <w:rPr>
          <w:i/>
        </w:rPr>
      </w:pPr>
      <w:r w:rsidRPr="00D50703">
        <w:rPr>
          <w:i/>
        </w:rPr>
        <w:t xml:space="preserve">στην απεξάρτηση από </w:t>
      </w:r>
      <w:r w:rsidR="00416DE3" w:rsidRPr="00D50703">
        <w:rPr>
          <w:i/>
        </w:rPr>
        <w:t xml:space="preserve">τις προγραμματισμένες </w:t>
      </w:r>
      <w:r w:rsidRPr="00D50703">
        <w:rPr>
          <w:i/>
        </w:rPr>
        <w:t>κεντρικές μονάδες επεξεργασίας και διάθεσης.</w:t>
      </w:r>
    </w:p>
    <w:p w:rsidR="00416DE3" w:rsidRPr="00D50703" w:rsidRDefault="00416DE3" w:rsidP="002E2E14">
      <w:pPr>
        <w:pStyle w:val="Bodytext0"/>
        <w:shd w:val="clear" w:color="auto" w:fill="auto"/>
        <w:spacing w:before="0" w:line="276" w:lineRule="auto"/>
        <w:ind w:left="142" w:right="20" w:firstLine="0"/>
        <w:jc w:val="both"/>
        <w:rPr>
          <w:i/>
        </w:rPr>
      </w:pPr>
      <w:r w:rsidRPr="00D50703">
        <w:rPr>
          <w:i/>
        </w:rPr>
        <w:lastRenderedPageBreak/>
        <w:t>Ο τελικός στόχος είναι να γίνει ο Δήμος Ανατολικής Μάνης</w:t>
      </w:r>
      <w:r w:rsidR="00602E7B" w:rsidRPr="00D50703">
        <w:rPr>
          <w:i/>
        </w:rPr>
        <w:t xml:space="preserve"> πρότυπος </w:t>
      </w:r>
      <w:r w:rsidRPr="00D50703">
        <w:rPr>
          <w:i/>
        </w:rPr>
        <w:t>Δήμος Μηδενικών Αποβλήτων</w:t>
      </w:r>
      <w:r w:rsidR="00602E7B" w:rsidRPr="00D50703">
        <w:rPr>
          <w:i/>
        </w:rPr>
        <w:t>. Ο Δήμος Μηδενικών Αποβλήτων είναι ένας Δήμος</w:t>
      </w:r>
      <w:r w:rsidRPr="00D50703">
        <w:rPr>
          <w:i/>
        </w:rPr>
        <w:t xml:space="preserve"> </w:t>
      </w:r>
      <w:r w:rsidR="00602E7B" w:rsidRPr="00D50703">
        <w:rPr>
          <w:i/>
        </w:rPr>
        <w:t>που δεσμεύεται να ενισχύει δράσεις πρόληψης, επαναχρησιμοποίησης και ανακύκλωσης</w:t>
      </w:r>
      <w:r w:rsidRPr="00D50703">
        <w:rPr>
          <w:i/>
        </w:rPr>
        <w:t xml:space="preserve"> </w:t>
      </w:r>
      <w:r w:rsidR="00602E7B" w:rsidRPr="00D50703">
        <w:rPr>
          <w:i/>
        </w:rPr>
        <w:t>με σκοπό τη συστηματική, μόνιμη σταδιακή μείωση της ποσότητας των αποβλήτων που</w:t>
      </w:r>
      <w:r w:rsidRPr="00D50703">
        <w:rPr>
          <w:i/>
        </w:rPr>
        <w:t xml:space="preserve"> οδηγούνται στον ΧΥΤΥ</w:t>
      </w:r>
      <w:r w:rsidR="00602E7B" w:rsidRPr="00D50703">
        <w:rPr>
          <w:i/>
        </w:rPr>
        <w:t xml:space="preserve">. </w:t>
      </w:r>
    </w:p>
    <w:p w:rsidR="00416DE3" w:rsidRDefault="00416DE3" w:rsidP="002E2E14">
      <w:pPr>
        <w:pStyle w:val="Bodytext0"/>
        <w:shd w:val="clear" w:color="auto" w:fill="auto"/>
        <w:spacing w:before="0" w:line="276" w:lineRule="auto"/>
        <w:ind w:left="142" w:right="20" w:firstLine="0"/>
        <w:jc w:val="both"/>
      </w:pPr>
    </w:p>
    <w:p w:rsidR="00416DE3" w:rsidRPr="00D50703" w:rsidRDefault="00602E7B" w:rsidP="002E2E14">
      <w:pPr>
        <w:pStyle w:val="Bodytext0"/>
        <w:shd w:val="clear" w:color="auto" w:fill="auto"/>
        <w:spacing w:before="0" w:line="276" w:lineRule="auto"/>
        <w:ind w:left="142" w:right="20" w:firstLine="0"/>
        <w:jc w:val="both"/>
        <w:rPr>
          <w:i/>
        </w:rPr>
      </w:pPr>
      <w:r w:rsidRPr="00D50703">
        <w:rPr>
          <w:i/>
        </w:rPr>
        <w:t>Η υλοποίηση της ιδέας των μηδενικών αποβλήτων βασίζεται αφενός</w:t>
      </w:r>
      <w:r w:rsidR="00416DE3" w:rsidRPr="00D50703">
        <w:rPr>
          <w:i/>
        </w:rPr>
        <w:t xml:space="preserve"> στην ανάπτυξη από τον Δήμο όλων εκείνων των υποδομών που απαιτούνται αλλά και στην ενημέρωση, </w:t>
      </w:r>
      <w:r w:rsidRPr="00D50703">
        <w:rPr>
          <w:i/>
        </w:rPr>
        <w:t xml:space="preserve">ευαισθητοποίηση </w:t>
      </w:r>
      <w:r w:rsidR="00416DE3" w:rsidRPr="00D50703">
        <w:rPr>
          <w:i/>
        </w:rPr>
        <w:t xml:space="preserve">και κυρίως την συμμετοχή </w:t>
      </w:r>
      <w:r w:rsidRPr="00D50703">
        <w:rPr>
          <w:i/>
        </w:rPr>
        <w:t>των</w:t>
      </w:r>
      <w:r w:rsidR="00416DE3" w:rsidRPr="00D50703">
        <w:rPr>
          <w:i/>
        </w:rPr>
        <w:t xml:space="preserve"> δημοτών </w:t>
      </w:r>
      <w:r w:rsidRPr="00D50703">
        <w:rPr>
          <w:i/>
        </w:rPr>
        <w:t xml:space="preserve"> σε </w:t>
      </w:r>
      <w:r w:rsidR="00416DE3" w:rsidRPr="00D50703">
        <w:rPr>
          <w:i/>
        </w:rPr>
        <w:t>θέματα διαχείρισης αποβλήτων.</w:t>
      </w:r>
    </w:p>
    <w:p w:rsidR="00416DE3" w:rsidRDefault="00416DE3" w:rsidP="002E2E14">
      <w:pPr>
        <w:pStyle w:val="Bodytext0"/>
        <w:shd w:val="clear" w:color="auto" w:fill="auto"/>
        <w:spacing w:before="0" w:line="276" w:lineRule="auto"/>
        <w:ind w:left="142" w:right="20" w:firstLine="0"/>
        <w:jc w:val="both"/>
      </w:pPr>
    </w:p>
    <w:p w:rsidR="00416DE3" w:rsidRPr="00D50703" w:rsidRDefault="00416DE3" w:rsidP="002E2E14">
      <w:pPr>
        <w:pStyle w:val="Bodytext0"/>
        <w:shd w:val="clear" w:color="auto" w:fill="auto"/>
        <w:spacing w:before="0" w:line="276" w:lineRule="auto"/>
        <w:ind w:left="142" w:right="20" w:firstLine="0"/>
        <w:jc w:val="both"/>
        <w:rPr>
          <w:i/>
        </w:rPr>
      </w:pPr>
      <w:r w:rsidRPr="00D50703">
        <w:rPr>
          <w:i/>
        </w:rPr>
        <w:t>Η αλλαγή προτεραιοτήτων  προς την ανακύκλωση συνδυάζεται και με σημαντικές μειώσεις στο κόστος διαχείρισης των απορριμμάτων. Βελτιστοποιώντας την αποκομιδή των απορριμμάτων ανακτώνται πόρους και έσοδα.</w:t>
      </w:r>
    </w:p>
    <w:p w:rsidR="00416DE3" w:rsidRDefault="00416DE3" w:rsidP="002E2E14">
      <w:pPr>
        <w:pStyle w:val="Bodytext0"/>
        <w:shd w:val="clear" w:color="auto" w:fill="auto"/>
        <w:spacing w:before="0" w:line="276" w:lineRule="auto"/>
        <w:ind w:left="142" w:right="20" w:firstLine="0"/>
        <w:jc w:val="both"/>
      </w:pPr>
    </w:p>
    <w:p w:rsidR="00416DE3" w:rsidRPr="00D50703" w:rsidRDefault="00416DE3" w:rsidP="002E2E14">
      <w:pPr>
        <w:pStyle w:val="Bodytext0"/>
        <w:shd w:val="clear" w:color="auto" w:fill="auto"/>
        <w:spacing w:before="0" w:line="276" w:lineRule="auto"/>
        <w:ind w:left="142" w:right="20" w:firstLine="0"/>
        <w:jc w:val="both"/>
        <w:rPr>
          <w:i/>
        </w:rPr>
      </w:pPr>
      <w:r w:rsidRPr="00D50703">
        <w:rPr>
          <w:i/>
        </w:rPr>
        <w:t xml:space="preserve">Το σχέδιο του Δήμου είναι εναρμονισμένο </w:t>
      </w:r>
      <w:r w:rsidR="00602E7B" w:rsidRPr="00D50703">
        <w:rPr>
          <w:i/>
        </w:rPr>
        <w:t>με τις απαιτήσεις του πρόσφατου Εθνικού</w:t>
      </w:r>
      <w:r w:rsidRPr="00D50703">
        <w:rPr>
          <w:i/>
        </w:rPr>
        <w:t xml:space="preserve"> και Περιφερειακού Σχεδιασμού αλλά και με τις </w:t>
      </w:r>
      <w:r w:rsidR="00602E7B" w:rsidRPr="00D50703">
        <w:rPr>
          <w:i/>
        </w:rPr>
        <w:t>επιτυχημένες πρακτικές σε ευρωπαϊκό</w:t>
      </w:r>
      <w:r w:rsidRPr="00D50703">
        <w:rPr>
          <w:i/>
        </w:rPr>
        <w:t xml:space="preserve"> </w:t>
      </w:r>
      <w:r w:rsidR="00602E7B" w:rsidRPr="00D50703">
        <w:rPr>
          <w:i/>
        </w:rPr>
        <w:t>επίπεδο. Πρόκειται ουσιαστικά για την υλοποίηση της κυκλικής οικονομίας σε επίπεδο</w:t>
      </w:r>
      <w:r w:rsidRPr="00D50703">
        <w:rPr>
          <w:i/>
        </w:rPr>
        <w:t xml:space="preserve"> </w:t>
      </w:r>
      <w:r w:rsidR="00602E7B" w:rsidRPr="00D50703">
        <w:rPr>
          <w:i/>
        </w:rPr>
        <w:t>δημοτικής διαχείρισης απορριμμάτων, με παράλληλη δημιουργία σημαντικών</w:t>
      </w:r>
      <w:r w:rsidRPr="00D50703">
        <w:rPr>
          <w:i/>
        </w:rPr>
        <w:t xml:space="preserve"> </w:t>
      </w:r>
      <w:r w:rsidR="00602E7B" w:rsidRPr="00D50703">
        <w:rPr>
          <w:i/>
        </w:rPr>
        <w:t>περιβαλλοντικών και κοινωνικών ωφελειών (θέσεις εργασίας).</w:t>
      </w:r>
    </w:p>
    <w:p w:rsidR="00416DE3" w:rsidRDefault="00416DE3" w:rsidP="002E2E14">
      <w:pPr>
        <w:pStyle w:val="Bodytext0"/>
        <w:shd w:val="clear" w:color="auto" w:fill="auto"/>
        <w:spacing w:before="0" w:line="276" w:lineRule="auto"/>
        <w:ind w:left="142" w:right="20" w:firstLine="0"/>
        <w:jc w:val="both"/>
      </w:pPr>
    </w:p>
    <w:p w:rsidR="0060405E" w:rsidRPr="00D50703" w:rsidRDefault="00416DE3" w:rsidP="002E2E14">
      <w:pPr>
        <w:pStyle w:val="Bodytext0"/>
        <w:shd w:val="clear" w:color="auto" w:fill="auto"/>
        <w:spacing w:before="0" w:line="276" w:lineRule="auto"/>
        <w:ind w:left="142" w:right="20" w:firstLine="0"/>
        <w:jc w:val="both"/>
        <w:rPr>
          <w:i/>
        </w:rPr>
      </w:pPr>
      <w:r w:rsidRPr="00D50703">
        <w:rPr>
          <w:i/>
        </w:rPr>
        <w:t>Για υλοποιηθεί ο στόχος</w:t>
      </w:r>
      <w:r w:rsidR="00602E7B" w:rsidRPr="00D50703">
        <w:rPr>
          <w:i/>
        </w:rPr>
        <w:t xml:space="preserve"> των μηδενικών αποβλήτων και να</w:t>
      </w:r>
      <w:r w:rsidRPr="00D50703">
        <w:rPr>
          <w:i/>
        </w:rPr>
        <w:t xml:space="preserve"> υπάρξει απεξάρτηση </w:t>
      </w:r>
      <w:r w:rsidR="00602E7B" w:rsidRPr="00D50703">
        <w:rPr>
          <w:i/>
        </w:rPr>
        <w:t xml:space="preserve">από τις </w:t>
      </w:r>
      <w:r w:rsidRPr="00D50703">
        <w:rPr>
          <w:i/>
        </w:rPr>
        <w:t xml:space="preserve">μελλοντικές </w:t>
      </w:r>
      <w:r w:rsidR="00602E7B" w:rsidRPr="00D50703">
        <w:rPr>
          <w:i/>
        </w:rPr>
        <w:t>κεντ</w:t>
      </w:r>
      <w:r w:rsidRPr="00D50703">
        <w:rPr>
          <w:i/>
        </w:rPr>
        <w:t>ρικές μονάδες και ΧΥΤΥ</w:t>
      </w:r>
      <w:r w:rsidR="00602E7B" w:rsidRPr="00D50703">
        <w:rPr>
          <w:i/>
        </w:rPr>
        <w:t>, πρέπει να</w:t>
      </w:r>
      <w:r w:rsidRPr="00D50703">
        <w:rPr>
          <w:i/>
        </w:rPr>
        <w:t xml:space="preserve"> πραγματοπ</w:t>
      </w:r>
      <w:r w:rsidR="00312460" w:rsidRPr="00D50703">
        <w:rPr>
          <w:i/>
        </w:rPr>
        <w:t>ο</w:t>
      </w:r>
      <w:r w:rsidRPr="00D50703">
        <w:rPr>
          <w:i/>
        </w:rPr>
        <w:t xml:space="preserve">ιηθούν </w:t>
      </w:r>
      <w:r w:rsidR="00602E7B" w:rsidRPr="00D50703">
        <w:rPr>
          <w:i/>
        </w:rPr>
        <w:t>:</w:t>
      </w:r>
    </w:p>
    <w:p w:rsidR="0060405E" w:rsidRPr="00D50703" w:rsidRDefault="00312460" w:rsidP="00BA3626">
      <w:pPr>
        <w:pStyle w:val="Bodytext0"/>
        <w:numPr>
          <w:ilvl w:val="0"/>
          <w:numId w:val="10"/>
        </w:numPr>
        <w:shd w:val="clear" w:color="auto" w:fill="auto"/>
        <w:spacing w:before="0" w:line="276" w:lineRule="auto"/>
        <w:ind w:left="1134" w:hanging="567"/>
        <w:jc w:val="both"/>
        <w:rPr>
          <w:i/>
        </w:rPr>
      </w:pPr>
      <w:r w:rsidRPr="00D50703">
        <w:rPr>
          <w:i/>
        </w:rPr>
        <w:t>Ουσιαστικό πρόγραμμα διαλογής στην πηγή</w:t>
      </w:r>
    </w:p>
    <w:p w:rsidR="00312460" w:rsidRPr="00D50703" w:rsidRDefault="00312460" w:rsidP="00BA3626">
      <w:pPr>
        <w:pStyle w:val="Bodytext0"/>
        <w:numPr>
          <w:ilvl w:val="0"/>
          <w:numId w:val="10"/>
        </w:numPr>
        <w:shd w:val="clear" w:color="auto" w:fill="auto"/>
        <w:spacing w:before="0" w:line="276" w:lineRule="auto"/>
        <w:ind w:left="1134" w:right="20" w:hanging="567"/>
        <w:jc w:val="both"/>
        <w:rPr>
          <w:i/>
        </w:rPr>
      </w:pPr>
      <w:r w:rsidRPr="00D50703">
        <w:rPr>
          <w:i/>
        </w:rPr>
        <w:t xml:space="preserve">Πρόγραμμα διαλογής στην πηγή του οργανικού κλάσματος </w:t>
      </w:r>
    </w:p>
    <w:p w:rsidR="005F0FFE" w:rsidRPr="00D50703" w:rsidRDefault="00312460" w:rsidP="00BA3626">
      <w:pPr>
        <w:pStyle w:val="Bodytext0"/>
        <w:numPr>
          <w:ilvl w:val="0"/>
          <w:numId w:val="10"/>
        </w:numPr>
        <w:shd w:val="clear" w:color="auto" w:fill="auto"/>
        <w:spacing w:before="0" w:line="276" w:lineRule="auto"/>
        <w:ind w:left="1134" w:right="20" w:hanging="567"/>
        <w:jc w:val="both"/>
        <w:rPr>
          <w:i/>
        </w:rPr>
      </w:pPr>
      <w:r w:rsidRPr="00D50703">
        <w:rPr>
          <w:i/>
        </w:rPr>
        <w:t>Κ</w:t>
      </w:r>
      <w:r w:rsidR="00602E7B" w:rsidRPr="00D50703">
        <w:rPr>
          <w:i/>
        </w:rPr>
        <w:t xml:space="preserve">ομποστοποίηση </w:t>
      </w:r>
      <w:r w:rsidRPr="00D50703">
        <w:rPr>
          <w:i/>
        </w:rPr>
        <w:t>του οργανικού κλάσματος</w:t>
      </w:r>
    </w:p>
    <w:p w:rsidR="00312460" w:rsidRPr="00D50703" w:rsidRDefault="005F0FFE" w:rsidP="00BA3626">
      <w:pPr>
        <w:pStyle w:val="Bodytext0"/>
        <w:numPr>
          <w:ilvl w:val="0"/>
          <w:numId w:val="10"/>
        </w:numPr>
        <w:shd w:val="clear" w:color="auto" w:fill="auto"/>
        <w:spacing w:before="0" w:line="276" w:lineRule="auto"/>
        <w:ind w:left="1134" w:right="20" w:hanging="567"/>
        <w:jc w:val="both"/>
        <w:rPr>
          <w:i/>
        </w:rPr>
      </w:pPr>
      <w:r w:rsidRPr="00D50703">
        <w:rPr>
          <w:i/>
        </w:rPr>
        <w:t>Εντατικοποίηση της ανακύκλωσης</w:t>
      </w:r>
      <w:r w:rsidR="00312460" w:rsidRPr="00D50703">
        <w:rPr>
          <w:i/>
        </w:rPr>
        <w:t xml:space="preserve"> </w:t>
      </w:r>
      <w:r w:rsidRPr="00D50703">
        <w:rPr>
          <w:i/>
        </w:rPr>
        <w:t>από τους δημότες και τον Δήμο</w:t>
      </w:r>
    </w:p>
    <w:p w:rsidR="0060405E" w:rsidRPr="00D50703" w:rsidRDefault="00312460" w:rsidP="00BA3626">
      <w:pPr>
        <w:pStyle w:val="Bodytext0"/>
        <w:numPr>
          <w:ilvl w:val="0"/>
          <w:numId w:val="10"/>
        </w:numPr>
        <w:shd w:val="clear" w:color="auto" w:fill="auto"/>
        <w:spacing w:before="0" w:line="276" w:lineRule="auto"/>
        <w:ind w:left="1134" w:right="20" w:hanging="567"/>
        <w:jc w:val="both"/>
        <w:rPr>
          <w:i/>
        </w:rPr>
      </w:pPr>
      <w:r w:rsidRPr="00D50703">
        <w:rPr>
          <w:i/>
        </w:rPr>
        <w:t>Λειτουργία πρασίνων σημείων</w:t>
      </w:r>
    </w:p>
    <w:p w:rsidR="005F0FFE" w:rsidRPr="00D50703" w:rsidRDefault="005F0FFE" w:rsidP="00BA3626">
      <w:pPr>
        <w:pStyle w:val="Bodytext0"/>
        <w:numPr>
          <w:ilvl w:val="0"/>
          <w:numId w:val="10"/>
        </w:numPr>
        <w:shd w:val="clear" w:color="auto" w:fill="auto"/>
        <w:spacing w:before="0" w:line="276" w:lineRule="auto"/>
        <w:ind w:left="1134" w:right="20" w:hanging="567"/>
        <w:jc w:val="both"/>
        <w:rPr>
          <w:i/>
        </w:rPr>
      </w:pPr>
      <w:r w:rsidRPr="00D50703">
        <w:rPr>
          <w:i/>
        </w:rPr>
        <w:t>Συγκέντρωση των άλλων ρευμάτων με διαλογή στην πηγή</w:t>
      </w:r>
    </w:p>
    <w:p w:rsidR="0060405E" w:rsidRPr="00D50703" w:rsidRDefault="00312460" w:rsidP="00BA3626">
      <w:pPr>
        <w:pStyle w:val="Bodytext0"/>
        <w:numPr>
          <w:ilvl w:val="0"/>
          <w:numId w:val="10"/>
        </w:numPr>
        <w:shd w:val="clear" w:color="auto" w:fill="auto"/>
        <w:spacing w:before="0" w:line="276" w:lineRule="auto"/>
        <w:ind w:left="1134" w:hanging="567"/>
        <w:jc w:val="both"/>
        <w:rPr>
          <w:i/>
        </w:rPr>
      </w:pPr>
      <w:r w:rsidRPr="00D50703">
        <w:rPr>
          <w:i/>
        </w:rPr>
        <w:t>Συστηματική ενημέρωση των δημοτών και απολογισμός των αποτελεσμάτων σε τριμηνιαία βάση</w:t>
      </w:r>
    </w:p>
    <w:p w:rsidR="0060405E" w:rsidRPr="00D50703" w:rsidRDefault="00312460" w:rsidP="00BA3626">
      <w:pPr>
        <w:pStyle w:val="Bodytext0"/>
        <w:numPr>
          <w:ilvl w:val="0"/>
          <w:numId w:val="10"/>
        </w:numPr>
        <w:shd w:val="clear" w:color="auto" w:fill="auto"/>
        <w:spacing w:before="0" w:line="276" w:lineRule="auto"/>
        <w:ind w:left="1134" w:hanging="567"/>
        <w:jc w:val="both"/>
        <w:rPr>
          <w:i/>
        </w:rPr>
      </w:pPr>
      <w:r w:rsidRPr="00D50703">
        <w:rPr>
          <w:i/>
        </w:rPr>
        <w:t>Τοπική επαναχρησιμοποίηση</w:t>
      </w:r>
      <w:r w:rsidR="005F0FFE" w:rsidRPr="00D50703">
        <w:rPr>
          <w:i/>
        </w:rPr>
        <w:t xml:space="preserve"> υλικών</w:t>
      </w:r>
    </w:p>
    <w:p w:rsidR="00312460" w:rsidRDefault="00312460" w:rsidP="002E2E14">
      <w:pPr>
        <w:pStyle w:val="Bodytext0"/>
        <w:shd w:val="clear" w:color="auto" w:fill="auto"/>
        <w:spacing w:before="0" w:line="276" w:lineRule="auto"/>
        <w:ind w:left="142" w:right="20" w:firstLine="0"/>
        <w:jc w:val="both"/>
      </w:pPr>
    </w:p>
    <w:p w:rsidR="0060405E" w:rsidRPr="00D50703" w:rsidRDefault="00602E7B" w:rsidP="002E2E14">
      <w:pPr>
        <w:pStyle w:val="Bodytext0"/>
        <w:shd w:val="clear" w:color="auto" w:fill="auto"/>
        <w:spacing w:before="0" w:line="276" w:lineRule="auto"/>
        <w:ind w:left="142" w:right="20" w:firstLine="0"/>
        <w:jc w:val="both"/>
        <w:rPr>
          <w:i/>
        </w:rPr>
      </w:pPr>
      <w:r w:rsidRPr="00D50703">
        <w:rPr>
          <w:i/>
        </w:rPr>
        <w:t xml:space="preserve">Η </w:t>
      </w:r>
      <w:r w:rsidR="00312460" w:rsidRPr="00D50703">
        <w:rPr>
          <w:i/>
        </w:rPr>
        <w:t xml:space="preserve">διεθνής </w:t>
      </w:r>
      <w:r w:rsidRPr="00D50703">
        <w:rPr>
          <w:i/>
        </w:rPr>
        <w:t xml:space="preserve">εμπειρία </w:t>
      </w:r>
      <w:r w:rsidR="00312460" w:rsidRPr="00D50703">
        <w:rPr>
          <w:i/>
        </w:rPr>
        <w:t>έδειξε</w:t>
      </w:r>
      <w:r w:rsidRPr="00D50703">
        <w:rPr>
          <w:i/>
        </w:rPr>
        <w:t xml:space="preserve"> ότι ένα σχέδιο μηδενικών αποβλήτων θέλει τουλάχιστον 5-10 έτη</w:t>
      </w:r>
      <w:r w:rsidR="00312460" w:rsidRPr="00D50703">
        <w:rPr>
          <w:i/>
        </w:rPr>
        <w:t xml:space="preserve"> </w:t>
      </w:r>
      <w:r w:rsidRPr="00D50703">
        <w:rPr>
          <w:i/>
        </w:rPr>
        <w:t>συστημα</w:t>
      </w:r>
      <w:r w:rsidR="00312460" w:rsidRPr="00D50703">
        <w:rPr>
          <w:i/>
        </w:rPr>
        <w:t>τικής προσπάθειας για να αποδώσει</w:t>
      </w:r>
      <w:r w:rsidRPr="00D50703">
        <w:rPr>
          <w:i/>
        </w:rPr>
        <w:t xml:space="preserve">. Οι </w:t>
      </w:r>
      <w:r w:rsidR="00312460" w:rsidRPr="00D50703">
        <w:rPr>
          <w:i/>
        </w:rPr>
        <w:t xml:space="preserve">ιδιαιτερότητες του Δήμου Ανατολικής Μάνης (μικρός πληθυσμός, αγροτικός-οικιστικός ιστός, ύπαρξη ελεύθερων χώρων για υλοποίηση έργων μικρής κλίμακας, ξένοι τουρίστες) </w:t>
      </w:r>
      <w:r w:rsidRPr="00D50703">
        <w:rPr>
          <w:i/>
        </w:rPr>
        <w:t>αποδεικνύουν</w:t>
      </w:r>
      <w:r w:rsidR="00312460" w:rsidRPr="00D50703">
        <w:rPr>
          <w:i/>
        </w:rPr>
        <w:t xml:space="preserve"> </w:t>
      </w:r>
      <w:r w:rsidRPr="00D50703">
        <w:rPr>
          <w:i/>
        </w:rPr>
        <w:t>το εφικτό του στόχου</w:t>
      </w:r>
      <w:r w:rsidR="00312460" w:rsidRPr="00D50703">
        <w:rPr>
          <w:i/>
        </w:rPr>
        <w:t xml:space="preserve"> των μηδενικών αποβλήτων μέχρι το 2020.</w:t>
      </w:r>
    </w:p>
    <w:p w:rsidR="00312460" w:rsidRPr="00312460" w:rsidRDefault="00312460" w:rsidP="002E2E14">
      <w:pPr>
        <w:pStyle w:val="Bodytext0"/>
        <w:shd w:val="clear" w:color="auto" w:fill="auto"/>
        <w:spacing w:before="0" w:line="276" w:lineRule="auto"/>
        <w:ind w:left="142" w:right="20" w:firstLine="0"/>
        <w:jc w:val="both"/>
      </w:pPr>
    </w:p>
    <w:p w:rsidR="0060405E" w:rsidRDefault="00602E7B" w:rsidP="002E2E14">
      <w:pPr>
        <w:pStyle w:val="Heading60"/>
        <w:keepNext/>
        <w:keepLines/>
        <w:shd w:val="clear" w:color="auto" w:fill="auto"/>
        <w:spacing w:before="0" w:after="0" w:line="230" w:lineRule="exact"/>
        <w:ind w:left="142" w:firstLine="0"/>
        <w:rPr>
          <w:rStyle w:val="Heading6f"/>
        </w:rPr>
      </w:pPr>
      <w:bookmarkStart w:id="61" w:name="bookmark104"/>
      <w:r>
        <w:rPr>
          <w:rStyle w:val="Heading6f"/>
        </w:rPr>
        <w:t>5.2 ΓΕΝΙΚΟΙ ΣΤΟΧΟΙ</w:t>
      </w:r>
      <w:bookmarkEnd w:id="61"/>
    </w:p>
    <w:p w:rsidR="00DF7A3C" w:rsidRPr="00625E39" w:rsidRDefault="00DF7A3C" w:rsidP="002E2E14">
      <w:pPr>
        <w:pStyle w:val="Heading60"/>
        <w:keepNext/>
        <w:keepLines/>
        <w:shd w:val="clear" w:color="auto" w:fill="auto"/>
        <w:spacing w:before="0" w:after="0" w:line="230" w:lineRule="exact"/>
        <w:ind w:left="142" w:firstLine="0"/>
        <w:rPr>
          <w:i/>
        </w:rPr>
      </w:pPr>
    </w:p>
    <w:p w:rsidR="008B7396" w:rsidRPr="00625E39" w:rsidRDefault="00602E7B" w:rsidP="002E2E14">
      <w:pPr>
        <w:pStyle w:val="Bodytext0"/>
        <w:shd w:val="clear" w:color="auto" w:fill="auto"/>
        <w:spacing w:before="0" w:line="276" w:lineRule="auto"/>
        <w:ind w:left="142" w:firstLine="0"/>
        <w:jc w:val="both"/>
        <w:rPr>
          <w:i/>
        </w:rPr>
      </w:pPr>
      <w:r w:rsidRPr="00625E39">
        <w:rPr>
          <w:i/>
        </w:rPr>
        <w:t xml:space="preserve">Οι γενικοί στόχοι του Σχεδίου Δράσης </w:t>
      </w:r>
      <w:r w:rsidR="00B64E7E" w:rsidRPr="00625E39">
        <w:rPr>
          <w:i/>
        </w:rPr>
        <w:t xml:space="preserve">για τον Δήμο Ανατολικής Μάνης </w:t>
      </w:r>
      <w:r w:rsidRPr="00625E39">
        <w:rPr>
          <w:i/>
        </w:rPr>
        <w:t>περιλαμβάνουν:</w:t>
      </w:r>
    </w:p>
    <w:p w:rsidR="008B7396" w:rsidRPr="00625E39" w:rsidRDefault="00602E7B" w:rsidP="00BA3626">
      <w:pPr>
        <w:pStyle w:val="Bodytext0"/>
        <w:numPr>
          <w:ilvl w:val="0"/>
          <w:numId w:val="11"/>
        </w:numPr>
        <w:shd w:val="clear" w:color="auto" w:fill="auto"/>
        <w:spacing w:before="0" w:line="276" w:lineRule="auto"/>
        <w:ind w:left="1134" w:right="20" w:hanging="567"/>
        <w:jc w:val="both"/>
        <w:rPr>
          <w:i/>
        </w:rPr>
      </w:pPr>
      <w:r w:rsidRPr="00625E39">
        <w:rPr>
          <w:i/>
        </w:rPr>
        <w:t>τον εξορθολογισμό και τη</w:t>
      </w:r>
      <w:r w:rsidR="005F0FFE" w:rsidRPr="00625E39">
        <w:rPr>
          <w:i/>
        </w:rPr>
        <w:t>ν</w:t>
      </w:r>
      <w:r w:rsidRPr="00625E39">
        <w:rPr>
          <w:i/>
        </w:rPr>
        <w:t xml:space="preserve"> μείωση του </w:t>
      </w:r>
      <w:r w:rsidR="00B64E7E" w:rsidRPr="00625E39">
        <w:rPr>
          <w:i/>
        </w:rPr>
        <w:t xml:space="preserve">λειτουργικού </w:t>
      </w:r>
      <w:r w:rsidRPr="00625E39">
        <w:rPr>
          <w:i/>
        </w:rPr>
        <w:t>κόστους αποκομιδής των απορριμμάτων, που</w:t>
      </w:r>
      <w:r w:rsidR="008054CF" w:rsidRPr="00625E39">
        <w:rPr>
          <w:i/>
        </w:rPr>
        <w:t xml:space="preserve"> </w:t>
      </w:r>
      <w:r w:rsidRPr="00625E39">
        <w:rPr>
          <w:i/>
        </w:rPr>
        <w:t>αποτελεί τον πλέον βασικό κρίκο της αλυσίδας διαχείρισης απορριμμάτων,</w:t>
      </w:r>
    </w:p>
    <w:p w:rsidR="00672C5C" w:rsidRPr="00625E39" w:rsidRDefault="00672C5C" w:rsidP="00BA3626">
      <w:pPr>
        <w:pStyle w:val="Bodytext0"/>
        <w:numPr>
          <w:ilvl w:val="0"/>
          <w:numId w:val="11"/>
        </w:numPr>
        <w:shd w:val="clear" w:color="auto" w:fill="auto"/>
        <w:spacing w:before="0" w:line="276" w:lineRule="auto"/>
        <w:ind w:left="1134" w:right="20" w:hanging="567"/>
        <w:jc w:val="both"/>
        <w:rPr>
          <w:i/>
        </w:rPr>
      </w:pPr>
      <w:r w:rsidRPr="00625E39">
        <w:rPr>
          <w:i/>
        </w:rPr>
        <w:t>τον ποσοτικό και ποιοτικό χαρακτηρισμό των ΑΣΑ του  Δήμου</w:t>
      </w:r>
    </w:p>
    <w:p w:rsidR="00B64E7E" w:rsidRPr="00625E39" w:rsidRDefault="00B64E7E" w:rsidP="00BA3626">
      <w:pPr>
        <w:pStyle w:val="Bodytext0"/>
        <w:numPr>
          <w:ilvl w:val="0"/>
          <w:numId w:val="11"/>
        </w:numPr>
        <w:shd w:val="clear" w:color="auto" w:fill="auto"/>
        <w:spacing w:before="0" w:line="276" w:lineRule="auto"/>
        <w:ind w:left="1134" w:right="20" w:hanging="567"/>
        <w:jc w:val="both"/>
        <w:rPr>
          <w:i/>
        </w:rPr>
      </w:pPr>
      <w:r w:rsidRPr="00625E39">
        <w:rPr>
          <w:i/>
        </w:rPr>
        <w:t>τον εκσυχρονισμό μέρος του εξοπλισμού (φορτηγά) αποκομιδής,</w:t>
      </w:r>
    </w:p>
    <w:p w:rsidR="008B7396" w:rsidRPr="00625E39" w:rsidRDefault="00602E7B" w:rsidP="00BA3626">
      <w:pPr>
        <w:pStyle w:val="Bodytext0"/>
        <w:numPr>
          <w:ilvl w:val="0"/>
          <w:numId w:val="11"/>
        </w:numPr>
        <w:shd w:val="clear" w:color="auto" w:fill="auto"/>
        <w:spacing w:before="0" w:line="276" w:lineRule="auto"/>
        <w:ind w:left="1134" w:right="20" w:hanging="567"/>
        <w:jc w:val="both"/>
        <w:rPr>
          <w:i/>
        </w:rPr>
      </w:pPr>
      <w:r w:rsidRPr="00625E39">
        <w:rPr>
          <w:i/>
        </w:rPr>
        <w:t xml:space="preserve">τον προσδιορισμό των απαιτούμενων επενδύσεων </w:t>
      </w:r>
      <w:r w:rsidR="00B64E7E" w:rsidRPr="00625E39">
        <w:rPr>
          <w:i/>
        </w:rPr>
        <w:t>(πράσινα σημεία, ΔσΠ των βιοαποδομήσιμων, μονάδα κομποστοποίησης και ανακύκλωσης</w:t>
      </w:r>
      <w:r w:rsidR="00D462AF" w:rsidRPr="00625E39">
        <w:rPr>
          <w:i/>
        </w:rPr>
        <w:t>, ράμπα μεταφόρτωσης στης Αρεόπολη</w:t>
      </w:r>
      <w:r w:rsidR="00B64E7E" w:rsidRPr="00625E39">
        <w:rPr>
          <w:i/>
        </w:rPr>
        <w:t>) και λειτουργικών αναγκών των</w:t>
      </w:r>
      <w:r w:rsidR="008054CF" w:rsidRPr="00625E39">
        <w:rPr>
          <w:i/>
        </w:rPr>
        <w:t xml:space="preserve"> </w:t>
      </w:r>
      <w:r w:rsidRPr="00625E39">
        <w:rPr>
          <w:i/>
        </w:rPr>
        <w:t>προ</w:t>
      </w:r>
      <w:r w:rsidR="00B64E7E" w:rsidRPr="00625E39">
        <w:rPr>
          <w:i/>
        </w:rPr>
        <w:t xml:space="preserve">γραμμάτων </w:t>
      </w:r>
      <w:r w:rsidRPr="00625E39">
        <w:rPr>
          <w:i/>
        </w:rPr>
        <w:t xml:space="preserve">διαλογής στην πηγή </w:t>
      </w:r>
    </w:p>
    <w:p w:rsidR="008B7396" w:rsidRPr="00625E39" w:rsidRDefault="00602E7B" w:rsidP="00BA3626">
      <w:pPr>
        <w:pStyle w:val="Bodytext0"/>
        <w:numPr>
          <w:ilvl w:val="0"/>
          <w:numId w:val="11"/>
        </w:numPr>
        <w:shd w:val="clear" w:color="auto" w:fill="auto"/>
        <w:spacing w:before="0" w:line="276" w:lineRule="auto"/>
        <w:ind w:left="1134" w:right="20" w:hanging="567"/>
        <w:jc w:val="both"/>
        <w:rPr>
          <w:i/>
        </w:rPr>
      </w:pPr>
      <w:r w:rsidRPr="00625E39">
        <w:rPr>
          <w:i/>
        </w:rPr>
        <w:t>την</w:t>
      </w:r>
      <w:r w:rsidR="008054CF" w:rsidRPr="00625E39">
        <w:rPr>
          <w:i/>
        </w:rPr>
        <w:t xml:space="preserve"> </w:t>
      </w:r>
      <w:r w:rsidRPr="00625E39">
        <w:rPr>
          <w:i/>
        </w:rPr>
        <w:t xml:space="preserve">επεξεργασία </w:t>
      </w:r>
      <w:r w:rsidR="00B64E7E" w:rsidRPr="00625E39">
        <w:rPr>
          <w:i/>
        </w:rPr>
        <w:t xml:space="preserve">των </w:t>
      </w:r>
      <w:r w:rsidRPr="00625E39">
        <w:rPr>
          <w:i/>
        </w:rPr>
        <w:t>σύμμεικτων αποβλήτων, με άμεσα οικονομικά οφέλη για</w:t>
      </w:r>
      <w:r w:rsidR="00B64E7E" w:rsidRPr="00625E39">
        <w:rPr>
          <w:i/>
        </w:rPr>
        <w:t xml:space="preserve"> τοn Δήμο και </w:t>
      </w:r>
      <w:r w:rsidR="005F0FFE" w:rsidRPr="00625E39">
        <w:rPr>
          <w:i/>
        </w:rPr>
        <w:t xml:space="preserve">την </w:t>
      </w:r>
      <w:r w:rsidR="00B64E7E" w:rsidRPr="00625E39">
        <w:rPr>
          <w:i/>
        </w:rPr>
        <w:t xml:space="preserve">εκτροπή </w:t>
      </w:r>
      <w:r w:rsidR="005F0FFE" w:rsidRPr="00625E39">
        <w:rPr>
          <w:i/>
        </w:rPr>
        <w:t xml:space="preserve">τους </w:t>
      </w:r>
      <w:r w:rsidR="00B64E7E" w:rsidRPr="00625E39">
        <w:rPr>
          <w:i/>
        </w:rPr>
        <w:t>από τον ΧΥΤΥ.</w:t>
      </w:r>
      <w:r w:rsidR="008054CF" w:rsidRPr="00625E39">
        <w:rPr>
          <w:i/>
        </w:rPr>
        <w:t xml:space="preserve"> </w:t>
      </w:r>
    </w:p>
    <w:p w:rsidR="008B7396" w:rsidRPr="00625E39" w:rsidRDefault="00602E7B" w:rsidP="00BA3626">
      <w:pPr>
        <w:pStyle w:val="Bodytext0"/>
        <w:numPr>
          <w:ilvl w:val="0"/>
          <w:numId w:val="11"/>
        </w:numPr>
        <w:shd w:val="clear" w:color="auto" w:fill="auto"/>
        <w:spacing w:before="0" w:line="276" w:lineRule="auto"/>
        <w:ind w:left="1134" w:right="20" w:hanging="567"/>
        <w:jc w:val="both"/>
        <w:rPr>
          <w:i/>
        </w:rPr>
      </w:pPr>
      <w:r w:rsidRPr="00625E39">
        <w:rPr>
          <w:i/>
        </w:rPr>
        <w:lastRenderedPageBreak/>
        <w:t xml:space="preserve">τη </w:t>
      </w:r>
      <w:r w:rsidR="00B64E7E" w:rsidRPr="00625E39">
        <w:rPr>
          <w:i/>
        </w:rPr>
        <w:t xml:space="preserve">άμεση </w:t>
      </w:r>
      <w:r w:rsidRPr="00625E39">
        <w:rPr>
          <w:i/>
        </w:rPr>
        <w:t xml:space="preserve">θέσπιση ενδιάμεσων στόχων, με </w:t>
      </w:r>
      <w:r w:rsidR="00B64E7E" w:rsidRPr="00625E39">
        <w:rPr>
          <w:i/>
        </w:rPr>
        <w:t xml:space="preserve">βραχυπρόθεσμα </w:t>
      </w:r>
      <w:r w:rsidRPr="00625E39">
        <w:rPr>
          <w:i/>
        </w:rPr>
        <w:t>επιτεύξιμες δράσεις που θα οδηγήσουν στα</w:t>
      </w:r>
      <w:r w:rsidR="008054CF" w:rsidRPr="00625E39">
        <w:rPr>
          <w:i/>
        </w:rPr>
        <w:t xml:space="preserve"> </w:t>
      </w:r>
      <w:r w:rsidR="00B64E7E" w:rsidRPr="00625E39">
        <w:rPr>
          <w:i/>
        </w:rPr>
        <w:t>επιθυμητά αποτελέσματα και</w:t>
      </w:r>
      <w:r w:rsidR="008054CF" w:rsidRPr="00625E39">
        <w:rPr>
          <w:i/>
        </w:rPr>
        <w:t xml:space="preserve"> </w:t>
      </w:r>
      <w:r w:rsidRPr="00625E39">
        <w:rPr>
          <w:i/>
        </w:rPr>
        <w:t>την κατάστρωση πραγματοποιήσιμου σχεδίου</w:t>
      </w:r>
      <w:r w:rsidR="00B64E7E" w:rsidRPr="00625E39">
        <w:rPr>
          <w:i/>
        </w:rPr>
        <w:t xml:space="preserve"> δράσης για το 2016</w:t>
      </w:r>
    </w:p>
    <w:p w:rsidR="0060405E" w:rsidRPr="00625E39" w:rsidRDefault="00602E7B" w:rsidP="00BA3626">
      <w:pPr>
        <w:pStyle w:val="Bodytext0"/>
        <w:numPr>
          <w:ilvl w:val="0"/>
          <w:numId w:val="11"/>
        </w:numPr>
        <w:shd w:val="clear" w:color="auto" w:fill="auto"/>
        <w:spacing w:before="0" w:line="276" w:lineRule="auto"/>
        <w:ind w:left="1134" w:right="20" w:hanging="567"/>
        <w:jc w:val="both"/>
        <w:rPr>
          <w:i/>
        </w:rPr>
      </w:pPr>
      <w:r w:rsidRPr="00625E39">
        <w:rPr>
          <w:i/>
        </w:rPr>
        <w:t>τη διαμόρφωση μίας ολοκληρωμένης, περιβαλλοντικά ασφαλούς και οικονομικά</w:t>
      </w:r>
      <w:r w:rsidR="008054CF" w:rsidRPr="00625E39">
        <w:rPr>
          <w:i/>
        </w:rPr>
        <w:t xml:space="preserve"> </w:t>
      </w:r>
      <w:r w:rsidRPr="00625E39">
        <w:rPr>
          <w:i/>
        </w:rPr>
        <w:t>εφικτής λύσης για τη δια</w:t>
      </w:r>
      <w:r w:rsidR="008B7396" w:rsidRPr="00625E39">
        <w:rPr>
          <w:i/>
        </w:rPr>
        <w:t>χείρισ</w:t>
      </w:r>
      <w:r w:rsidR="005F0FFE" w:rsidRPr="00625E39">
        <w:rPr>
          <w:i/>
        </w:rPr>
        <w:t>η των ΑΣΑ</w:t>
      </w:r>
      <w:r w:rsidRPr="00625E39">
        <w:rPr>
          <w:i/>
        </w:rPr>
        <w:t>.</w:t>
      </w:r>
    </w:p>
    <w:p w:rsidR="00DF7A3C" w:rsidRDefault="00DF7A3C" w:rsidP="002E2E14">
      <w:pPr>
        <w:pStyle w:val="Bodytext0"/>
        <w:shd w:val="clear" w:color="auto" w:fill="auto"/>
        <w:spacing w:before="0" w:line="276" w:lineRule="auto"/>
        <w:ind w:left="142" w:right="20" w:firstLine="0"/>
        <w:jc w:val="both"/>
      </w:pPr>
    </w:p>
    <w:p w:rsidR="0060405E" w:rsidRPr="00B64E7E" w:rsidRDefault="00602E7B" w:rsidP="002E2E14">
      <w:pPr>
        <w:pStyle w:val="Heading60"/>
        <w:keepNext/>
        <w:keepLines/>
        <w:shd w:val="clear" w:color="auto" w:fill="auto"/>
        <w:spacing w:before="0" w:after="0" w:line="276" w:lineRule="auto"/>
        <w:ind w:left="142" w:firstLine="0"/>
        <w:rPr>
          <w:sz w:val="20"/>
          <w:szCs w:val="20"/>
        </w:rPr>
      </w:pPr>
      <w:bookmarkStart w:id="62" w:name="bookmark105"/>
      <w:r w:rsidRPr="00B64E7E">
        <w:rPr>
          <w:rStyle w:val="Heading6f0"/>
          <w:sz w:val="20"/>
          <w:szCs w:val="20"/>
        </w:rPr>
        <w:t>5.3 ΟΙ ΣΤΟΧΟΙ ΤΟΥ ΝΕΟΥ ΕΣΔΑ</w:t>
      </w:r>
      <w:bookmarkEnd w:id="62"/>
    </w:p>
    <w:p w:rsidR="00DF7A3C" w:rsidRPr="004E2AB7" w:rsidRDefault="00D462AF" w:rsidP="002E2E14">
      <w:pPr>
        <w:pStyle w:val="Bodytext0"/>
        <w:shd w:val="clear" w:color="auto" w:fill="auto"/>
        <w:spacing w:line="276" w:lineRule="auto"/>
        <w:ind w:left="142" w:right="20" w:firstLine="0"/>
        <w:jc w:val="both"/>
        <w:rPr>
          <w:i/>
        </w:rPr>
      </w:pPr>
      <w:r w:rsidRPr="004E2AB7">
        <w:rPr>
          <w:i/>
        </w:rPr>
        <w:t>Ο</w:t>
      </w:r>
      <w:r w:rsidR="00602E7B" w:rsidRPr="004E2AB7">
        <w:rPr>
          <w:i/>
        </w:rPr>
        <w:t>ι σ</w:t>
      </w:r>
      <w:r w:rsidRPr="004E2AB7">
        <w:rPr>
          <w:i/>
        </w:rPr>
        <w:t xml:space="preserve">τόχοι του </w:t>
      </w:r>
      <w:r w:rsidR="00602E7B" w:rsidRPr="004E2AB7">
        <w:rPr>
          <w:i/>
        </w:rPr>
        <w:t>σχεδίου</w:t>
      </w:r>
      <w:r w:rsidRPr="004E2AB7">
        <w:rPr>
          <w:i/>
        </w:rPr>
        <w:t xml:space="preserve"> ποσοτικοποιούνται παρακάτω βάση των απαιτήσεων</w:t>
      </w:r>
      <w:r w:rsidR="00602E7B" w:rsidRPr="004E2AB7">
        <w:rPr>
          <w:i/>
        </w:rPr>
        <w:t xml:space="preserve"> της κείμενης ευρωπαϊκής νομοθεσίας, του νέου ΕΣΔΑ και του</w:t>
      </w:r>
      <w:r w:rsidR="00B64E7E" w:rsidRPr="004E2AB7">
        <w:rPr>
          <w:i/>
        </w:rPr>
        <w:t xml:space="preserve"> </w:t>
      </w:r>
      <w:r w:rsidRPr="004E2AB7">
        <w:rPr>
          <w:i/>
        </w:rPr>
        <w:t>ΠΕΣΔΑ. Αξίζει να σημειωθεί</w:t>
      </w:r>
      <w:r w:rsidR="00602E7B" w:rsidRPr="004E2AB7">
        <w:rPr>
          <w:i/>
        </w:rPr>
        <w:t xml:space="preserve"> </w:t>
      </w:r>
      <w:r w:rsidRPr="004E2AB7">
        <w:rPr>
          <w:i/>
        </w:rPr>
        <w:t>ότι αναμένεται</w:t>
      </w:r>
      <w:r w:rsidR="00602E7B" w:rsidRPr="004E2AB7">
        <w:rPr>
          <w:i/>
        </w:rPr>
        <w:t xml:space="preserve"> αναθεώρηση</w:t>
      </w:r>
      <w:r w:rsidR="00B64E7E" w:rsidRPr="004E2AB7">
        <w:rPr>
          <w:i/>
        </w:rPr>
        <w:t xml:space="preserve"> </w:t>
      </w:r>
      <w:r w:rsidRPr="004E2AB7">
        <w:rPr>
          <w:i/>
        </w:rPr>
        <w:t>της θεώρησης για την κυκλική οικονομία το 2016</w:t>
      </w:r>
      <w:r w:rsidR="00602E7B" w:rsidRPr="004E2AB7">
        <w:rPr>
          <w:i/>
        </w:rPr>
        <w:t xml:space="preserve"> από την</w:t>
      </w:r>
      <w:r w:rsidR="00B64E7E" w:rsidRPr="004E2AB7">
        <w:rPr>
          <w:i/>
        </w:rPr>
        <w:t xml:space="preserve"> </w:t>
      </w:r>
      <w:r w:rsidRPr="004E2AB7">
        <w:rPr>
          <w:i/>
        </w:rPr>
        <w:t>Ευρωπαϊκή Επιτροπή έτσι</w:t>
      </w:r>
      <w:r w:rsidR="00602E7B" w:rsidRPr="004E2AB7">
        <w:rPr>
          <w:i/>
        </w:rPr>
        <w:t xml:space="preserve"> οι στόχοι </w:t>
      </w:r>
      <w:r w:rsidRPr="004E2AB7">
        <w:rPr>
          <w:i/>
        </w:rPr>
        <w:t>πιθανώς να χρειαστεί να αναθεωρηθούν με βάση τα νέα δεδομένα που θα προκύψουν</w:t>
      </w:r>
      <w:r w:rsidR="00602E7B" w:rsidRPr="004E2AB7">
        <w:rPr>
          <w:i/>
        </w:rPr>
        <w:t xml:space="preserve">. </w:t>
      </w:r>
    </w:p>
    <w:p w:rsidR="00DF7A3C" w:rsidRPr="004E2AB7" w:rsidRDefault="00DF7A3C" w:rsidP="002E2E14">
      <w:pPr>
        <w:pStyle w:val="Bodytext0"/>
        <w:shd w:val="clear" w:color="auto" w:fill="auto"/>
        <w:spacing w:before="0" w:line="276" w:lineRule="auto"/>
        <w:ind w:left="142" w:right="20" w:firstLine="0"/>
        <w:jc w:val="both"/>
        <w:rPr>
          <w:i/>
        </w:rPr>
      </w:pPr>
    </w:p>
    <w:p w:rsidR="0060405E" w:rsidRPr="004E2AB7" w:rsidRDefault="00D462AF" w:rsidP="00E53B23">
      <w:pPr>
        <w:pStyle w:val="Bodytext0"/>
        <w:shd w:val="clear" w:color="auto" w:fill="auto"/>
        <w:spacing w:before="0" w:line="276" w:lineRule="auto"/>
        <w:ind w:left="142" w:right="20" w:firstLine="0"/>
        <w:jc w:val="both"/>
        <w:rPr>
          <w:i/>
        </w:rPr>
      </w:pPr>
      <w:r w:rsidRPr="004E2AB7">
        <w:rPr>
          <w:i/>
        </w:rPr>
        <w:t>Οι περιγραφόμενοι</w:t>
      </w:r>
      <w:r w:rsidR="00602E7B" w:rsidRPr="004E2AB7">
        <w:rPr>
          <w:i/>
        </w:rPr>
        <w:t xml:space="preserve"> στόχοι εί</w:t>
      </w:r>
      <w:r w:rsidR="001F302D" w:rsidRPr="004E2AB7">
        <w:rPr>
          <w:i/>
        </w:rPr>
        <w:t xml:space="preserve">ναι σε πλήρη </w:t>
      </w:r>
      <w:r w:rsidR="00602E7B" w:rsidRPr="004E2AB7">
        <w:rPr>
          <w:i/>
        </w:rPr>
        <w:t>εναρμόνιση με</w:t>
      </w:r>
      <w:r w:rsidR="00B64E7E" w:rsidRPr="004E2AB7">
        <w:rPr>
          <w:i/>
        </w:rPr>
        <w:t xml:space="preserve"> </w:t>
      </w:r>
      <w:r w:rsidRPr="004E2AB7">
        <w:rPr>
          <w:i/>
        </w:rPr>
        <w:t>την στόχευση του  Δήμου Ανατολικής Μάνης,</w:t>
      </w:r>
      <w:r w:rsidR="00602E7B" w:rsidRPr="004E2AB7">
        <w:rPr>
          <w:i/>
        </w:rPr>
        <w:t xml:space="preserve"> </w:t>
      </w:r>
      <w:r w:rsidRPr="004E2AB7">
        <w:rPr>
          <w:i/>
        </w:rPr>
        <w:t xml:space="preserve">όμως </w:t>
      </w:r>
      <w:r w:rsidR="00602E7B" w:rsidRPr="004E2AB7">
        <w:rPr>
          <w:i/>
        </w:rPr>
        <w:t>τα</w:t>
      </w:r>
      <w:r w:rsidRPr="004E2AB7">
        <w:rPr>
          <w:i/>
        </w:rPr>
        <w:t xml:space="preserve"> </w:t>
      </w:r>
      <w:r w:rsidR="00602E7B" w:rsidRPr="004E2AB7">
        <w:rPr>
          <w:i/>
        </w:rPr>
        <w:t>χρονοδιαγράμ</w:t>
      </w:r>
      <w:r w:rsidRPr="004E2AB7">
        <w:rPr>
          <w:i/>
        </w:rPr>
        <w:t>ματα δεν εξαρτώνται μόνο</w:t>
      </w:r>
      <w:r w:rsidR="00602E7B" w:rsidRPr="004E2AB7">
        <w:rPr>
          <w:i/>
        </w:rPr>
        <w:t xml:space="preserve"> από τις</w:t>
      </w:r>
      <w:r w:rsidR="00B64E7E" w:rsidRPr="004E2AB7">
        <w:rPr>
          <w:i/>
        </w:rPr>
        <w:t xml:space="preserve"> </w:t>
      </w:r>
      <w:r w:rsidR="00602E7B" w:rsidRPr="004E2AB7">
        <w:rPr>
          <w:i/>
        </w:rPr>
        <w:t>προσπά</w:t>
      </w:r>
      <w:r w:rsidRPr="004E2AB7">
        <w:rPr>
          <w:i/>
        </w:rPr>
        <w:t xml:space="preserve">θειες του Δήμου Ανατολικής Μάνης και των δημοτών της αλλά το περιβάλλον υλοποίησης τους </w:t>
      </w:r>
      <w:r w:rsidR="00602E7B" w:rsidRPr="004E2AB7">
        <w:rPr>
          <w:i/>
        </w:rPr>
        <w:t xml:space="preserve">όπως έχει ήδη αναλυθεί </w:t>
      </w:r>
      <w:r w:rsidRPr="004E2AB7">
        <w:rPr>
          <w:i/>
        </w:rPr>
        <w:t>παραπάνω.</w:t>
      </w:r>
    </w:p>
    <w:p w:rsidR="00DF7A3C" w:rsidRPr="004E2AB7" w:rsidRDefault="00DF7A3C" w:rsidP="002E2E14">
      <w:pPr>
        <w:pStyle w:val="Bodytext0"/>
        <w:shd w:val="clear" w:color="auto" w:fill="auto"/>
        <w:spacing w:before="0" w:line="276" w:lineRule="auto"/>
        <w:ind w:left="142" w:right="20" w:firstLine="0"/>
        <w:jc w:val="both"/>
        <w:rPr>
          <w:i/>
        </w:rPr>
      </w:pPr>
    </w:p>
    <w:p w:rsidR="00DF7A3C" w:rsidRPr="004E2AB7" w:rsidRDefault="00602E7B" w:rsidP="002E2E14">
      <w:pPr>
        <w:pStyle w:val="Bodytext0"/>
        <w:shd w:val="clear" w:color="auto" w:fill="auto"/>
        <w:spacing w:before="0" w:line="276" w:lineRule="auto"/>
        <w:ind w:left="142" w:right="20" w:firstLine="0"/>
        <w:jc w:val="both"/>
        <w:rPr>
          <w:i/>
        </w:rPr>
      </w:pPr>
      <w:r w:rsidRPr="004E2AB7">
        <w:rPr>
          <w:i/>
        </w:rPr>
        <w:t>Κάνοντας χρήση των στοιχείων της ΕΣΥΕ από το 2001 έως το 2011 υπολογίζεται η</w:t>
      </w:r>
      <w:r w:rsidR="00B64E7E" w:rsidRPr="004E2AB7">
        <w:rPr>
          <w:i/>
        </w:rPr>
        <w:t xml:space="preserve"> </w:t>
      </w:r>
      <w:r w:rsidRPr="004E2AB7">
        <w:rPr>
          <w:i/>
        </w:rPr>
        <w:t>πληθυσμιακή μεταβο</w:t>
      </w:r>
      <w:r w:rsidR="0091236D" w:rsidRPr="004E2AB7">
        <w:rPr>
          <w:i/>
        </w:rPr>
        <w:t>λή για τον Δήμο Ανατολικής Μανης</w:t>
      </w:r>
      <w:r w:rsidRPr="004E2AB7">
        <w:rPr>
          <w:i/>
        </w:rPr>
        <w:t xml:space="preserve"> και εκτιμάται ο πληθυσμός για την</w:t>
      </w:r>
      <w:r w:rsidR="00B64E7E" w:rsidRPr="004E2AB7">
        <w:rPr>
          <w:i/>
        </w:rPr>
        <w:t xml:space="preserve"> </w:t>
      </w:r>
      <w:r w:rsidRPr="004E2AB7">
        <w:rPr>
          <w:i/>
        </w:rPr>
        <w:t>περιοχή σήμερα (2015) και έως και το 2020. Ο ετήσιος ρυθμός μεταβολής του πληθυσμού</w:t>
      </w:r>
      <w:r w:rsidR="00B64E7E" w:rsidRPr="004E2AB7">
        <w:rPr>
          <w:i/>
        </w:rPr>
        <w:t xml:space="preserve"> </w:t>
      </w:r>
      <w:r w:rsidRPr="004E2AB7">
        <w:rPr>
          <w:i/>
        </w:rPr>
        <w:t xml:space="preserve">είναι </w:t>
      </w:r>
      <w:r w:rsidR="00DF7A3C" w:rsidRPr="004E2AB7">
        <w:rPr>
          <w:i/>
        </w:rPr>
        <w:t>αμελητέος</w:t>
      </w:r>
      <w:r w:rsidRPr="004E2AB7">
        <w:rPr>
          <w:i/>
        </w:rPr>
        <w:t xml:space="preserve">. </w:t>
      </w:r>
    </w:p>
    <w:p w:rsidR="00DF7A3C" w:rsidRDefault="00DF7A3C" w:rsidP="002E2E14">
      <w:pPr>
        <w:pStyle w:val="Bodytext0"/>
        <w:shd w:val="clear" w:color="auto" w:fill="auto"/>
        <w:spacing w:before="0" w:line="276" w:lineRule="auto"/>
        <w:ind w:left="142" w:right="20" w:firstLine="0"/>
        <w:jc w:val="both"/>
      </w:pPr>
    </w:p>
    <w:p w:rsidR="0060405E" w:rsidRPr="004E2AB7" w:rsidRDefault="00602E7B" w:rsidP="002E2E14">
      <w:pPr>
        <w:pStyle w:val="Bodytext0"/>
        <w:shd w:val="clear" w:color="auto" w:fill="auto"/>
        <w:spacing w:before="0" w:line="276" w:lineRule="auto"/>
        <w:ind w:left="142" w:right="20" w:firstLine="0"/>
        <w:jc w:val="both"/>
        <w:rPr>
          <w:i/>
        </w:rPr>
      </w:pPr>
      <w:r w:rsidRPr="004E2AB7">
        <w:rPr>
          <w:i/>
        </w:rPr>
        <w:t xml:space="preserve">Για λόγους ασφαλείας </w:t>
      </w:r>
      <w:r w:rsidR="00DF7A3C" w:rsidRPr="004E2AB7">
        <w:rPr>
          <w:i/>
        </w:rPr>
        <w:t xml:space="preserve">και μόνο </w:t>
      </w:r>
      <w:r w:rsidRPr="004E2AB7">
        <w:rPr>
          <w:i/>
        </w:rPr>
        <w:t>εκτιμήθηκε θετικός ρυθμός εξέλιξης και</w:t>
      </w:r>
      <w:r w:rsidR="00B64E7E" w:rsidRPr="004E2AB7">
        <w:rPr>
          <w:i/>
        </w:rPr>
        <w:t xml:space="preserve"> </w:t>
      </w:r>
      <w:r w:rsidR="0091236D" w:rsidRPr="004E2AB7">
        <w:rPr>
          <w:i/>
        </w:rPr>
        <w:t xml:space="preserve">αντίστοιχα </w:t>
      </w:r>
      <w:r w:rsidRPr="004E2AB7">
        <w:rPr>
          <w:i/>
        </w:rPr>
        <w:t>των ποσοτήτων των ΑΣΑ για τα επόμενα χρόνια της τάξης του 0.5%.</w:t>
      </w:r>
    </w:p>
    <w:p w:rsidR="00DF7A3C" w:rsidRPr="00DF7A3C" w:rsidRDefault="00DF7A3C" w:rsidP="002E2E14">
      <w:pPr>
        <w:pStyle w:val="Bodytext0"/>
        <w:shd w:val="clear" w:color="auto" w:fill="auto"/>
        <w:spacing w:before="0" w:line="276" w:lineRule="auto"/>
        <w:ind w:left="142" w:right="20" w:firstLine="0"/>
        <w:jc w:val="both"/>
      </w:pPr>
    </w:p>
    <w:p w:rsidR="00DF7A3C" w:rsidRPr="004E2AB7" w:rsidRDefault="00602E7B" w:rsidP="002E2E14">
      <w:pPr>
        <w:pStyle w:val="Bodytext0"/>
        <w:shd w:val="clear" w:color="auto" w:fill="auto"/>
        <w:spacing w:before="0" w:line="276" w:lineRule="auto"/>
        <w:ind w:left="142" w:right="20" w:firstLine="0"/>
        <w:jc w:val="both"/>
        <w:rPr>
          <w:rFonts w:cs="Arial"/>
          <w:bCs/>
          <w:i/>
        </w:rPr>
      </w:pPr>
      <w:r w:rsidRPr="004E2AB7">
        <w:rPr>
          <w:i/>
        </w:rPr>
        <w:t xml:space="preserve">Για τον υπολογισμό της εξέλιξης της παραγωγής των ΑΣΑ </w:t>
      </w:r>
      <w:bookmarkStart w:id="63" w:name="bookmark114"/>
      <w:r w:rsidR="00672C5C" w:rsidRPr="004E2AB7">
        <w:rPr>
          <w:rFonts w:cs="Arial"/>
          <w:bCs/>
          <w:i/>
        </w:rPr>
        <w:t>με βάση τίς ποιοτικές αναλύσεις του Δήμου αναφορικά με την σύσταση των συλλεγομένων απορριμμάτων προκύπτει ότι ακολουθείται η τυπική κατανομή που καταγράφεται και σε άλλες ομοειδείς, μικτες αστικές-γεωργικές περιοχές.</w:t>
      </w:r>
    </w:p>
    <w:p w:rsidR="005E0350" w:rsidRDefault="005E0350" w:rsidP="002E2E14">
      <w:pPr>
        <w:pStyle w:val="Bodytext0"/>
        <w:shd w:val="clear" w:color="auto" w:fill="auto"/>
        <w:spacing w:before="0" w:line="276" w:lineRule="auto"/>
        <w:ind w:left="142" w:right="20" w:firstLine="0"/>
        <w:jc w:val="both"/>
        <w:rPr>
          <w:rFonts w:cs="Arial"/>
          <w:bCs/>
        </w:rPr>
      </w:pPr>
    </w:p>
    <w:tbl>
      <w:tblPr>
        <w:tblW w:w="0" w:type="auto"/>
        <w:tblInd w:w="2286" w:type="dxa"/>
        <w:tblBorders>
          <w:top w:val="dashSmallGap" w:sz="4" w:space="0" w:color="auto"/>
          <w:left w:val="double" w:sz="4" w:space="0" w:color="auto"/>
          <w:bottom w:val="double" w:sz="4" w:space="0" w:color="auto"/>
          <w:right w:val="double" w:sz="4" w:space="0" w:color="auto"/>
          <w:insideH w:val="dashSmallGap" w:sz="4" w:space="0" w:color="auto"/>
          <w:insideV w:val="dashSmallGap" w:sz="4" w:space="0" w:color="auto"/>
        </w:tblBorders>
        <w:shd w:val="clear" w:color="auto" w:fill="FFFFFF"/>
        <w:tblLayout w:type="fixed"/>
        <w:tblCellMar>
          <w:left w:w="0" w:type="dxa"/>
          <w:right w:w="0" w:type="dxa"/>
        </w:tblCellMar>
        <w:tblLook w:val="0000"/>
      </w:tblPr>
      <w:tblGrid>
        <w:gridCol w:w="2573"/>
        <w:gridCol w:w="826"/>
      </w:tblGrid>
      <w:tr w:rsidR="005E0350" w:rsidRPr="005E0350" w:rsidTr="006036D7">
        <w:trPr>
          <w:trHeight w:val="365"/>
        </w:trPr>
        <w:tc>
          <w:tcPr>
            <w:tcW w:w="2573" w:type="dxa"/>
            <w:tcBorders>
              <w:top w:val="double" w:sz="4" w:space="0" w:color="auto"/>
              <w:bottom w:val="dashSmallGap" w:sz="4" w:space="0" w:color="auto"/>
            </w:tcBorders>
            <w:shd w:val="clear" w:color="auto" w:fill="FFFFFF"/>
            <w:vAlign w:val="center"/>
          </w:tcPr>
          <w:p w:rsidR="005E0350" w:rsidRPr="00635481" w:rsidRDefault="006036D7" w:rsidP="002E2E14">
            <w:pPr>
              <w:spacing w:line="276" w:lineRule="auto"/>
              <w:ind w:left="142"/>
              <w:jc w:val="center"/>
              <w:rPr>
                <w:rFonts w:ascii="Calibri" w:eastAsia="Times New Roman" w:hAnsi="Calibri" w:cs="Calibri"/>
                <w:i/>
                <w:color w:val="auto"/>
                <w:sz w:val="18"/>
                <w:szCs w:val="18"/>
              </w:rPr>
            </w:pPr>
            <w:r w:rsidRPr="00635481">
              <w:rPr>
                <w:rFonts w:ascii="Calibri" w:eastAsia="Times New Roman" w:hAnsi="Calibri" w:cs="Calibri"/>
                <w:b/>
                <w:bCs/>
                <w:i/>
                <w:color w:val="auto"/>
                <w:sz w:val="18"/>
                <w:szCs w:val="18"/>
              </w:rPr>
              <w:t>Σύσταση ΑΣΑ</w:t>
            </w:r>
          </w:p>
        </w:tc>
        <w:tc>
          <w:tcPr>
            <w:tcW w:w="826" w:type="dxa"/>
            <w:tcBorders>
              <w:top w:val="double" w:sz="4" w:space="0" w:color="auto"/>
              <w:bottom w:val="dashSmallGap" w:sz="4" w:space="0" w:color="auto"/>
            </w:tcBorders>
            <w:shd w:val="clear" w:color="auto" w:fill="FFFFFF"/>
            <w:vAlign w:val="center"/>
          </w:tcPr>
          <w:p w:rsidR="005E0350" w:rsidRPr="00635481" w:rsidRDefault="005E0350" w:rsidP="002E2E14">
            <w:pPr>
              <w:spacing w:line="276" w:lineRule="auto"/>
              <w:ind w:left="142"/>
              <w:jc w:val="center"/>
              <w:rPr>
                <w:rFonts w:ascii="Calibri" w:eastAsia="Times New Roman" w:hAnsi="Calibri" w:cs="Calibri"/>
                <w:i/>
                <w:color w:val="auto"/>
                <w:sz w:val="18"/>
                <w:szCs w:val="18"/>
              </w:rPr>
            </w:pPr>
            <w:r w:rsidRPr="00635481">
              <w:rPr>
                <w:rFonts w:ascii="Calibri" w:eastAsia="Times New Roman" w:hAnsi="Calibri" w:cs="Calibri"/>
                <w:b/>
                <w:bCs/>
                <w:i/>
                <w:iCs/>
                <w:color w:val="FFFFFF"/>
                <w:sz w:val="18"/>
                <w:szCs w:val="18"/>
                <w:lang w:eastAsia="el-GR"/>
              </w:rPr>
              <w:t>%</w:t>
            </w:r>
          </w:p>
        </w:tc>
      </w:tr>
      <w:tr w:rsidR="005E0350" w:rsidRPr="005E0350" w:rsidTr="006036D7">
        <w:trPr>
          <w:trHeight w:val="346"/>
        </w:trPr>
        <w:tc>
          <w:tcPr>
            <w:tcW w:w="2573" w:type="dxa"/>
            <w:tcBorders>
              <w:top w:val="dashSmallGap" w:sz="4" w:space="0" w:color="auto"/>
            </w:tcBorders>
            <w:shd w:val="clear" w:color="auto" w:fill="FFFFFF"/>
            <w:vAlign w:val="center"/>
          </w:tcPr>
          <w:p w:rsidR="005E0350" w:rsidRPr="00635481" w:rsidRDefault="005E0350" w:rsidP="002E2E14">
            <w:pPr>
              <w:spacing w:line="276" w:lineRule="auto"/>
              <w:ind w:left="142"/>
              <w:jc w:val="center"/>
              <w:rPr>
                <w:rFonts w:ascii="Calibri" w:eastAsia="Times New Roman" w:hAnsi="Calibri" w:cs="Calibri"/>
                <w:i/>
                <w:color w:val="auto"/>
                <w:sz w:val="18"/>
                <w:szCs w:val="18"/>
              </w:rPr>
            </w:pPr>
            <w:r w:rsidRPr="00635481">
              <w:rPr>
                <w:rFonts w:ascii="Calibri" w:eastAsia="Times New Roman" w:hAnsi="Calibri" w:cs="Calibri"/>
                <w:bCs/>
                <w:i/>
                <w:color w:val="auto"/>
                <w:sz w:val="18"/>
                <w:szCs w:val="18"/>
                <w:lang w:eastAsia="el-GR"/>
              </w:rPr>
              <w:t>Ζυμώσιμα</w:t>
            </w:r>
          </w:p>
        </w:tc>
        <w:tc>
          <w:tcPr>
            <w:tcW w:w="826" w:type="dxa"/>
            <w:tcBorders>
              <w:top w:val="dashSmallGap" w:sz="4" w:space="0" w:color="auto"/>
            </w:tcBorders>
            <w:shd w:val="clear" w:color="auto" w:fill="FFFFFF"/>
            <w:vAlign w:val="center"/>
          </w:tcPr>
          <w:p w:rsidR="005E0350" w:rsidRPr="00635481" w:rsidRDefault="006036D7" w:rsidP="002E2E14">
            <w:pPr>
              <w:spacing w:line="276" w:lineRule="auto"/>
              <w:ind w:left="142"/>
              <w:rPr>
                <w:rFonts w:ascii="Calibri" w:eastAsia="Times New Roman" w:hAnsi="Calibri" w:cs="Calibri"/>
                <w:i/>
                <w:color w:val="auto"/>
                <w:sz w:val="18"/>
                <w:szCs w:val="18"/>
              </w:rPr>
            </w:pPr>
            <w:r w:rsidRPr="00635481">
              <w:rPr>
                <w:rFonts w:ascii="Calibri" w:eastAsia="Times New Roman" w:hAnsi="Calibri" w:cs="Calibri"/>
                <w:bCs/>
                <w:i/>
                <w:color w:val="auto"/>
                <w:sz w:val="18"/>
                <w:szCs w:val="18"/>
                <w:lang w:eastAsia="el-GR"/>
              </w:rPr>
              <w:t>47,0%</w:t>
            </w:r>
          </w:p>
        </w:tc>
      </w:tr>
      <w:tr w:rsidR="005E0350" w:rsidRPr="005E0350" w:rsidTr="005E0350">
        <w:trPr>
          <w:trHeight w:val="346"/>
        </w:trPr>
        <w:tc>
          <w:tcPr>
            <w:tcW w:w="2573" w:type="dxa"/>
            <w:shd w:val="clear" w:color="auto" w:fill="FFFFFF"/>
            <w:vAlign w:val="center"/>
          </w:tcPr>
          <w:p w:rsidR="005E0350" w:rsidRPr="00635481" w:rsidRDefault="005E0350" w:rsidP="002E2E14">
            <w:pPr>
              <w:spacing w:line="276" w:lineRule="auto"/>
              <w:ind w:left="142"/>
              <w:jc w:val="center"/>
              <w:rPr>
                <w:rFonts w:ascii="Calibri" w:eastAsia="Times New Roman" w:hAnsi="Calibri" w:cs="Calibri"/>
                <w:i/>
                <w:color w:val="auto"/>
                <w:sz w:val="18"/>
                <w:szCs w:val="18"/>
              </w:rPr>
            </w:pPr>
            <w:r w:rsidRPr="00635481">
              <w:rPr>
                <w:rFonts w:ascii="Calibri" w:eastAsia="Times New Roman" w:hAnsi="Calibri" w:cs="Calibri"/>
                <w:bCs/>
                <w:i/>
                <w:color w:val="auto"/>
                <w:sz w:val="18"/>
                <w:szCs w:val="18"/>
                <w:lang w:eastAsia="el-GR"/>
              </w:rPr>
              <w:t>Χαρτί-Χαρτόνι</w:t>
            </w:r>
          </w:p>
        </w:tc>
        <w:tc>
          <w:tcPr>
            <w:tcW w:w="826" w:type="dxa"/>
            <w:shd w:val="clear" w:color="auto" w:fill="FFFFFF"/>
            <w:vAlign w:val="center"/>
          </w:tcPr>
          <w:p w:rsidR="005E0350" w:rsidRPr="00635481" w:rsidRDefault="006036D7" w:rsidP="002E2E14">
            <w:pPr>
              <w:spacing w:line="276" w:lineRule="auto"/>
              <w:ind w:left="142"/>
              <w:rPr>
                <w:rFonts w:ascii="Calibri" w:eastAsia="Times New Roman" w:hAnsi="Calibri" w:cs="Calibri"/>
                <w:i/>
                <w:color w:val="auto"/>
                <w:sz w:val="18"/>
                <w:szCs w:val="18"/>
              </w:rPr>
            </w:pPr>
            <w:r w:rsidRPr="00635481">
              <w:rPr>
                <w:rFonts w:ascii="Calibri" w:eastAsia="Times New Roman" w:hAnsi="Calibri" w:cs="Calibri"/>
                <w:bCs/>
                <w:i/>
                <w:color w:val="auto"/>
                <w:sz w:val="18"/>
                <w:szCs w:val="18"/>
                <w:lang w:eastAsia="el-GR"/>
              </w:rPr>
              <w:t>25,0%</w:t>
            </w:r>
          </w:p>
        </w:tc>
      </w:tr>
      <w:tr w:rsidR="005E0350" w:rsidRPr="005E0350" w:rsidTr="005E0350">
        <w:trPr>
          <w:trHeight w:val="346"/>
        </w:trPr>
        <w:tc>
          <w:tcPr>
            <w:tcW w:w="2573" w:type="dxa"/>
            <w:shd w:val="clear" w:color="auto" w:fill="FFFFFF"/>
            <w:vAlign w:val="center"/>
          </w:tcPr>
          <w:p w:rsidR="005E0350" w:rsidRPr="00635481" w:rsidRDefault="005E0350" w:rsidP="002E2E14">
            <w:pPr>
              <w:spacing w:line="276" w:lineRule="auto"/>
              <w:ind w:left="142"/>
              <w:jc w:val="center"/>
              <w:rPr>
                <w:rFonts w:ascii="Calibri" w:eastAsia="Times New Roman" w:hAnsi="Calibri" w:cs="Calibri"/>
                <w:bCs/>
                <w:i/>
                <w:color w:val="auto"/>
                <w:sz w:val="18"/>
                <w:szCs w:val="18"/>
                <w:lang w:eastAsia="el-GR"/>
              </w:rPr>
            </w:pPr>
            <w:r w:rsidRPr="00635481">
              <w:rPr>
                <w:rFonts w:ascii="Calibri" w:eastAsia="Times New Roman" w:hAnsi="Calibri" w:cs="Calibri"/>
                <w:bCs/>
                <w:i/>
                <w:color w:val="auto"/>
                <w:sz w:val="18"/>
                <w:szCs w:val="18"/>
                <w:lang w:eastAsia="el-GR"/>
              </w:rPr>
              <w:t>Πλαστικά</w:t>
            </w:r>
          </w:p>
        </w:tc>
        <w:tc>
          <w:tcPr>
            <w:tcW w:w="826" w:type="dxa"/>
            <w:shd w:val="clear" w:color="auto" w:fill="FFFFFF"/>
            <w:vAlign w:val="center"/>
          </w:tcPr>
          <w:p w:rsidR="005E0350" w:rsidRPr="00635481" w:rsidRDefault="006036D7" w:rsidP="002E2E14">
            <w:pPr>
              <w:spacing w:line="276" w:lineRule="auto"/>
              <w:ind w:left="142"/>
              <w:rPr>
                <w:rFonts w:ascii="Calibri" w:eastAsia="Times New Roman" w:hAnsi="Calibri" w:cs="Calibri"/>
                <w:i/>
                <w:color w:val="auto"/>
                <w:sz w:val="18"/>
                <w:szCs w:val="18"/>
              </w:rPr>
            </w:pPr>
            <w:r w:rsidRPr="00635481">
              <w:rPr>
                <w:rFonts w:ascii="Calibri" w:eastAsia="Times New Roman" w:hAnsi="Calibri" w:cs="Calibri"/>
                <w:bCs/>
                <w:i/>
                <w:color w:val="auto"/>
                <w:sz w:val="18"/>
                <w:szCs w:val="18"/>
                <w:lang w:eastAsia="el-GR"/>
              </w:rPr>
              <w:t>7,4%</w:t>
            </w:r>
          </w:p>
        </w:tc>
      </w:tr>
      <w:tr w:rsidR="005E0350" w:rsidRPr="005E0350" w:rsidTr="005E0350">
        <w:trPr>
          <w:trHeight w:val="346"/>
        </w:trPr>
        <w:tc>
          <w:tcPr>
            <w:tcW w:w="2573" w:type="dxa"/>
            <w:shd w:val="clear" w:color="auto" w:fill="FFFFFF"/>
            <w:vAlign w:val="center"/>
          </w:tcPr>
          <w:p w:rsidR="005E0350" w:rsidRPr="00635481" w:rsidRDefault="005E0350" w:rsidP="002E2E14">
            <w:pPr>
              <w:spacing w:line="276" w:lineRule="auto"/>
              <w:ind w:left="142"/>
              <w:jc w:val="center"/>
              <w:rPr>
                <w:rFonts w:ascii="Calibri" w:eastAsia="Times New Roman" w:hAnsi="Calibri" w:cs="Calibri"/>
                <w:i/>
                <w:color w:val="auto"/>
                <w:sz w:val="18"/>
                <w:szCs w:val="18"/>
              </w:rPr>
            </w:pPr>
            <w:r w:rsidRPr="00635481">
              <w:rPr>
                <w:rFonts w:ascii="Calibri" w:eastAsia="Times New Roman" w:hAnsi="Calibri" w:cs="Calibri"/>
                <w:bCs/>
                <w:i/>
                <w:color w:val="auto"/>
                <w:sz w:val="18"/>
                <w:szCs w:val="18"/>
                <w:lang w:eastAsia="el-GR"/>
              </w:rPr>
              <w:t>Μέταλλα</w:t>
            </w:r>
          </w:p>
        </w:tc>
        <w:tc>
          <w:tcPr>
            <w:tcW w:w="826" w:type="dxa"/>
            <w:shd w:val="clear" w:color="auto" w:fill="FFFFFF"/>
            <w:vAlign w:val="center"/>
          </w:tcPr>
          <w:p w:rsidR="005E0350" w:rsidRPr="00635481" w:rsidRDefault="006036D7" w:rsidP="002E2E14">
            <w:pPr>
              <w:spacing w:line="276" w:lineRule="auto"/>
              <w:ind w:left="142"/>
              <w:rPr>
                <w:rFonts w:ascii="Calibri" w:eastAsia="Times New Roman" w:hAnsi="Calibri" w:cs="Calibri"/>
                <w:i/>
                <w:color w:val="auto"/>
                <w:sz w:val="18"/>
                <w:szCs w:val="18"/>
              </w:rPr>
            </w:pPr>
            <w:r w:rsidRPr="00635481">
              <w:rPr>
                <w:rFonts w:ascii="Calibri" w:eastAsia="Times New Roman" w:hAnsi="Calibri" w:cs="Calibri"/>
                <w:bCs/>
                <w:i/>
                <w:color w:val="auto"/>
                <w:sz w:val="18"/>
                <w:szCs w:val="18"/>
                <w:lang w:eastAsia="el-GR"/>
              </w:rPr>
              <w:t>3,5%</w:t>
            </w:r>
          </w:p>
        </w:tc>
      </w:tr>
      <w:tr w:rsidR="005E0350" w:rsidRPr="005E0350" w:rsidTr="005E0350">
        <w:trPr>
          <w:trHeight w:val="346"/>
        </w:trPr>
        <w:tc>
          <w:tcPr>
            <w:tcW w:w="2573" w:type="dxa"/>
            <w:shd w:val="clear" w:color="auto" w:fill="FFFFFF"/>
            <w:vAlign w:val="center"/>
          </w:tcPr>
          <w:p w:rsidR="005E0350" w:rsidRPr="00635481" w:rsidRDefault="005E0350" w:rsidP="002E2E14">
            <w:pPr>
              <w:spacing w:line="276" w:lineRule="auto"/>
              <w:ind w:left="142"/>
              <w:jc w:val="center"/>
              <w:rPr>
                <w:rFonts w:ascii="Calibri" w:eastAsia="Times New Roman" w:hAnsi="Calibri" w:cs="Calibri"/>
                <w:i/>
                <w:color w:val="auto"/>
                <w:sz w:val="18"/>
                <w:szCs w:val="18"/>
              </w:rPr>
            </w:pPr>
            <w:r w:rsidRPr="00635481">
              <w:rPr>
                <w:rFonts w:ascii="Calibri" w:eastAsia="Times New Roman" w:hAnsi="Calibri" w:cs="Calibri"/>
                <w:bCs/>
                <w:i/>
                <w:color w:val="auto"/>
                <w:sz w:val="18"/>
                <w:szCs w:val="18"/>
                <w:lang w:eastAsia="el-GR"/>
              </w:rPr>
              <w:t>Γυαλί</w:t>
            </w:r>
          </w:p>
        </w:tc>
        <w:tc>
          <w:tcPr>
            <w:tcW w:w="826" w:type="dxa"/>
            <w:shd w:val="clear" w:color="auto" w:fill="FFFFFF"/>
            <w:vAlign w:val="center"/>
          </w:tcPr>
          <w:p w:rsidR="005E0350" w:rsidRPr="00635481" w:rsidRDefault="005E0350" w:rsidP="002E2E14">
            <w:pPr>
              <w:spacing w:line="276" w:lineRule="auto"/>
              <w:ind w:left="142"/>
              <w:rPr>
                <w:rFonts w:ascii="Calibri" w:eastAsia="Times New Roman" w:hAnsi="Calibri" w:cs="Calibri"/>
                <w:i/>
                <w:color w:val="auto"/>
                <w:sz w:val="18"/>
                <w:szCs w:val="18"/>
              </w:rPr>
            </w:pPr>
            <w:r w:rsidRPr="00635481">
              <w:rPr>
                <w:rFonts w:ascii="Calibri" w:eastAsia="Times New Roman" w:hAnsi="Calibri" w:cs="Calibri"/>
                <w:bCs/>
                <w:i/>
                <w:color w:val="auto"/>
                <w:sz w:val="18"/>
                <w:szCs w:val="18"/>
                <w:lang w:eastAsia="el-GR"/>
              </w:rPr>
              <w:t>3,4</w:t>
            </w:r>
            <w:r w:rsidR="006036D7" w:rsidRPr="00635481">
              <w:rPr>
                <w:rFonts w:ascii="Calibri" w:eastAsia="Times New Roman" w:hAnsi="Calibri" w:cs="Calibri"/>
                <w:bCs/>
                <w:i/>
                <w:color w:val="auto"/>
                <w:sz w:val="18"/>
                <w:szCs w:val="18"/>
                <w:lang w:eastAsia="el-GR"/>
              </w:rPr>
              <w:t>%</w:t>
            </w:r>
          </w:p>
        </w:tc>
      </w:tr>
      <w:tr w:rsidR="005E0350" w:rsidRPr="005E0350" w:rsidTr="005E0350">
        <w:trPr>
          <w:trHeight w:val="360"/>
        </w:trPr>
        <w:tc>
          <w:tcPr>
            <w:tcW w:w="2573" w:type="dxa"/>
            <w:shd w:val="clear" w:color="auto" w:fill="FFFFFF"/>
            <w:vAlign w:val="center"/>
          </w:tcPr>
          <w:p w:rsidR="005E0350" w:rsidRPr="00635481" w:rsidRDefault="005E0350" w:rsidP="002E2E14">
            <w:pPr>
              <w:spacing w:line="276" w:lineRule="auto"/>
              <w:ind w:left="142"/>
              <w:jc w:val="center"/>
              <w:rPr>
                <w:rFonts w:ascii="Calibri" w:eastAsia="Times New Roman" w:hAnsi="Calibri" w:cs="Calibri"/>
                <w:i/>
                <w:color w:val="auto"/>
                <w:sz w:val="18"/>
                <w:szCs w:val="18"/>
              </w:rPr>
            </w:pPr>
            <w:r w:rsidRPr="00635481">
              <w:rPr>
                <w:rFonts w:ascii="Calibri" w:eastAsia="Times New Roman" w:hAnsi="Calibri" w:cs="Calibri"/>
                <w:bCs/>
                <w:i/>
                <w:color w:val="auto"/>
                <w:sz w:val="18"/>
                <w:szCs w:val="18"/>
                <w:lang w:eastAsia="el-GR"/>
              </w:rPr>
              <w:t>Λοιπά</w:t>
            </w:r>
          </w:p>
        </w:tc>
        <w:tc>
          <w:tcPr>
            <w:tcW w:w="826" w:type="dxa"/>
            <w:shd w:val="clear" w:color="auto" w:fill="FFFFFF"/>
            <w:vAlign w:val="center"/>
          </w:tcPr>
          <w:p w:rsidR="005E0350" w:rsidRPr="00635481" w:rsidRDefault="006036D7" w:rsidP="002E2E14">
            <w:pPr>
              <w:spacing w:line="276" w:lineRule="auto"/>
              <w:ind w:left="142"/>
              <w:rPr>
                <w:rFonts w:ascii="Calibri" w:eastAsia="Times New Roman" w:hAnsi="Calibri" w:cs="Calibri"/>
                <w:i/>
                <w:color w:val="auto"/>
                <w:sz w:val="18"/>
                <w:szCs w:val="18"/>
              </w:rPr>
            </w:pPr>
            <w:r w:rsidRPr="00635481">
              <w:rPr>
                <w:rFonts w:ascii="Calibri" w:eastAsia="Times New Roman" w:hAnsi="Calibri" w:cs="Calibri"/>
                <w:bCs/>
                <w:i/>
                <w:color w:val="auto"/>
                <w:sz w:val="18"/>
                <w:szCs w:val="18"/>
                <w:lang w:eastAsia="el-GR"/>
              </w:rPr>
              <w:t>13,7%</w:t>
            </w:r>
          </w:p>
        </w:tc>
      </w:tr>
    </w:tbl>
    <w:p w:rsidR="005E0350" w:rsidRDefault="005E0350" w:rsidP="002E2E14">
      <w:pPr>
        <w:pStyle w:val="Bodytext0"/>
        <w:shd w:val="clear" w:color="auto" w:fill="auto"/>
        <w:spacing w:before="0" w:line="276" w:lineRule="auto"/>
        <w:ind w:left="142" w:right="20" w:firstLine="0"/>
        <w:jc w:val="both"/>
        <w:rPr>
          <w:rFonts w:cs="Arial"/>
          <w:bCs/>
        </w:rPr>
      </w:pPr>
    </w:p>
    <w:p w:rsidR="00672C5C" w:rsidRPr="00A85797" w:rsidRDefault="0046384F" w:rsidP="00A85797">
      <w:pPr>
        <w:pStyle w:val="Bodytext0"/>
        <w:shd w:val="clear" w:color="auto" w:fill="auto"/>
        <w:spacing w:before="0" w:line="276" w:lineRule="auto"/>
        <w:ind w:left="142" w:right="20" w:firstLine="0"/>
        <w:jc w:val="center"/>
        <w:rPr>
          <w:rFonts w:cs="Arial"/>
          <w:b/>
          <w:bCs/>
          <w:sz w:val="18"/>
          <w:szCs w:val="18"/>
        </w:rPr>
      </w:pPr>
      <w:r w:rsidRPr="0046384F">
        <w:rPr>
          <w:rFonts w:cs="Arial"/>
          <w:b/>
          <w:bCs/>
          <w:sz w:val="18"/>
          <w:szCs w:val="18"/>
        </w:rPr>
        <w:t>ΠΟΙΟΤΙΚΗ ΣΥΣΤΑΣΗ ΑΠΟΒΛΗΤΩΝ ΔΗΜΟΣ ΑΝΑΤΟΛΙΚΗΣ ΜΑΝΗΣ</w:t>
      </w:r>
    </w:p>
    <w:p w:rsidR="00A85797" w:rsidRPr="00BF4B12" w:rsidRDefault="00A85797" w:rsidP="00A85797">
      <w:pPr>
        <w:pStyle w:val="Bodytext0"/>
        <w:shd w:val="clear" w:color="auto" w:fill="auto"/>
        <w:spacing w:before="0" w:line="276" w:lineRule="auto"/>
        <w:ind w:left="142" w:right="20" w:firstLine="0"/>
        <w:jc w:val="center"/>
        <w:rPr>
          <w:rFonts w:cs="Arial"/>
          <w:b/>
          <w:bCs/>
          <w:sz w:val="18"/>
          <w:szCs w:val="18"/>
        </w:rPr>
      </w:pPr>
    </w:p>
    <w:p w:rsidR="00A85797" w:rsidRPr="00BF4B12" w:rsidRDefault="00A85797" w:rsidP="00A85797">
      <w:pPr>
        <w:pStyle w:val="Bodytext0"/>
        <w:shd w:val="clear" w:color="auto" w:fill="auto"/>
        <w:spacing w:before="0" w:line="276" w:lineRule="auto"/>
        <w:ind w:left="142" w:right="20" w:firstLine="0"/>
        <w:jc w:val="center"/>
        <w:rPr>
          <w:rStyle w:val="Heading223"/>
          <w:rFonts w:cs="Arial"/>
          <w:b/>
          <w:bCs/>
          <w:color w:val="000000"/>
          <w:sz w:val="18"/>
          <w:szCs w:val="18"/>
        </w:rPr>
      </w:pPr>
    </w:p>
    <w:p w:rsidR="00546372" w:rsidRPr="0062485B" w:rsidRDefault="00B75431" w:rsidP="002E2E14">
      <w:pPr>
        <w:pStyle w:val="Bodytext0"/>
        <w:shd w:val="clear" w:color="auto" w:fill="auto"/>
        <w:spacing w:before="0" w:line="276" w:lineRule="auto"/>
        <w:ind w:left="142" w:firstLine="0"/>
        <w:jc w:val="both"/>
        <w:rPr>
          <w:i/>
        </w:rPr>
      </w:pPr>
      <w:r w:rsidRPr="0062485B">
        <w:rPr>
          <w:i/>
        </w:rPr>
        <w:t>Η παραπάνω σύσταση χρησιμοποιήθηκε για τους υπολογισμούς και εκτιμήσεις του</w:t>
      </w:r>
      <w:r w:rsidR="00546372" w:rsidRPr="0062485B">
        <w:rPr>
          <w:i/>
        </w:rPr>
        <w:t xml:space="preserve"> </w:t>
      </w:r>
      <w:r w:rsidRPr="0062485B">
        <w:rPr>
          <w:i/>
        </w:rPr>
        <w:t>προτεινόμενου σχεδιασμού έως και το 2020 εκτιμώντας ότι παραμένει στα ίδια επίπεδα.</w:t>
      </w:r>
    </w:p>
    <w:p w:rsidR="00546372" w:rsidRPr="0062485B" w:rsidRDefault="00546372" w:rsidP="002E2E14">
      <w:pPr>
        <w:pStyle w:val="Bodytext0"/>
        <w:shd w:val="clear" w:color="auto" w:fill="auto"/>
        <w:spacing w:before="0" w:line="276" w:lineRule="auto"/>
        <w:ind w:left="142" w:firstLine="0"/>
        <w:jc w:val="both"/>
        <w:rPr>
          <w:i/>
        </w:rPr>
      </w:pPr>
    </w:p>
    <w:p w:rsidR="00546372" w:rsidRPr="0062485B" w:rsidRDefault="00546372" w:rsidP="002E2E14">
      <w:pPr>
        <w:pStyle w:val="Bodytext0"/>
        <w:shd w:val="clear" w:color="auto" w:fill="auto"/>
        <w:spacing w:before="0" w:line="276" w:lineRule="auto"/>
        <w:ind w:left="142" w:firstLine="0"/>
        <w:jc w:val="both"/>
        <w:rPr>
          <w:i/>
        </w:rPr>
      </w:pPr>
      <w:r w:rsidRPr="0062485B">
        <w:rPr>
          <w:i/>
        </w:rPr>
        <w:t>Η εξέλιξη παραγωγής ΑΣΑ, Υλικών Συσκευασίας, βιοαποβλήτων και πληθυσμού απεικονίζονται στο επόμενο διάγραμμα που έχει λάβει υπόψη του και την εποχιακή τουριστική κίνηση.</w:t>
      </w:r>
    </w:p>
    <w:p w:rsidR="0066708C" w:rsidRDefault="0066708C" w:rsidP="002E2E14">
      <w:pPr>
        <w:pStyle w:val="Bodytext0"/>
        <w:shd w:val="clear" w:color="auto" w:fill="auto"/>
        <w:spacing w:before="0" w:line="276" w:lineRule="auto"/>
        <w:ind w:left="142" w:firstLine="0"/>
        <w:jc w:val="both"/>
      </w:pPr>
    </w:p>
    <w:p w:rsidR="0066708C" w:rsidRDefault="0066708C" w:rsidP="002E2E14">
      <w:pPr>
        <w:pStyle w:val="Bodytext0"/>
        <w:shd w:val="clear" w:color="auto" w:fill="auto"/>
        <w:spacing w:before="0" w:line="276" w:lineRule="auto"/>
        <w:ind w:left="142" w:firstLine="0"/>
        <w:jc w:val="both"/>
      </w:pPr>
    </w:p>
    <w:p w:rsidR="0066708C" w:rsidRDefault="0066708C" w:rsidP="002E2E14">
      <w:pPr>
        <w:pStyle w:val="Bodytext0"/>
        <w:shd w:val="clear" w:color="auto" w:fill="auto"/>
        <w:spacing w:before="0" w:line="276" w:lineRule="auto"/>
        <w:ind w:left="142" w:firstLine="0"/>
        <w:jc w:val="both"/>
      </w:pPr>
    </w:p>
    <w:p w:rsidR="00B75431" w:rsidRDefault="00B75431" w:rsidP="002E2E14">
      <w:pPr>
        <w:pStyle w:val="Bodytext0"/>
        <w:shd w:val="clear" w:color="auto" w:fill="auto"/>
        <w:spacing w:before="0" w:line="276" w:lineRule="auto"/>
        <w:ind w:left="142" w:firstLine="0"/>
        <w:jc w:val="both"/>
      </w:pPr>
    </w:p>
    <w:tbl>
      <w:tblPr>
        <w:tblW w:w="7529" w:type="dxa"/>
        <w:tblInd w:w="657" w:type="dxa"/>
        <w:tblBorders>
          <w:top w:val="dashSmallGap" w:sz="4" w:space="0" w:color="auto"/>
          <w:left w:val="double" w:sz="4" w:space="0" w:color="auto"/>
          <w:bottom w:val="double" w:sz="4" w:space="0" w:color="auto"/>
          <w:right w:val="double" w:sz="4" w:space="0" w:color="auto"/>
          <w:insideH w:val="dashSmallGap" w:sz="4" w:space="0" w:color="auto"/>
          <w:insideV w:val="dashSmallGap" w:sz="4" w:space="0" w:color="auto"/>
        </w:tblBorders>
        <w:shd w:val="clear" w:color="auto" w:fill="FFFFFF"/>
        <w:tblLayout w:type="fixed"/>
        <w:tblCellMar>
          <w:left w:w="0" w:type="dxa"/>
          <w:right w:w="0" w:type="dxa"/>
        </w:tblCellMar>
        <w:tblLook w:val="0000"/>
      </w:tblPr>
      <w:tblGrid>
        <w:gridCol w:w="2573"/>
        <w:gridCol w:w="826"/>
        <w:gridCol w:w="826"/>
        <w:gridCol w:w="826"/>
        <w:gridCol w:w="826"/>
        <w:gridCol w:w="826"/>
        <w:gridCol w:w="826"/>
      </w:tblGrid>
      <w:tr w:rsidR="00B75431" w:rsidRPr="00B75431" w:rsidTr="00B75431">
        <w:trPr>
          <w:trHeight w:val="365"/>
        </w:trPr>
        <w:tc>
          <w:tcPr>
            <w:tcW w:w="2573" w:type="dxa"/>
            <w:tcBorders>
              <w:top w:val="double" w:sz="4" w:space="0" w:color="auto"/>
              <w:bottom w:val="dashSmallGap" w:sz="4" w:space="0" w:color="auto"/>
            </w:tcBorders>
            <w:shd w:val="clear" w:color="auto" w:fill="FFFFFF"/>
            <w:vAlign w:val="center"/>
          </w:tcPr>
          <w:p w:rsidR="00B75431" w:rsidRPr="00635481" w:rsidRDefault="00B75431" w:rsidP="002E2E14">
            <w:pPr>
              <w:pStyle w:val="Bodytext0"/>
              <w:ind w:left="142" w:firstLine="27"/>
              <w:jc w:val="both"/>
              <w:rPr>
                <w:i/>
                <w:sz w:val="18"/>
                <w:szCs w:val="18"/>
              </w:rPr>
            </w:pPr>
          </w:p>
        </w:tc>
        <w:tc>
          <w:tcPr>
            <w:tcW w:w="826" w:type="dxa"/>
            <w:tcBorders>
              <w:top w:val="double" w:sz="4" w:space="0" w:color="auto"/>
              <w:bottom w:val="dashSmallGap" w:sz="4" w:space="0" w:color="auto"/>
            </w:tcBorders>
            <w:shd w:val="clear" w:color="auto" w:fill="FFFFFF"/>
          </w:tcPr>
          <w:p w:rsidR="00B75431" w:rsidRPr="00635481" w:rsidRDefault="00B75431" w:rsidP="002E2E14">
            <w:pPr>
              <w:pStyle w:val="Bodytext0"/>
              <w:ind w:left="142" w:hanging="40"/>
              <w:jc w:val="center"/>
              <w:rPr>
                <w:b/>
                <w:bCs/>
                <w:i/>
                <w:iCs/>
                <w:sz w:val="18"/>
                <w:szCs w:val="18"/>
              </w:rPr>
            </w:pPr>
            <w:r w:rsidRPr="00635481">
              <w:rPr>
                <w:b/>
                <w:bCs/>
                <w:i/>
                <w:iCs/>
                <w:sz w:val="18"/>
                <w:szCs w:val="18"/>
              </w:rPr>
              <w:t>2015</w:t>
            </w:r>
          </w:p>
        </w:tc>
        <w:tc>
          <w:tcPr>
            <w:tcW w:w="826" w:type="dxa"/>
            <w:tcBorders>
              <w:top w:val="double" w:sz="4" w:space="0" w:color="auto"/>
              <w:bottom w:val="dashSmallGap" w:sz="4" w:space="0" w:color="auto"/>
            </w:tcBorders>
            <w:shd w:val="clear" w:color="auto" w:fill="FFFFFF"/>
          </w:tcPr>
          <w:p w:rsidR="00B75431" w:rsidRPr="00635481" w:rsidRDefault="00B75431" w:rsidP="002E2E14">
            <w:pPr>
              <w:pStyle w:val="Bodytext0"/>
              <w:ind w:left="142" w:hanging="40"/>
              <w:jc w:val="center"/>
              <w:rPr>
                <w:b/>
                <w:bCs/>
                <w:i/>
                <w:iCs/>
                <w:sz w:val="18"/>
                <w:szCs w:val="18"/>
              </w:rPr>
            </w:pPr>
            <w:r w:rsidRPr="00635481">
              <w:rPr>
                <w:b/>
                <w:bCs/>
                <w:i/>
                <w:iCs/>
                <w:sz w:val="18"/>
                <w:szCs w:val="18"/>
              </w:rPr>
              <w:t>2016</w:t>
            </w:r>
          </w:p>
        </w:tc>
        <w:tc>
          <w:tcPr>
            <w:tcW w:w="826" w:type="dxa"/>
            <w:tcBorders>
              <w:top w:val="double" w:sz="4" w:space="0" w:color="auto"/>
              <w:bottom w:val="dashSmallGap" w:sz="4" w:space="0" w:color="auto"/>
            </w:tcBorders>
            <w:shd w:val="clear" w:color="auto" w:fill="FFFFFF"/>
          </w:tcPr>
          <w:p w:rsidR="00B75431" w:rsidRPr="00635481" w:rsidRDefault="00B75431" w:rsidP="002E2E14">
            <w:pPr>
              <w:pStyle w:val="Bodytext0"/>
              <w:ind w:left="142" w:hanging="40"/>
              <w:jc w:val="center"/>
              <w:rPr>
                <w:b/>
                <w:bCs/>
                <w:i/>
                <w:iCs/>
                <w:sz w:val="18"/>
                <w:szCs w:val="18"/>
              </w:rPr>
            </w:pPr>
            <w:r w:rsidRPr="00635481">
              <w:rPr>
                <w:b/>
                <w:bCs/>
                <w:i/>
                <w:iCs/>
                <w:sz w:val="18"/>
                <w:szCs w:val="18"/>
              </w:rPr>
              <w:t>2017</w:t>
            </w:r>
          </w:p>
        </w:tc>
        <w:tc>
          <w:tcPr>
            <w:tcW w:w="826" w:type="dxa"/>
            <w:tcBorders>
              <w:top w:val="double" w:sz="4" w:space="0" w:color="auto"/>
              <w:bottom w:val="dashSmallGap" w:sz="4" w:space="0" w:color="auto"/>
            </w:tcBorders>
            <w:shd w:val="clear" w:color="auto" w:fill="FFFFFF"/>
          </w:tcPr>
          <w:p w:rsidR="00B75431" w:rsidRPr="00635481" w:rsidRDefault="00B75431" w:rsidP="002E2E14">
            <w:pPr>
              <w:pStyle w:val="Bodytext0"/>
              <w:ind w:left="142" w:hanging="40"/>
              <w:jc w:val="center"/>
              <w:rPr>
                <w:b/>
                <w:bCs/>
                <w:i/>
                <w:iCs/>
                <w:sz w:val="18"/>
                <w:szCs w:val="18"/>
              </w:rPr>
            </w:pPr>
            <w:r w:rsidRPr="00635481">
              <w:rPr>
                <w:b/>
                <w:bCs/>
                <w:i/>
                <w:iCs/>
                <w:sz w:val="18"/>
                <w:szCs w:val="18"/>
              </w:rPr>
              <w:t>2018</w:t>
            </w:r>
          </w:p>
        </w:tc>
        <w:tc>
          <w:tcPr>
            <w:tcW w:w="826" w:type="dxa"/>
            <w:tcBorders>
              <w:top w:val="double" w:sz="4" w:space="0" w:color="auto"/>
              <w:bottom w:val="dashSmallGap" w:sz="4" w:space="0" w:color="auto"/>
            </w:tcBorders>
            <w:shd w:val="clear" w:color="auto" w:fill="FFFFFF"/>
          </w:tcPr>
          <w:p w:rsidR="00B75431" w:rsidRPr="00635481" w:rsidRDefault="00B75431" w:rsidP="002E2E14">
            <w:pPr>
              <w:pStyle w:val="Bodytext0"/>
              <w:ind w:left="142" w:hanging="38"/>
              <w:jc w:val="center"/>
              <w:rPr>
                <w:b/>
                <w:bCs/>
                <w:i/>
                <w:iCs/>
                <w:sz w:val="18"/>
                <w:szCs w:val="18"/>
              </w:rPr>
            </w:pPr>
            <w:r w:rsidRPr="00635481">
              <w:rPr>
                <w:b/>
                <w:bCs/>
                <w:i/>
                <w:iCs/>
                <w:sz w:val="18"/>
                <w:szCs w:val="18"/>
              </w:rPr>
              <w:t>2019</w:t>
            </w:r>
          </w:p>
        </w:tc>
        <w:tc>
          <w:tcPr>
            <w:tcW w:w="826" w:type="dxa"/>
            <w:tcBorders>
              <w:top w:val="double" w:sz="4" w:space="0" w:color="auto"/>
              <w:bottom w:val="dashSmallGap" w:sz="4" w:space="0" w:color="auto"/>
            </w:tcBorders>
            <w:shd w:val="clear" w:color="auto" w:fill="FFFFFF"/>
            <w:vAlign w:val="center"/>
          </w:tcPr>
          <w:p w:rsidR="00B75431" w:rsidRPr="00635481" w:rsidRDefault="00B75431" w:rsidP="00F97F55">
            <w:pPr>
              <w:pStyle w:val="Bodytext0"/>
              <w:spacing w:before="0"/>
              <w:ind w:left="142" w:hanging="40"/>
              <w:jc w:val="center"/>
              <w:rPr>
                <w:i/>
                <w:sz w:val="18"/>
                <w:szCs w:val="18"/>
              </w:rPr>
            </w:pPr>
            <w:r w:rsidRPr="00635481">
              <w:rPr>
                <w:b/>
                <w:bCs/>
                <w:i/>
                <w:iCs/>
                <w:sz w:val="18"/>
                <w:szCs w:val="18"/>
              </w:rPr>
              <w:t>2020</w:t>
            </w:r>
          </w:p>
        </w:tc>
      </w:tr>
      <w:tr w:rsidR="00B75431" w:rsidRPr="00B75431" w:rsidTr="00F97F55">
        <w:trPr>
          <w:trHeight w:val="346"/>
        </w:trPr>
        <w:tc>
          <w:tcPr>
            <w:tcW w:w="2573" w:type="dxa"/>
            <w:tcBorders>
              <w:top w:val="dashSmallGap" w:sz="4" w:space="0" w:color="auto"/>
            </w:tcBorders>
            <w:shd w:val="clear" w:color="auto" w:fill="FFFFFF"/>
            <w:vAlign w:val="center"/>
          </w:tcPr>
          <w:p w:rsidR="00B75431" w:rsidRPr="00635481" w:rsidRDefault="00B75431" w:rsidP="002E2E14">
            <w:pPr>
              <w:pStyle w:val="Bodytext0"/>
              <w:ind w:left="142" w:firstLine="27"/>
              <w:jc w:val="both"/>
              <w:rPr>
                <w:b/>
                <w:i/>
                <w:sz w:val="18"/>
                <w:szCs w:val="18"/>
              </w:rPr>
            </w:pPr>
            <w:r w:rsidRPr="00635481">
              <w:rPr>
                <w:rStyle w:val="Bodytext44"/>
                <w:b/>
                <w:i/>
                <w:sz w:val="18"/>
                <w:szCs w:val="18"/>
              </w:rPr>
              <w:t>Παραγωγή ΑΣΑ (τόνοι)</w:t>
            </w:r>
          </w:p>
        </w:tc>
        <w:tc>
          <w:tcPr>
            <w:tcW w:w="826" w:type="dxa"/>
            <w:tcBorders>
              <w:top w:val="dashSmallGap" w:sz="4" w:space="0" w:color="auto"/>
            </w:tcBorders>
            <w:shd w:val="clear" w:color="auto" w:fill="FFFFFF"/>
          </w:tcPr>
          <w:p w:rsidR="00B75431" w:rsidRPr="00635481" w:rsidRDefault="00B75431" w:rsidP="002E2E14">
            <w:pPr>
              <w:pStyle w:val="Bodytext0"/>
              <w:ind w:left="142" w:hanging="40"/>
              <w:jc w:val="center"/>
              <w:rPr>
                <w:bCs/>
                <w:i/>
                <w:sz w:val="18"/>
                <w:szCs w:val="18"/>
              </w:rPr>
            </w:pPr>
            <w:r w:rsidRPr="00635481">
              <w:rPr>
                <w:bCs/>
                <w:i/>
                <w:sz w:val="18"/>
                <w:szCs w:val="18"/>
              </w:rPr>
              <w:t>6.</w:t>
            </w:r>
            <w:r w:rsidR="004A5553" w:rsidRPr="00635481">
              <w:rPr>
                <w:bCs/>
                <w:i/>
                <w:sz w:val="18"/>
                <w:szCs w:val="18"/>
              </w:rPr>
              <w:t>160</w:t>
            </w:r>
          </w:p>
        </w:tc>
        <w:tc>
          <w:tcPr>
            <w:tcW w:w="826" w:type="dxa"/>
            <w:tcBorders>
              <w:top w:val="dashSmallGap" w:sz="4" w:space="0" w:color="auto"/>
            </w:tcBorders>
            <w:shd w:val="clear" w:color="auto" w:fill="FFFFFF"/>
          </w:tcPr>
          <w:p w:rsidR="00B75431" w:rsidRPr="00635481" w:rsidRDefault="004A5553" w:rsidP="002E2E14">
            <w:pPr>
              <w:pStyle w:val="Bodytext0"/>
              <w:ind w:left="142" w:hanging="40"/>
              <w:jc w:val="center"/>
              <w:rPr>
                <w:bCs/>
                <w:i/>
                <w:sz w:val="18"/>
                <w:szCs w:val="18"/>
              </w:rPr>
            </w:pPr>
            <w:r w:rsidRPr="00635481">
              <w:rPr>
                <w:bCs/>
                <w:i/>
                <w:sz w:val="18"/>
                <w:szCs w:val="18"/>
              </w:rPr>
              <w:t>6.16</w:t>
            </w:r>
            <w:r w:rsidR="00B75431" w:rsidRPr="00635481">
              <w:rPr>
                <w:bCs/>
                <w:i/>
                <w:sz w:val="18"/>
                <w:szCs w:val="18"/>
              </w:rPr>
              <w:t>0</w:t>
            </w:r>
          </w:p>
        </w:tc>
        <w:tc>
          <w:tcPr>
            <w:tcW w:w="826" w:type="dxa"/>
            <w:tcBorders>
              <w:top w:val="dashSmallGap" w:sz="4" w:space="0" w:color="auto"/>
            </w:tcBorders>
            <w:shd w:val="clear" w:color="auto" w:fill="FFFFFF"/>
          </w:tcPr>
          <w:p w:rsidR="00B75431" w:rsidRPr="00635481" w:rsidRDefault="00B75431" w:rsidP="002E2E14">
            <w:pPr>
              <w:pStyle w:val="Bodytext0"/>
              <w:ind w:left="142" w:hanging="40"/>
              <w:jc w:val="center"/>
              <w:rPr>
                <w:bCs/>
                <w:i/>
                <w:sz w:val="18"/>
                <w:szCs w:val="18"/>
              </w:rPr>
            </w:pPr>
            <w:r w:rsidRPr="00635481">
              <w:rPr>
                <w:bCs/>
                <w:i/>
                <w:sz w:val="18"/>
                <w:szCs w:val="18"/>
              </w:rPr>
              <w:t>6.</w:t>
            </w:r>
            <w:r w:rsidR="004A5553" w:rsidRPr="00635481">
              <w:rPr>
                <w:bCs/>
                <w:i/>
                <w:sz w:val="18"/>
                <w:szCs w:val="18"/>
              </w:rPr>
              <w:t>220</w:t>
            </w:r>
          </w:p>
        </w:tc>
        <w:tc>
          <w:tcPr>
            <w:tcW w:w="826" w:type="dxa"/>
            <w:tcBorders>
              <w:top w:val="dashSmallGap" w:sz="4" w:space="0" w:color="auto"/>
            </w:tcBorders>
            <w:shd w:val="clear" w:color="auto" w:fill="FFFFFF"/>
          </w:tcPr>
          <w:p w:rsidR="00B75431" w:rsidRPr="00635481" w:rsidRDefault="00B75431" w:rsidP="002E2E14">
            <w:pPr>
              <w:pStyle w:val="Bodytext0"/>
              <w:ind w:left="142" w:hanging="40"/>
              <w:jc w:val="center"/>
              <w:rPr>
                <w:bCs/>
                <w:i/>
                <w:sz w:val="18"/>
                <w:szCs w:val="18"/>
              </w:rPr>
            </w:pPr>
            <w:r w:rsidRPr="00635481">
              <w:rPr>
                <w:bCs/>
                <w:i/>
                <w:sz w:val="18"/>
                <w:szCs w:val="18"/>
              </w:rPr>
              <w:t>6.</w:t>
            </w:r>
            <w:r w:rsidR="004A5553" w:rsidRPr="00635481">
              <w:rPr>
                <w:bCs/>
                <w:i/>
                <w:sz w:val="18"/>
                <w:szCs w:val="18"/>
              </w:rPr>
              <w:t>280</w:t>
            </w:r>
          </w:p>
        </w:tc>
        <w:tc>
          <w:tcPr>
            <w:tcW w:w="826" w:type="dxa"/>
            <w:tcBorders>
              <w:top w:val="dashSmallGap" w:sz="4" w:space="0" w:color="auto"/>
            </w:tcBorders>
            <w:shd w:val="clear" w:color="auto" w:fill="FFFFFF"/>
          </w:tcPr>
          <w:p w:rsidR="004A5553" w:rsidRPr="00635481" w:rsidRDefault="0074232E" w:rsidP="002E2E14">
            <w:pPr>
              <w:pStyle w:val="Bodytext0"/>
              <w:ind w:left="142" w:hanging="38"/>
              <w:jc w:val="center"/>
              <w:rPr>
                <w:bCs/>
                <w:i/>
                <w:sz w:val="18"/>
                <w:szCs w:val="18"/>
              </w:rPr>
            </w:pPr>
            <w:r w:rsidRPr="00635481">
              <w:rPr>
                <w:bCs/>
                <w:i/>
                <w:sz w:val="18"/>
                <w:szCs w:val="18"/>
              </w:rPr>
              <w:t>6.</w:t>
            </w:r>
            <w:r w:rsidR="004A5553" w:rsidRPr="00635481">
              <w:rPr>
                <w:bCs/>
                <w:i/>
                <w:sz w:val="18"/>
                <w:szCs w:val="18"/>
              </w:rPr>
              <w:t>343</w:t>
            </w:r>
          </w:p>
        </w:tc>
        <w:tc>
          <w:tcPr>
            <w:tcW w:w="826" w:type="dxa"/>
            <w:tcBorders>
              <w:top w:val="dashSmallGap" w:sz="4" w:space="0" w:color="auto"/>
            </w:tcBorders>
            <w:shd w:val="clear" w:color="auto" w:fill="FFFFFF"/>
          </w:tcPr>
          <w:p w:rsidR="00B75431" w:rsidRPr="00635481" w:rsidRDefault="009365FC" w:rsidP="00F97F55">
            <w:pPr>
              <w:pStyle w:val="Bodytext0"/>
              <w:ind w:left="142" w:hanging="40"/>
              <w:jc w:val="center"/>
              <w:rPr>
                <w:i/>
                <w:sz w:val="18"/>
                <w:szCs w:val="18"/>
              </w:rPr>
            </w:pPr>
            <w:r w:rsidRPr="00635481">
              <w:rPr>
                <w:i/>
                <w:sz w:val="18"/>
                <w:szCs w:val="18"/>
              </w:rPr>
              <w:t>7.</w:t>
            </w:r>
            <w:r w:rsidR="004A5553" w:rsidRPr="00635481">
              <w:rPr>
                <w:i/>
                <w:sz w:val="18"/>
                <w:szCs w:val="18"/>
              </w:rPr>
              <w:t>406</w:t>
            </w:r>
          </w:p>
        </w:tc>
      </w:tr>
      <w:tr w:rsidR="00B75431" w:rsidRPr="00B75431" w:rsidTr="00F97F55">
        <w:trPr>
          <w:trHeight w:val="346"/>
        </w:trPr>
        <w:tc>
          <w:tcPr>
            <w:tcW w:w="2573" w:type="dxa"/>
            <w:shd w:val="clear" w:color="auto" w:fill="FFFFFF"/>
            <w:vAlign w:val="center"/>
          </w:tcPr>
          <w:p w:rsidR="00B75431" w:rsidRPr="00635481" w:rsidRDefault="00E70EB2" w:rsidP="002E2E14">
            <w:pPr>
              <w:pStyle w:val="Bodytext0"/>
              <w:ind w:left="142" w:firstLine="27"/>
              <w:jc w:val="both"/>
              <w:rPr>
                <w:b/>
                <w:i/>
                <w:sz w:val="18"/>
                <w:szCs w:val="18"/>
              </w:rPr>
            </w:pPr>
            <w:r w:rsidRPr="00635481">
              <w:rPr>
                <w:b/>
                <w:bCs/>
                <w:i/>
                <w:sz w:val="18"/>
                <w:szCs w:val="18"/>
              </w:rPr>
              <w:t>Ανακυκλώσιμα</w:t>
            </w:r>
            <w:r w:rsidR="00B75431" w:rsidRPr="00635481">
              <w:rPr>
                <w:b/>
                <w:bCs/>
                <w:i/>
                <w:sz w:val="18"/>
                <w:szCs w:val="18"/>
              </w:rPr>
              <w:t xml:space="preserve"> (τόνοι)</w:t>
            </w:r>
          </w:p>
        </w:tc>
        <w:tc>
          <w:tcPr>
            <w:tcW w:w="826" w:type="dxa"/>
            <w:shd w:val="clear" w:color="auto" w:fill="FFFFFF"/>
          </w:tcPr>
          <w:p w:rsidR="00B75431" w:rsidRPr="00635481" w:rsidRDefault="008A3F74" w:rsidP="002E2E14">
            <w:pPr>
              <w:pStyle w:val="Bodytext0"/>
              <w:ind w:left="142" w:hanging="40"/>
              <w:jc w:val="center"/>
              <w:rPr>
                <w:bCs/>
                <w:i/>
                <w:sz w:val="18"/>
                <w:szCs w:val="18"/>
              </w:rPr>
            </w:pPr>
            <w:r w:rsidRPr="00635481">
              <w:rPr>
                <w:bCs/>
                <w:i/>
                <w:sz w:val="18"/>
                <w:szCs w:val="18"/>
              </w:rPr>
              <w:t>3.264</w:t>
            </w:r>
          </w:p>
        </w:tc>
        <w:tc>
          <w:tcPr>
            <w:tcW w:w="826" w:type="dxa"/>
            <w:shd w:val="clear" w:color="auto" w:fill="FFFFFF"/>
          </w:tcPr>
          <w:p w:rsidR="00B75431" w:rsidRPr="00635481" w:rsidRDefault="008A3F74" w:rsidP="002E2E14">
            <w:pPr>
              <w:pStyle w:val="Bodytext0"/>
              <w:ind w:left="142" w:hanging="40"/>
              <w:jc w:val="center"/>
              <w:rPr>
                <w:bCs/>
                <w:i/>
                <w:sz w:val="18"/>
                <w:szCs w:val="18"/>
              </w:rPr>
            </w:pPr>
            <w:r w:rsidRPr="00635481">
              <w:rPr>
                <w:bCs/>
                <w:i/>
                <w:sz w:val="18"/>
                <w:szCs w:val="18"/>
              </w:rPr>
              <w:t>3.264</w:t>
            </w:r>
          </w:p>
        </w:tc>
        <w:tc>
          <w:tcPr>
            <w:tcW w:w="826" w:type="dxa"/>
            <w:shd w:val="clear" w:color="auto" w:fill="FFFFFF"/>
          </w:tcPr>
          <w:p w:rsidR="00B75431" w:rsidRPr="00635481" w:rsidRDefault="00040550" w:rsidP="002E2E14">
            <w:pPr>
              <w:pStyle w:val="Bodytext0"/>
              <w:ind w:left="142" w:hanging="40"/>
              <w:jc w:val="center"/>
              <w:rPr>
                <w:bCs/>
                <w:i/>
                <w:sz w:val="18"/>
                <w:szCs w:val="18"/>
              </w:rPr>
            </w:pPr>
            <w:r w:rsidRPr="00635481">
              <w:rPr>
                <w:bCs/>
                <w:i/>
                <w:sz w:val="18"/>
                <w:szCs w:val="18"/>
              </w:rPr>
              <w:t>3.297</w:t>
            </w:r>
          </w:p>
        </w:tc>
        <w:tc>
          <w:tcPr>
            <w:tcW w:w="826" w:type="dxa"/>
            <w:shd w:val="clear" w:color="auto" w:fill="FFFFFF"/>
          </w:tcPr>
          <w:p w:rsidR="00B75431" w:rsidRPr="00635481" w:rsidRDefault="00040550" w:rsidP="002E2E14">
            <w:pPr>
              <w:pStyle w:val="Bodytext0"/>
              <w:ind w:left="142" w:hanging="63"/>
              <w:jc w:val="center"/>
              <w:rPr>
                <w:bCs/>
                <w:i/>
                <w:sz w:val="18"/>
                <w:szCs w:val="18"/>
              </w:rPr>
            </w:pPr>
            <w:r w:rsidRPr="00635481">
              <w:rPr>
                <w:bCs/>
                <w:i/>
                <w:sz w:val="18"/>
                <w:szCs w:val="18"/>
              </w:rPr>
              <w:t>3.329</w:t>
            </w:r>
          </w:p>
        </w:tc>
        <w:tc>
          <w:tcPr>
            <w:tcW w:w="826" w:type="dxa"/>
            <w:shd w:val="clear" w:color="auto" w:fill="FFFFFF"/>
          </w:tcPr>
          <w:p w:rsidR="00B75431" w:rsidRPr="00635481" w:rsidRDefault="00040550" w:rsidP="002E2E14">
            <w:pPr>
              <w:pStyle w:val="Bodytext0"/>
              <w:ind w:left="142" w:hanging="38"/>
              <w:jc w:val="center"/>
              <w:rPr>
                <w:bCs/>
                <w:i/>
                <w:sz w:val="18"/>
                <w:szCs w:val="18"/>
              </w:rPr>
            </w:pPr>
            <w:r w:rsidRPr="00635481">
              <w:rPr>
                <w:bCs/>
                <w:i/>
                <w:sz w:val="18"/>
                <w:szCs w:val="18"/>
              </w:rPr>
              <w:t>3.362</w:t>
            </w:r>
          </w:p>
        </w:tc>
        <w:tc>
          <w:tcPr>
            <w:tcW w:w="826" w:type="dxa"/>
            <w:shd w:val="clear" w:color="auto" w:fill="FFFFFF"/>
          </w:tcPr>
          <w:p w:rsidR="00B75431" w:rsidRPr="00635481" w:rsidRDefault="008A3F74" w:rsidP="00F97F55">
            <w:pPr>
              <w:pStyle w:val="Bodytext0"/>
              <w:ind w:left="142" w:hanging="40"/>
              <w:jc w:val="center"/>
              <w:rPr>
                <w:i/>
                <w:sz w:val="18"/>
                <w:szCs w:val="18"/>
              </w:rPr>
            </w:pPr>
            <w:r w:rsidRPr="00635481">
              <w:rPr>
                <w:i/>
                <w:sz w:val="18"/>
                <w:szCs w:val="18"/>
              </w:rPr>
              <w:t>3</w:t>
            </w:r>
            <w:r w:rsidR="00040550" w:rsidRPr="00635481">
              <w:rPr>
                <w:i/>
                <w:sz w:val="18"/>
                <w:szCs w:val="18"/>
              </w:rPr>
              <w:t>.926</w:t>
            </w:r>
          </w:p>
        </w:tc>
      </w:tr>
      <w:tr w:rsidR="00B75431" w:rsidRPr="00B75431" w:rsidTr="00F97F55">
        <w:trPr>
          <w:trHeight w:val="346"/>
        </w:trPr>
        <w:tc>
          <w:tcPr>
            <w:tcW w:w="2573" w:type="dxa"/>
            <w:shd w:val="clear" w:color="auto" w:fill="FFFFFF"/>
            <w:vAlign w:val="center"/>
          </w:tcPr>
          <w:p w:rsidR="00B75431" w:rsidRPr="00635481" w:rsidRDefault="00B75431" w:rsidP="002E2E14">
            <w:pPr>
              <w:pStyle w:val="Bodytext0"/>
              <w:ind w:left="142" w:firstLine="27"/>
              <w:jc w:val="both"/>
              <w:rPr>
                <w:b/>
                <w:bCs/>
                <w:i/>
                <w:sz w:val="18"/>
                <w:szCs w:val="18"/>
              </w:rPr>
            </w:pPr>
            <w:r w:rsidRPr="00635481">
              <w:rPr>
                <w:b/>
                <w:bCs/>
                <w:i/>
                <w:sz w:val="18"/>
                <w:szCs w:val="18"/>
              </w:rPr>
              <w:t>Βιοαπόβλητα (τόνοι)</w:t>
            </w:r>
          </w:p>
        </w:tc>
        <w:tc>
          <w:tcPr>
            <w:tcW w:w="826" w:type="dxa"/>
            <w:shd w:val="clear" w:color="auto" w:fill="FFFFFF"/>
          </w:tcPr>
          <w:p w:rsidR="00B75431" w:rsidRPr="00635481" w:rsidRDefault="008A3F74" w:rsidP="002E2E14">
            <w:pPr>
              <w:pStyle w:val="Bodytext0"/>
              <w:ind w:left="142" w:hanging="40"/>
              <w:jc w:val="center"/>
              <w:rPr>
                <w:bCs/>
                <w:i/>
                <w:sz w:val="18"/>
                <w:szCs w:val="18"/>
              </w:rPr>
            </w:pPr>
            <w:r w:rsidRPr="00635481">
              <w:rPr>
                <w:bCs/>
                <w:i/>
                <w:sz w:val="18"/>
                <w:szCs w:val="18"/>
              </w:rPr>
              <w:t>2.896</w:t>
            </w:r>
          </w:p>
        </w:tc>
        <w:tc>
          <w:tcPr>
            <w:tcW w:w="826" w:type="dxa"/>
            <w:shd w:val="clear" w:color="auto" w:fill="FFFFFF"/>
          </w:tcPr>
          <w:p w:rsidR="00B75431" w:rsidRPr="00635481" w:rsidRDefault="008A3F74" w:rsidP="002E2E14">
            <w:pPr>
              <w:pStyle w:val="Bodytext0"/>
              <w:ind w:left="142" w:hanging="40"/>
              <w:jc w:val="center"/>
              <w:rPr>
                <w:bCs/>
                <w:i/>
                <w:sz w:val="18"/>
                <w:szCs w:val="18"/>
              </w:rPr>
            </w:pPr>
            <w:r w:rsidRPr="00635481">
              <w:rPr>
                <w:bCs/>
                <w:i/>
                <w:sz w:val="18"/>
                <w:szCs w:val="18"/>
              </w:rPr>
              <w:t>2.896</w:t>
            </w:r>
          </w:p>
        </w:tc>
        <w:tc>
          <w:tcPr>
            <w:tcW w:w="826" w:type="dxa"/>
            <w:shd w:val="clear" w:color="auto" w:fill="FFFFFF"/>
          </w:tcPr>
          <w:p w:rsidR="00B75431" w:rsidRPr="00635481" w:rsidRDefault="00040550" w:rsidP="002E2E14">
            <w:pPr>
              <w:pStyle w:val="Bodytext0"/>
              <w:ind w:left="142" w:hanging="40"/>
              <w:jc w:val="center"/>
              <w:rPr>
                <w:bCs/>
                <w:i/>
                <w:sz w:val="18"/>
                <w:szCs w:val="18"/>
              </w:rPr>
            </w:pPr>
            <w:r w:rsidRPr="00635481">
              <w:rPr>
                <w:bCs/>
                <w:i/>
                <w:sz w:val="18"/>
                <w:szCs w:val="18"/>
              </w:rPr>
              <w:t>2.923</w:t>
            </w:r>
          </w:p>
        </w:tc>
        <w:tc>
          <w:tcPr>
            <w:tcW w:w="826" w:type="dxa"/>
            <w:shd w:val="clear" w:color="auto" w:fill="FFFFFF"/>
          </w:tcPr>
          <w:p w:rsidR="00B75431" w:rsidRPr="00635481" w:rsidRDefault="00040550" w:rsidP="002E2E14">
            <w:pPr>
              <w:pStyle w:val="Bodytext0"/>
              <w:ind w:left="142" w:hanging="63"/>
              <w:jc w:val="center"/>
              <w:rPr>
                <w:bCs/>
                <w:i/>
                <w:sz w:val="18"/>
                <w:szCs w:val="18"/>
              </w:rPr>
            </w:pPr>
            <w:r w:rsidRPr="00635481">
              <w:rPr>
                <w:bCs/>
                <w:i/>
                <w:sz w:val="18"/>
                <w:szCs w:val="18"/>
              </w:rPr>
              <w:t>2.951</w:t>
            </w:r>
          </w:p>
        </w:tc>
        <w:tc>
          <w:tcPr>
            <w:tcW w:w="826" w:type="dxa"/>
            <w:shd w:val="clear" w:color="auto" w:fill="FFFFFF"/>
          </w:tcPr>
          <w:p w:rsidR="00B75431" w:rsidRPr="00635481" w:rsidRDefault="00040550" w:rsidP="002E2E14">
            <w:pPr>
              <w:pStyle w:val="Bodytext0"/>
              <w:ind w:left="142" w:hanging="38"/>
              <w:jc w:val="center"/>
              <w:rPr>
                <w:bCs/>
                <w:i/>
                <w:sz w:val="18"/>
                <w:szCs w:val="18"/>
              </w:rPr>
            </w:pPr>
            <w:r w:rsidRPr="00635481">
              <w:rPr>
                <w:bCs/>
                <w:i/>
                <w:sz w:val="18"/>
                <w:szCs w:val="18"/>
              </w:rPr>
              <w:t>2.981</w:t>
            </w:r>
          </w:p>
        </w:tc>
        <w:tc>
          <w:tcPr>
            <w:tcW w:w="826" w:type="dxa"/>
            <w:shd w:val="clear" w:color="auto" w:fill="FFFFFF"/>
          </w:tcPr>
          <w:p w:rsidR="00B75431" w:rsidRPr="00635481" w:rsidRDefault="00040550" w:rsidP="00F97F55">
            <w:pPr>
              <w:pStyle w:val="Bodytext0"/>
              <w:ind w:left="142" w:hanging="40"/>
              <w:jc w:val="center"/>
              <w:rPr>
                <w:i/>
                <w:sz w:val="18"/>
                <w:szCs w:val="18"/>
              </w:rPr>
            </w:pPr>
            <w:r w:rsidRPr="00635481">
              <w:rPr>
                <w:i/>
                <w:sz w:val="18"/>
                <w:szCs w:val="18"/>
              </w:rPr>
              <w:t>3.480</w:t>
            </w:r>
          </w:p>
        </w:tc>
      </w:tr>
      <w:tr w:rsidR="00B75431" w:rsidRPr="00B75431" w:rsidTr="00F97F55">
        <w:trPr>
          <w:trHeight w:val="360"/>
        </w:trPr>
        <w:tc>
          <w:tcPr>
            <w:tcW w:w="2573" w:type="dxa"/>
            <w:shd w:val="clear" w:color="auto" w:fill="FFFFFF"/>
            <w:vAlign w:val="center"/>
          </w:tcPr>
          <w:p w:rsidR="00B75431" w:rsidRPr="00635481" w:rsidRDefault="00B75431" w:rsidP="002E2E14">
            <w:pPr>
              <w:pStyle w:val="Bodytext0"/>
              <w:ind w:left="142" w:firstLine="27"/>
              <w:jc w:val="both"/>
              <w:rPr>
                <w:b/>
                <w:i/>
                <w:sz w:val="18"/>
                <w:szCs w:val="18"/>
              </w:rPr>
            </w:pPr>
            <w:r w:rsidRPr="00635481">
              <w:rPr>
                <w:b/>
                <w:bCs/>
                <w:i/>
                <w:sz w:val="18"/>
                <w:szCs w:val="18"/>
              </w:rPr>
              <w:t>Πληθυσμός</w:t>
            </w:r>
          </w:p>
        </w:tc>
        <w:tc>
          <w:tcPr>
            <w:tcW w:w="826" w:type="dxa"/>
            <w:shd w:val="clear" w:color="auto" w:fill="FFFFFF"/>
          </w:tcPr>
          <w:p w:rsidR="00B75431" w:rsidRPr="00635481" w:rsidRDefault="00D74BDC" w:rsidP="002E2E14">
            <w:pPr>
              <w:pStyle w:val="Bodytext0"/>
              <w:ind w:left="142" w:hanging="40"/>
              <w:jc w:val="center"/>
              <w:rPr>
                <w:bCs/>
                <w:i/>
                <w:sz w:val="18"/>
                <w:szCs w:val="18"/>
              </w:rPr>
            </w:pPr>
            <w:r w:rsidRPr="00635481">
              <w:rPr>
                <w:bCs/>
                <w:i/>
                <w:sz w:val="18"/>
                <w:szCs w:val="18"/>
              </w:rPr>
              <w:t>16.765</w:t>
            </w:r>
          </w:p>
        </w:tc>
        <w:tc>
          <w:tcPr>
            <w:tcW w:w="826" w:type="dxa"/>
            <w:shd w:val="clear" w:color="auto" w:fill="FFFFFF"/>
          </w:tcPr>
          <w:p w:rsidR="00B75431" w:rsidRPr="00635481" w:rsidRDefault="00D74BDC" w:rsidP="002E2E14">
            <w:pPr>
              <w:pStyle w:val="Bodytext0"/>
              <w:ind w:left="142" w:hanging="40"/>
              <w:jc w:val="center"/>
              <w:rPr>
                <w:bCs/>
                <w:i/>
                <w:sz w:val="18"/>
                <w:szCs w:val="18"/>
              </w:rPr>
            </w:pPr>
            <w:r w:rsidRPr="00635481">
              <w:rPr>
                <w:bCs/>
                <w:i/>
                <w:sz w:val="18"/>
                <w:szCs w:val="18"/>
              </w:rPr>
              <w:t>16.765</w:t>
            </w:r>
          </w:p>
        </w:tc>
        <w:tc>
          <w:tcPr>
            <w:tcW w:w="826" w:type="dxa"/>
            <w:shd w:val="clear" w:color="auto" w:fill="FFFFFF"/>
          </w:tcPr>
          <w:p w:rsidR="00B75431" w:rsidRPr="00635481" w:rsidRDefault="00D74BDC" w:rsidP="002E2E14">
            <w:pPr>
              <w:pStyle w:val="Bodytext0"/>
              <w:ind w:left="142" w:hanging="40"/>
              <w:jc w:val="center"/>
              <w:rPr>
                <w:bCs/>
                <w:i/>
                <w:sz w:val="18"/>
                <w:szCs w:val="18"/>
              </w:rPr>
            </w:pPr>
            <w:r w:rsidRPr="00635481">
              <w:rPr>
                <w:bCs/>
                <w:i/>
                <w:sz w:val="18"/>
                <w:szCs w:val="18"/>
              </w:rPr>
              <w:t>16.932</w:t>
            </w:r>
          </w:p>
        </w:tc>
        <w:tc>
          <w:tcPr>
            <w:tcW w:w="826" w:type="dxa"/>
            <w:shd w:val="clear" w:color="auto" w:fill="FFFFFF"/>
          </w:tcPr>
          <w:p w:rsidR="00B75431" w:rsidRPr="00635481" w:rsidRDefault="00D74BDC" w:rsidP="002E2E14">
            <w:pPr>
              <w:pStyle w:val="Bodytext0"/>
              <w:ind w:left="142" w:hanging="63"/>
              <w:jc w:val="center"/>
              <w:rPr>
                <w:bCs/>
                <w:i/>
                <w:sz w:val="18"/>
                <w:szCs w:val="18"/>
              </w:rPr>
            </w:pPr>
            <w:r w:rsidRPr="00635481">
              <w:rPr>
                <w:bCs/>
                <w:i/>
                <w:sz w:val="18"/>
                <w:szCs w:val="18"/>
              </w:rPr>
              <w:t>17.101</w:t>
            </w:r>
          </w:p>
        </w:tc>
        <w:tc>
          <w:tcPr>
            <w:tcW w:w="826" w:type="dxa"/>
            <w:shd w:val="clear" w:color="auto" w:fill="FFFFFF"/>
          </w:tcPr>
          <w:p w:rsidR="00B75431" w:rsidRPr="00635481" w:rsidRDefault="00D74BDC" w:rsidP="002E2E14">
            <w:pPr>
              <w:pStyle w:val="Bodytext0"/>
              <w:ind w:left="142" w:hanging="38"/>
              <w:jc w:val="center"/>
              <w:rPr>
                <w:bCs/>
                <w:i/>
                <w:sz w:val="18"/>
                <w:szCs w:val="18"/>
              </w:rPr>
            </w:pPr>
            <w:r w:rsidRPr="00635481">
              <w:rPr>
                <w:bCs/>
                <w:i/>
                <w:sz w:val="18"/>
                <w:szCs w:val="18"/>
              </w:rPr>
              <w:t>17.273</w:t>
            </w:r>
          </w:p>
        </w:tc>
        <w:tc>
          <w:tcPr>
            <w:tcW w:w="826" w:type="dxa"/>
            <w:shd w:val="clear" w:color="auto" w:fill="FFFFFF"/>
          </w:tcPr>
          <w:p w:rsidR="00B75431" w:rsidRPr="00635481" w:rsidRDefault="00D74BDC" w:rsidP="00F97F55">
            <w:pPr>
              <w:pStyle w:val="Bodytext0"/>
              <w:ind w:left="142" w:hanging="40"/>
              <w:jc w:val="center"/>
              <w:rPr>
                <w:i/>
                <w:sz w:val="18"/>
                <w:szCs w:val="18"/>
              </w:rPr>
            </w:pPr>
            <w:r w:rsidRPr="00635481">
              <w:rPr>
                <w:i/>
                <w:sz w:val="18"/>
                <w:szCs w:val="18"/>
              </w:rPr>
              <w:t>17.445</w:t>
            </w:r>
          </w:p>
        </w:tc>
      </w:tr>
    </w:tbl>
    <w:p w:rsidR="00C91050" w:rsidRPr="00C91050" w:rsidRDefault="00C91050" w:rsidP="002E2E14">
      <w:pPr>
        <w:pStyle w:val="Bodytext0"/>
        <w:spacing w:line="276" w:lineRule="auto"/>
        <w:ind w:left="142"/>
        <w:jc w:val="center"/>
        <w:rPr>
          <w:b/>
          <w:bCs/>
          <w:i/>
          <w:iCs/>
          <w:sz w:val="18"/>
          <w:szCs w:val="18"/>
        </w:rPr>
      </w:pPr>
      <w:r w:rsidRPr="00C91050">
        <w:rPr>
          <w:b/>
          <w:bCs/>
          <w:i/>
          <w:iCs/>
          <w:sz w:val="18"/>
          <w:szCs w:val="18"/>
        </w:rPr>
        <w:t>ΔΙΑΧΡΟΝΙΚΗ ΕΞΕΛΙΞΗ ΠΑΡΑΓΩΓΗΣ ΑΣΑ ΚΑΙ ΠΛΗΘΥΣΜΟΥ</w:t>
      </w:r>
    </w:p>
    <w:p w:rsidR="005F0FFE" w:rsidRDefault="005F0FFE" w:rsidP="002E2E14">
      <w:pPr>
        <w:pStyle w:val="Bodytext0"/>
        <w:shd w:val="clear" w:color="auto" w:fill="auto"/>
        <w:spacing w:line="276" w:lineRule="auto"/>
        <w:ind w:left="142" w:right="20" w:firstLine="0"/>
        <w:jc w:val="both"/>
        <w:rPr>
          <w:rStyle w:val="Heading223"/>
          <w:color w:val="auto"/>
          <w:sz w:val="20"/>
          <w:szCs w:val="20"/>
        </w:rPr>
      </w:pPr>
    </w:p>
    <w:p w:rsidR="008A3F74" w:rsidRPr="00A85797" w:rsidRDefault="00B5052B" w:rsidP="002E2E14">
      <w:pPr>
        <w:pStyle w:val="Bodytext0"/>
        <w:shd w:val="clear" w:color="auto" w:fill="auto"/>
        <w:spacing w:line="276" w:lineRule="auto"/>
        <w:ind w:left="142" w:right="20" w:firstLine="0"/>
        <w:jc w:val="both"/>
        <w:rPr>
          <w:rStyle w:val="Heading223"/>
          <w:i/>
          <w:color w:val="auto"/>
          <w:sz w:val="20"/>
          <w:szCs w:val="20"/>
        </w:rPr>
      </w:pPr>
      <w:r w:rsidRPr="00A85797">
        <w:rPr>
          <w:rStyle w:val="Heading223"/>
          <w:i/>
          <w:color w:val="auto"/>
          <w:sz w:val="20"/>
          <w:szCs w:val="20"/>
        </w:rPr>
        <w:t>Παρακάτω για λόγους πληρότητας αναφέρονται οι θεσπισμένοι απο το νέο ΕΣΔΑ στόχοι εκτροπής.</w:t>
      </w:r>
    </w:p>
    <w:p w:rsidR="00287E7F" w:rsidRPr="00A85797" w:rsidRDefault="00287E7F" w:rsidP="002E2E14">
      <w:pPr>
        <w:pStyle w:val="Bodytext0"/>
        <w:shd w:val="clear" w:color="auto" w:fill="auto"/>
        <w:spacing w:before="0" w:line="276" w:lineRule="auto"/>
        <w:ind w:left="142" w:right="20" w:firstLine="0"/>
        <w:jc w:val="both"/>
        <w:rPr>
          <w:rStyle w:val="Heading223"/>
          <w:i/>
          <w:color w:val="auto"/>
          <w:sz w:val="20"/>
          <w:szCs w:val="20"/>
        </w:rPr>
      </w:pPr>
    </w:p>
    <w:tbl>
      <w:tblPr>
        <w:tblW w:w="0" w:type="auto"/>
        <w:jc w:val="center"/>
        <w:tblInd w:w="474" w:type="dxa"/>
        <w:tblBorders>
          <w:top w:val="double" w:sz="4" w:space="0" w:color="auto"/>
          <w:left w:val="double" w:sz="4" w:space="0" w:color="auto"/>
          <w:bottom w:val="double" w:sz="4" w:space="0" w:color="auto"/>
          <w:right w:val="double" w:sz="4" w:space="0" w:color="auto"/>
          <w:insideH w:val="dashSmallGap" w:sz="4" w:space="0" w:color="auto"/>
          <w:insideV w:val="dashSmallGap" w:sz="4" w:space="0" w:color="auto"/>
        </w:tblBorders>
        <w:tblLayout w:type="fixed"/>
        <w:tblCellMar>
          <w:left w:w="0" w:type="dxa"/>
          <w:right w:w="0" w:type="dxa"/>
        </w:tblCellMar>
        <w:tblLook w:val="0000"/>
      </w:tblPr>
      <w:tblGrid>
        <w:gridCol w:w="1809"/>
        <w:gridCol w:w="851"/>
        <w:gridCol w:w="5103"/>
      </w:tblGrid>
      <w:tr w:rsidR="00287E7F" w:rsidRPr="00A85797" w:rsidTr="00F97F55">
        <w:trPr>
          <w:trHeight w:val="274"/>
          <w:jc w:val="center"/>
        </w:trPr>
        <w:tc>
          <w:tcPr>
            <w:tcW w:w="1809" w:type="dxa"/>
            <w:vMerge w:val="restart"/>
            <w:shd w:val="clear" w:color="auto" w:fill="FFFFFF"/>
          </w:tcPr>
          <w:p w:rsidR="00287E7F" w:rsidRPr="00A85797" w:rsidRDefault="00287E7F" w:rsidP="002E2E14">
            <w:pPr>
              <w:ind w:left="142"/>
              <w:rPr>
                <w:rFonts w:ascii="Times New Roman" w:eastAsia="Times New Roman" w:hAnsi="Times New Roman" w:cs="Times New Roman"/>
                <w:i/>
                <w:color w:val="auto"/>
                <w:sz w:val="18"/>
                <w:szCs w:val="18"/>
              </w:rPr>
            </w:pPr>
            <w:r w:rsidRPr="00A85797">
              <w:rPr>
                <w:rFonts w:ascii="Calibri" w:eastAsia="Times New Roman" w:hAnsi="Calibri" w:cs="Calibri"/>
                <w:b/>
                <w:bCs/>
                <w:i/>
                <w:color w:val="auto"/>
                <w:sz w:val="18"/>
                <w:szCs w:val="18"/>
                <w:lang w:eastAsia="el-GR"/>
              </w:rPr>
              <w:t>Βιοαπόβλητα (Ν. 4042/2012)</w:t>
            </w:r>
          </w:p>
        </w:tc>
        <w:tc>
          <w:tcPr>
            <w:tcW w:w="851" w:type="dxa"/>
            <w:shd w:val="clear" w:color="auto" w:fill="FFFFFF"/>
          </w:tcPr>
          <w:p w:rsidR="00287E7F" w:rsidRPr="00A85797" w:rsidRDefault="00287E7F" w:rsidP="002E2E14">
            <w:pPr>
              <w:ind w:left="142"/>
              <w:rPr>
                <w:rFonts w:ascii="Times New Roman" w:eastAsia="Times New Roman" w:hAnsi="Times New Roman" w:cs="Times New Roman"/>
                <w:i/>
                <w:color w:val="auto"/>
                <w:sz w:val="18"/>
                <w:szCs w:val="18"/>
              </w:rPr>
            </w:pPr>
            <w:r w:rsidRPr="00A85797">
              <w:rPr>
                <w:rFonts w:ascii="Calibri" w:eastAsia="Times New Roman" w:hAnsi="Calibri" w:cs="Calibri"/>
                <w:i/>
                <w:color w:val="auto"/>
                <w:sz w:val="18"/>
                <w:szCs w:val="18"/>
                <w:lang w:eastAsia="el-GR"/>
              </w:rPr>
              <w:t>2015</w:t>
            </w:r>
          </w:p>
        </w:tc>
        <w:tc>
          <w:tcPr>
            <w:tcW w:w="5103" w:type="dxa"/>
            <w:shd w:val="clear" w:color="auto" w:fill="FFFFFF"/>
          </w:tcPr>
          <w:p w:rsidR="00287E7F" w:rsidRPr="00A85797" w:rsidRDefault="00287E7F" w:rsidP="002E2E14">
            <w:pPr>
              <w:ind w:left="142" w:right="175"/>
              <w:jc w:val="both"/>
              <w:rPr>
                <w:rFonts w:ascii="Times New Roman" w:eastAsia="Times New Roman" w:hAnsi="Times New Roman" w:cs="Times New Roman"/>
                <w:i/>
                <w:color w:val="auto"/>
                <w:sz w:val="18"/>
                <w:szCs w:val="18"/>
              </w:rPr>
            </w:pPr>
            <w:r w:rsidRPr="00A85797">
              <w:rPr>
                <w:rFonts w:ascii="Calibri" w:eastAsia="Times New Roman" w:hAnsi="Calibri" w:cs="Calibri"/>
                <w:i/>
                <w:color w:val="auto"/>
                <w:sz w:val="18"/>
                <w:szCs w:val="18"/>
                <w:lang w:eastAsia="el-GR"/>
              </w:rPr>
              <w:t>5% του συνολικού βάρους σε χωριστή συλλογή</w:t>
            </w:r>
          </w:p>
        </w:tc>
      </w:tr>
      <w:tr w:rsidR="00287E7F" w:rsidRPr="00A85797" w:rsidTr="00F97F55">
        <w:trPr>
          <w:trHeight w:val="269"/>
          <w:jc w:val="center"/>
        </w:trPr>
        <w:tc>
          <w:tcPr>
            <w:tcW w:w="1809" w:type="dxa"/>
            <w:vMerge/>
            <w:shd w:val="clear" w:color="auto" w:fill="FFFFFF"/>
          </w:tcPr>
          <w:p w:rsidR="00287E7F" w:rsidRPr="00A85797" w:rsidRDefault="00287E7F" w:rsidP="002E2E14">
            <w:pPr>
              <w:ind w:left="142"/>
              <w:jc w:val="both"/>
              <w:rPr>
                <w:rFonts w:ascii="Times New Roman" w:eastAsia="Times New Roman" w:hAnsi="Times New Roman" w:cs="Times New Roman"/>
                <w:i/>
                <w:color w:val="auto"/>
                <w:sz w:val="18"/>
                <w:szCs w:val="18"/>
              </w:rPr>
            </w:pPr>
          </w:p>
        </w:tc>
        <w:tc>
          <w:tcPr>
            <w:tcW w:w="851" w:type="dxa"/>
            <w:shd w:val="clear" w:color="auto" w:fill="FFFFFF"/>
          </w:tcPr>
          <w:p w:rsidR="00287E7F" w:rsidRPr="00A85797" w:rsidRDefault="00287E7F" w:rsidP="002E2E14">
            <w:pPr>
              <w:ind w:left="142"/>
              <w:rPr>
                <w:rFonts w:ascii="Times New Roman" w:eastAsia="Times New Roman" w:hAnsi="Times New Roman" w:cs="Times New Roman"/>
                <w:i/>
                <w:color w:val="auto"/>
                <w:sz w:val="18"/>
                <w:szCs w:val="18"/>
              </w:rPr>
            </w:pPr>
            <w:r w:rsidRPr="00A85797">
              <w:rPr>
                <w:rFonts w:ascii="Calibri" w:eastAsia="Times New Roman" w:hAnsi="Calibri" w:cs="Calibri"/>
                <w:i/>
                <w:color w:val="auto"/>
                <w:sz w:val="18"/>
                <w:szCs w:val="18"/>
                <w:lang w:eastAsia="el-GR"/>
              </w:rPr>
              <w:t>2020</w:t>
            </w:r>
          </w:p>
        </w:tc>
        <w:tc>
          <w:tcPr>
            <w:tcW w:w="5103" w:type="dxa"/>
            <w:shd w:val="clear" w:color="auto" w:fill="FFFFFF"/>
          </w:tcPr>
          <w:p w:rsidR="00287E7F" w:rsidRPr="00A85797" w:rsidRDefault="00F97F55" w:rsidP="002E2E14">
            <w:pPr>
              <w:ind w:left="142" w:right="175"/>
              <w:jc w:val="both"/>
              <w:rPr>
                <w:rFonts w:ascii="Times New Roman" w:eastAsia="Times New Roman" w:hAnsi="Times New Roman" w:cs="Times New Roman"/>
                <w:i/>
                <w:color w:val="auto"/>
                <w:sz w:val="18"/>
                <w:szCs w:val="18"/>
              </w:rPr>
            </w:pPr>
            <w:r w:rsidRPr="00A85797">
              <w:rPr>
                <w:rFonts w:ascii="Calibri" w:eastAsia="Times New Roman" w:hAnsi="Calibri" w:cs="Calibri"/>
                <w:i/>
                <w:color w:val="auto"/>
                <w:sz w:val="18"/>
                <w:szCs w:val="18"/>
                <w:lang w:eastAsia="el-GR"/>
              </w:rPr>
              <w:t>4</w:t>
            </w:r>
            <w:r w:rsidR="00287E7F" w:rsidRPr="00A85797">
              <w:rPr>
                <w:rFonts w:ascii="Calibri" w:eastAsia="Times New Roman" w:hAnsi="Calibri" w:cs="Calibri"/>
                <w:i/>
                <w:color w:val="auto"/>
                <w:sz w:val="18"/>
                <w:szCs w:val="18"/>
                <w:lang w:eastAsia="el-GR"/>
              </w:rPr>
              <w:t>0% του συνολικού βάρους σε χωριστή συλλογή</w:t>
            </w:r>
          </w:p>
        </w:tc>
      </w:tr>
      <w:tr w:rsidR="00287E7F" w:rsidRPr="00A85797" w:rsidTr="00F97F55">
        <w:trPr>
          <w:trHeight w:val="2217"/>
          <w:jc w:val="center"/>
        </w:trPr>
        <w:tc>
          <w:tcPr>
            <w:tcW w:w="1809" w:type="dxa"/>
            <w:shd w:val="clear" w:color="auto" w:fill="FFFFFF"/>
          </w:tcPr>
          <w:p w:rsidR="00287E7F" w:rsidRPr="00A85797" w:rsidRDefault="00287E7F" w:rsidP="002E2E14">
            <w:pPr>
              <w:ind w:left="142"/>
              <w:rPr>
                <w:rFonts w:ascii="Times New Roman" w:eastAsia="Times New Roman" w:hAnsi="Times New Roman" w:cs="Times New Roman"/>
                <w:i/>
                <w:color w:val="auto"/>
                <w:sz w:val="18"/>
                <w:szCs w:val="18"/>
              </w:rPr>
            </w:pPr>
            <w:r w:rsidRPr="00A85797">
              <w:rPr>
                <w:rFonts w:ascii="Calibri" w:eastAsia="Times New Roman" w:hAnsi="Calibri" w:cs="Calibri"/>
                <w:b/>
                <w:bCs/>
                <w:i/>
                <w:color w:val="auto"/>
                <w:sz w:val="18"/>
                <w:szCs w:val="18"/>
                <w:lang w:eastAsia="el-GR"/>
              </w:rPr>
              <w:t>Ανακυκλώσιμα Υλικά</w:t>
            </w:r>
          </w:p>
        </w:tc>
        <w:tc>
          <w:tcPr>
            <w:tcW w:w="851" w:type="dxa"/>
            <w:shd w:val="clear" w:color="auto" w:fill="FFFFFF"/>
          </w:tcPr>
          <w:p w:rsidR="00287E7F" w:rsidRPr="00A85797" w:rsidRDefault="00287E7F" w:rsidP="002E2E14">
            <w:pPr>
              <w:ind w:left="142"/>
              <w:rPr>
                <w:rFonts w:ascii="Times New Roman" w:eastAsia="Times New Roman" w:hAnsi="Times New Roman" w:cs="Times New Roman"/>
                <w:i/>
                <w:color w:val="auto"/>
                <w:sz w:val="18"/>
                <w:szCs w:val="18"/>
              </w:rPr>
            </w:pPr>
            <w:r w:rsidRPr="00A85797">
              <w:rPr>
                <w:rFonts w:ascii="Calibri" w:eastAsia="Times New Roman" w:hAnsi="Calibri" w:cs="Calibri"/>
                <w:i/>
                <w:color w:val="auto"/>
                <w:sz w:val="18"/>
                <w:szCs w:val="18"/>
                <w:lang w:eastAsia="el-GR"/>
              </w:rPr>
              <w:t>2015</w:t>
            </w:r>
          </w:p>
        </w:tc>
        <w:tc>
          <w:tcPr>
            <w:tcW w:w="5103" w:type="dxa"/>
            <w:shd w:val="clear" w:color="auto" w:fill="FFFFFF"/>
          </w:tcPr>
          <w:p w:rsidR="00287E7F" w:rsidRPr="00A85797" w:rsidRDefault="00287E7F" w:rsidP="002E2E14">
            <w:pPr>
              <w:spacing w:line="240" w:lineRule="exact"/>
              <w:ind w:left="142" w:right="175"/>
              <w:jc w:val="both"/>
              <w:rPr>
                <w:rFonts w:ascii="Times New Roman" w:eastAsia="Times New Roman" w:hAnsi="Times New Roman" w:cs="Times New Roman"/>
                <w:i/>
                <w:color w:val="auto"/>
                <w:sz w:val="18"/>
                <w:szCs w:val="18"/>
              </w:rPr>
            </w:pPr>
            <w:r w:rsidRPr="00A85797">
              <w:rPr>
                <w:rFonts w:ascii="Calibri" w:eastAsia="Times New Roman" w:hAnsi="Calibri" w:cs="Calibri"/>
                <w:i/>
                <w:color w:val="auto"/>
                <w:sz w:val="18"/>
                <w:szCs w:val="18"/>
                <w:lang w:eastAsia="el-GR"/>
              </w:rPr>
              <w:t>Καθιέρωση χωριστής συλλογής τουλάχιστον για χαρτί, γυαλί, μέταλλα και πλαστικό. Η χωριστή συλλογή σε λιγότερα ρεύματα υλικών αποβλήτων μπορεί να γίνεται μόνο εφόσον αυτό τεκμηριώνεται από άποψη περιβαλλοντική, τεχνική και οικονομική. Για τα Πράσινα Σημεία τα ρεύματα αποβλήτων θα είναι περισσότερα. Χρώμα κάθε ρεύματος πανελλαδικά, (πορτοκαλί γυαλί, κίτρινο χαρτί-χαρτόνι, κόκκινο πλαστικά-μέταλλα ή μπλε για μέταλλα, καφέ βιοαποδομήσιμα, πράσινο ή γκρι μεταλλικό σύμμεικτα.</w:t>
            </w:r>
          </w:p>
        </w:tc>
      </w:tr>
      <w:tr w:rsidR="00287E7F" w:rsidRPr="00A85797" w:rsidTr="00F97F55">
        <w:trPr>
          <w:trHeight w:val="547"/>
          <w:jc w:val="center"/>
        </w:trPr>
        <w:tc>
          <w:tcPr>
            <w:tcW w:w="1809" w:type="dxa"/>
            <w:shd w:val="clear" w:color="auto" w:fill="FFFFFF"/>
          </w:tcPr>
          <w:p w:rsidR="00287E7F" w:rsidRPr="00A85797" w:rsidRDefault="00287E7F" w:rsidP="002E2E14">
            <w:pPr>
              <w:ind w:left="142"/>
              <w:rPr>
                <w:rFonts w:ascii="Times New Roman" w:eastAsia="Times New Roman" w:hAnsi="Times New Roman" w:cs="Times New Roman"/>
                <w:i/>
                <w:color w:val="auto"/>
                <w:sz w:val="18"/>
                <w:szCs w:val="18"/>
              </w:rPr>
            </w:pPr>
          </w:p>
        </w:tc>
        <w:tc>
          <w:tcPr>
            <w:tcW w:w="851" w:type="dxa"/>
            <w:shd w:val="clear" w:color="auto" w:fill="FFFFFF"/>
          </w:tcPr>
          <w:p w:rsidR="00287E7F" w:rsidRPr="00A85797" w:rsidRDefault="00287E7F" w:rsidP="002E2E14">
            <w:pPr>
              <w:ind w:left="142"/>
              <w:rPr>
                <w:rFonts w:ascii="Times New Roman" w:eastAsia="Times New Roman" w:hAnsi="Times New Roman" w:cs="Times New Roman"/>
                <w:i/>
                <w:color w:val="auto"/>
                <w:sz w:val="18"/>
                <w:szCs w:val="18"/>
              </w:rPr>
            </w:pPr>
            <w:r w:rsidRPr="00A85797">
              <w:rPr>
                <w:rFonts w:ascii="Calibri" w:eastAsia="Times New Roman" w:hAnsi="Calibri" w:cs="Calibri"/>
                <w:i/>
                <w:color w:val="auto"/>
                <w:sz w:val="18"/>
                <w:szCs w:val="18"/>
                <w:lang w:eastAsia="el-GR"/>
              </w:rPr>
              <w:t>2020</w:t>
            </w:r>
          </w:p>
        </w:tc>
        <w:tc>
          <w:tcPr>
            <w:tcW w:w="5103" w:type="dxa"/>
            <w:shd w:val="clear" w:color="auto" w:fill="FFFFFF"/>
          </w:tcPr>
          <w:p w:rsidR="00287E7F" w:rsidRPr="00A85797" w:rsidRDefault="00287E7F" w:rsidP="002E2E14">
            <w:pPr>
              <w:spacing w:line="240" w:lineRule="exact"/>
              <w:ind w:left="142" w:right="175"/>
              <w:jc w:val="both"/>
              <w:rPr>
                <w:rFonts w:ascii="Times New Roman" w:eastAsia="Times New Roman" w:hAnsi="Times New Roman" w:cs="Times New Roman"/>
                <w:i/>
                <w:color w:val="auto"/>
                <w:sz w:val="18"/>
                <w:szCs w:val="18"/>
              </w:rPr>
            </w:pPr>
            <w:r w:rsidRPr="00A85797">
              <w:rPr>
                <w:rFonts w:ascii="Calibri" w:eastAsia="Times New Roman" w:hAnsi="Calibri" w:cs="Calibri"/>
                <w:i/>
                <w:color w:val="auto"/>
                <w:sz w:val="18"/>
                <w:szCs w:val="18"/>
                <w:lang w:eastAsia="el-GR"/>
              </w:rPr>
              <w:t>65% προετοιμασία για επαναχρησιμοποίηση &amp; ανακύκλωση με προδιαλογή τουλάχιστον για χαρτί, μέταλλα, πλαστικό και γυαλί</w:t>
            </w:r>
          </w:p>
        </w:tc>
      </w:tr>
    </w:tbl>
    <w:p w:rsidR="008A3F74" w:rsidRPr="004D3201" w:rsidRDefault="00B5052B" w:rsidP="002E2E14">
      <w:pPr>
        <w:pStyle w:val="Bodytext0"/>
        <w:shd w:val="clear" w:color="auto" w:fill="auto"/>
        <w:spacing w:line="276" w:lineRule="auto"/>
        <w:ind w:left="142" w:right="20" w:firstLine="0"/>
        <w:jc w:val="center"/>
        <w:rPr>
          <w:rStyle w:val="Heading223"/>
          <w:color w:val="auto"/>
          <w:sz w:val="18"/>
          <w:szCs w:val="18"/>
          <w:highlight w:val="red"/>
        </w:rPr>
      </w:pPr>
      <w:r w:rsidRPr="00A85797">
        <w:rPr>
          <w:b/>
          <w:bCs/>
          <w:iCs/>
          <w:color w:val="auto"/>
          <w:sz w:val="18"/>
          <w:szCs w:val="18"/>
        </w:rPr>
        <w:t>ΣΤΟΧΟΙ ΕΚΤΡΟΠΗΣ ΝΕΟΥ ΕΣΔΑ</w:t>
      </w:r>
    </w:p>
    <w:p w:rsidR="00B5052B" w:rsidRPr="004D3201" w:rsidRDefault="00B5052B" w:rsidP="002E2E14">
      <w:pPr>
        <w:pStyle w:val="Bodytext0"/>
        <w:shd w:val="clear" w:color="auto" w:fill="auto"/>
        <w:spacing w:before="0" w:line="276" w:lineRule="auto"/>
        <w:ind w:left="142" w:right="20" w:firstLine="0"/>
        <w:jc w:val="center"/>
        <w:rPr>
          <w:rStyle w:val="Heading223"/>
          <w:color w:val="auto"/>
          <w:sz w:val="20"/>
          <w:szCs w:val="20"/>
          <w:highlight w:val="red"/>
        </w:rPr>
      </w:pPr>
    </w:p>
    <w:p w:rsidR="00B5052B" w:rsidRPr="00396C9C" w:rsidRDefault="00287E7F" w:rsidP="00D9139A">
      <w:pPr>
        <w:pStyle w:val="Bodytext0"/>
        <w:shd w:val="clear" w:color="auto" w:fill="auto"/>
        <w:spacing w:before="0" w:line="276" w:lineRule="auto"/>
        <w:ind w:left="142" w:right="20" w:firstLine="0"/>
        <w:jc w:val="both"/>
        <w:rPr>
          <w:rStyle w:val="Bodytext"/>
          <w:i/>
        </w:rPr>
      </w:pPr>
      <w:r w:rsidRPr="00396C9C">
        <w:rPr>
          <w:rStyle w:val="Bodytext"/>
          <w:i/>
        </w:rPr>
        <w:t>Για την πρακτική ποσοτικοποίηση των στόχων, όλοι οι στόχοι ανάγονται ανά κάτοικο</w:t>
      </w:r>
      <w:r w:rsidR="00D9139A" w:rsidRPr="00396C9C">
        <w:rPr>
          <w:rStyle w:val="Bodytext"/>
          <w:i/>
        </w:rPr>
        <w:t xml:space="preserve"> (</w:t>
      </w:r>
      <w:r w:rsidR="00D9139A" w:rsidRPr="00396C9C">
        <w:rPr>
          <w:rFonts w:eastAsia="Times New Roman"/>
          <w:bCs/>
          <w:i/>
          <w:szCs w:val="28"/>
        </w:rPr>
        <w:t>ποσοστά κατά βάρος)</w:t>
      </w:r>
      <w:r w:rsidRPr="00396C9C">
        <w:rPr>
          <w:rStyle w:val="Bodytext"/>
          <w:i/>
        </w:rPr>
        <w:t xml:space="preserve">. Έτσι, για το 2020 θα πρέπει να </w:t>
      </w:r>
      <w:r w:rsidR="004D2B4C" w:rsidRPr="00396C9C">
        <w:rPr>
          <w:rStyle w:val="Bodytext"/>
          <w:i/>
        </w:rPr>
        <w:t>επιτυγχάνεται ανακ</w:t>
      </w:r>
      <w:r w:rsidR="00396C9C" w:rsidRPr="00396C9C">
        <w:rPr>
          <w:rStyle w:val="Bodytext"/>
          <w:i/>
        </w:rPr>
        <w:t>ύκλωση 3.332 τόνων ανά έτος (198</w:t>
      </w:r>
      <w:r w:rsidRPr="00396C9C">
        <w:rPr>
          <w:rStyle w:val="Bodytext"/>
          <w:i/>
        </w:rPr>
        <w:t xml:space="preserve"> κιλά/κάτοικο) καθώς επίσ</w:t>
      </w:r>
      <w:r w:rsidR="00F97F55" w:rsidRPr="00396C9C">
        <w:rPr>
          <w:rStyle w:val="Bodytext"/>
          <w:i/>
        </w:rPr>
        <w:t xml:space="preserve">ης και διαλογή στην πηγή </w:t>
      </w:r>
      <w:r w:rsidR="00954318" w:rsidRPr="00396C9C">
        <w:rPr>
          <w:rStyle w:val="Bodytext"/>
          <w:i/>
        </w:rPr>
        <w:t>2.227 τόνων βιοαποβλήτων (13</w:t>
      </w:r>
      <w:r w:rsidR="00396C9C" w:rsidRPr="00396C9C">
        <w:rPr>
          <w:rStyle w:val="Bodytext"/>
          <w:i/>
        </w:rPr>
        <w:t xml:space="preserve">2 </w:t>
      </w:r>
      <w:r w:rsidRPr="00396C9C">
        <w:rPr>
          <w:rStyle w:val="Bodytext"/>
          <w:i/>
        </w:rPr>
        <w:t>κιλά/κάτοικο)</w:t>
      </w:r>
      <w:r w:rsidR="00E538E5" w:rsidRPr="00396C9C">
        <w:rPr>
          <w:rStyle w:val="Bodytext"/>
          <w:i/>
        </w:rPr>
        <w:t>.</w:t>
      </w:r>
    </w:p>
    <w:p w:rsidR="00B5052B" w:rsidRPr="00396C9C" w:rsidRDefault="00B5052B" w:rsidP="002E2E14">
      <w:pPr>
        <w:pStyle w:val="Bodytext0"/>
        <w:shd w:val="clear" w:color="auto" w:fill="auto"/>
        <w:spacing w:before="0" w:line="276" w:lineRule="auto"/>
        <w:ind w:left="142" w:right="20" w:firstLine="0"/>
        <w:jc w:val="both"/>
        <w:rPr>
          <w:rStyle w:val="Heading223"/>
        </w:rPr>
      </w:pPr>
    </w:p>
    <w:tbl>
      <w:tblPr>
        <w:tblW w:w="7938" w:type="dxa"/>
        <w:tblInd w:w="157" w:type="dxa"/>
        <w:tblBorders>
          <w:top w:val="double" w:sz="4" w:space="0" w:color="auto"/>
          <w:left w:val="double" w:sz="4" w:space="0" w:color="auto"/>
          <w:bottom w:val="double" w:sz="4" w:space="0" w:color="auto"/>
          <w:right w:val="double" w:sz="4" w:space="0" w:color="auto"/>
          <w:insideH w:val="dashSmallGap" w:sz="4" w:space="0" w:color="auto"/>
          <w:insideV w:val="dashSmallGap" w:sz="4" w:space="0" w:color="auto"/>
        </w:tblBorders>
        <w:tblLayout w:type="fixed"/>
        <w:tblCellMar>
          <w:left w:w="0" w:type="dxa"/>
          <w:right w:w="0" w:type="dxa"/>
        </w:tblCellMar>
        <w:tblLook w:val="0000"/>
      </w:tblPr>
      <w:tblGrid>
        <w:gridCol w:w="1418"/>
        <w:gridCol w:w="1130"/>
        <w:gridCol w:w="1134"/>
        <w:gridCol w:w="1279"/>
        <w:gridCol w:w="1276"/>
        <w:gridCol w:w="851"/>
        <w:gridCol w:w="850"/>
      </w:tblGrid>
      <w:tr w:rsidR="00287E7F" w:rsidRPr="00533C21" w:rsidTr="00DE6439">
        <w:trPr>
          <w:trHeight w:val="827"/>
        </w:trPr>
        <w:tc>
          <w:tcPr>
            <w:tcW w:w="1418" w:type="dxa"/>
            <w:shd w:val="clear" w:color="auto" w:fill="auto"/>
          </w:tcPr>
          <w:p w:rsidR="00287E7F" w:rsidRPr="00635481" w:rsidRDefault="00287E7F" w:rsidP="002E2E14">
            <w:pPr>
              <w:spacing w:line="276" w:lineRule="auto"/>
              <w:ind w:left="142"/>
              <w:rPr>
                <w:rFonts w:ascii="Calibri" w:eastAsia="Times New Roman" w:hAnsi="Calibri" w:cs="Calibri"/>
                <w:i/>
                <w:color w:val="auto"/>
                <w:sz w:val="18"/>
                <w:szCs w:val="18"/>
              </w:rPr>
            </w:pPr>
          </w:p>
        </w:tc>
        <w:tc>
          <w:tcPr>
            <w:tcW w:w="1130" w:type="dxa"/>
            <w:shd w:val="clear" w:color="auto" w:fill="auto"/>
          </w:tcPr>
          <w:p w:rsidR="00287E7F" w:rsidRPr="00635481" w:rsidRDefault="00287E7F" w:rsidP="002E2E14">
            <w:pPr>
              <w:spacing w:after="60" w:line="276" w:lineRule="auto"/>
              <w:ind w:left="142"/>
              <w:jc w:val="center"/>
              <w:rPr>
                <w:rFonts w:ascii="Calibri" w:eastAsia="Times New Roman" w:hAnsi="Calibri" w:cs="Calibri"/>
                <w:i/>
                <w:color w:val="auto"/>
                <w:sz w:val="18"/>
                <w:szCs w:val="18"/>
              </w:rPr>
            </w:pPr>
            <w:r w:rsidRPr="00635481">
              <w:rPr>
                <w:rFonts w:ascii="Calibri" w:eastAsia="Times New Roman" w:hAnsi="Calibri" w:cs="Calibri"/>
                <w:b/>
                <w:bCs/>
                <w:i/>
                <w:color w:val="auto"/>
                <w:sz w:val="18"/>
                <w:szCs w:val="18"/>
                <w:lang w:eastAsia="el-GR"/>
              </w:rPr>
              <w:t>Ποσότητες (τόνοι)</w:t>
            </w:r>
          </w:p>
          <w:p w:rsidR="00287E7F" w:rsidRPr="00635481" w:rsidRDefault="00287E7F" w:rsidP="002E2E14">
            <w:pPr>
              <w:spacing w:before="60" w:line="276" w:lineRule="auto"/>
              <w:ind w:left="142"/>
              <w:jc w:val="center"/>
              <w:rPr>
                <w:rFonts w:ascii="Calibri" w:eastAsia="Times New Roman" w:hAnsi="Calibri" w:cs="Calibri"/>
                <w:i/>
                <w:color w:val="auto"/>
                <w:sz w:val="18"/>
                <w:szCs w:val="18"/>
              </w:rPr>
            </w:pPr>
            <w:r w:rsidRPr="00635481">
              <w:rPr>
                <w:rFonts w:ascii="Calibri" w:eastAsia="Times New Roman" w:hAnsi="Calibri" w:cs="Calibri"/>
                <w:b/>
                <w:bCs/>
                <w:i/>
                <w:color w:val="auto"/>
                <w:sz w:val="18"/>
                <w:szCs w:val="18"/>
                <w:lang w:eastAsia="el-GR"/>
              </w:rPr>
              <w:t>201</w:t>
            </w:r>
            <w:r w:rsidR="005A00F4" w:rsidRPr="00635481">
              <w:rPr>
                <w:rFonts w:ascii="Calibri" w:eastAsia="Times New Roman" w:hAnsi="Calibri" w:cs="Calibri"/>
                <w:b/>
                <w:bCs/>
                <w:i/>
                <w:color w:val="auto"/>
                <w:sz w:val="18"/>
                <w:szCs w:val="18"/>
                <w:lang w:eastAsia="el-GR"/>
              </w:rPr>
              <w:t>5</w:t>
            </w:r>
          </w:p>
        </w:tc>
        <w:tc>
          <w:tcPr>
            <w:tcW w:w="1134" w:type="dxa"/>
            <w:shd w:val="clear" w:color="auto" w:fill="auto"/>
          </w:tcPr>
          <w:p w:rsidR="00287E7F" w:rsidRPr="00635481" w:rsidRDefault="00533C21" w:rsidP="002E2E14">
            <w:pPr>
              <w:spacing w:line="276" w:lineRule="auto"/>
              <w:ind w:left="142"/>
              <w:jc w:val="center"/>
              <w:rPr>
                <w:rFonts w:ascii="Calibri" w:eastAsia="Times New Roman" w:hAnsi="Calibri" w:cs="Calibri"/>
                <w:i/>
                <w:color w:val="auto"/>
                <w:sz w:val="18"/>
                <w:szCs w:val="18"/>
              </w:rPr>
            </w:pPr>
            <w:r w:rsidRPr="00635481">
              <w:rPr>
                <w:rFonts w:ascii="Calibri" w:eastAsia="Times New Roman" w:hAnsi="Calibri" w:cs="Calibri"/>
                <w:b/>
                <w:bCs/>
                <w:i/>
                <w:color w:val="auto"/>
                <w:sz w:val="18"/>
                <w:szCs w:val="18"/>
                <w:lang w:eastAsia="el-GR"/>
              </w:rPr>
              <w:t xml:space="preserve">Ποσότητες </w:t>
            </w:r>
            <w:r w:rsidR="00287E7F" w:rsidRPr="00635481">
              <w:rPr>
                <w:rFonts w:ascii="Calibri" w:eastAsia="Times New Roman" w:hAnsi="Calibri" w:cs="Calibri"/>
                <w:b/>
                <w:bCs/>
                <w:i/>
                <w:color w:val="auto"/>
                <w:sz w:val="18"/>
                <w:szCs w:val="18"/>
                <w:lang w:eastAsia="el-GR"/>
              </w:rPr>
              <w:t>σ</w:t>
            </w:r>
            <w:r w:rsidRPr="00635481">
              <w:rPr>
                <w:rFonts w:ascii="Calibri" w:eastAsia="Times New Roman" w:hAnsi="Calibri" w:cs="Calibri"/>
                <w:b/>
                <w:bCs/>
                <w:i/>
                <w:color w:val="auto"/>
                <w:sz w:val="18"/>
                <w:szCs w:val="18"/>
                <w:lang w:eastAsia="el-GR"/>
              </w:rPr>
              <w:t xml:space="preserve">τόχου </w:t>
            </w:r>
            <w:r w:rsidR="00287E7F" w:rsidRPr="00635481">
              <w:rPr>
                <w:rFonts w:ascii="Calibri" w:eastAsia="Times New Roman" w:hAnsi="Calibri" w:cs="Calibri"/>
                <w:b/>
                <w:bCs/>
                <w:i/>
                <w:color w:val="auto"/>
                <w:sz w:val="18"/>
                <w:szCs w:val="18"/>
                <w:lang w:eastAsia="el-GR"/>
              </w:rPr>
              <w:t>(τόνοι) 2020</w:t>
            </w:r>
          </w:p>
        </w:tc>
        <w:tc>
          <w:tcPr>
            <w:tcW w:w="1279" w:type="dxa"/>
            <w:shd w:val="clear" w:color="auto" w:fill="auto"/>
          </w:tcPr>
          <w:p w:rsidR="00287E7F" w:rsidRPr="00635481" w:rsidRDefault="00287E7F" w:rsidP="002E2E14">
            <w:pPr>
              <w:spacing w:line="276" w:lineRule="auto"/>
              <w:ind w:left="142"/>
              <w:jc w:val="center"/>
              <w:rPr>
                <w:rFonts w:ascii="Calibri" w:eastAsia="Times New Roman" w:hAnsi="Calibri" w:cs="Calibri"/>
                <w:i/>
                <w:color w:val="auto"/>
                <w:sz w:val="18"/>
                <w:szCs w:val="18"/>
              </w:rPr>
            </w:pPr>
            <w:r w:rsidRPr="00635481">
              <w:rPr>
                <w:rFonts w:ascii="Calibri" w:eastAsia="Times New Roman" w:hAnsi="Calibri" w:cs="Calibri"/>
                <w:b/>
                <w:bCs/>
                <w:i/>
                <w:color w:val="auto"/>
                <w:sz w:val="18"/>
                <w:szCs w:val="18"/>
                <w:lang w:eastAsia="el-GR"/>
              </w:rPr>
              <w:t xml:space="preserve">Ανά κάτοικο </w:t>
            </w:r>
            <w:r w:rsidRPr="00635481">
              <w:rPr>
                <w:rFonts w:ascii="Calibri" w:eastAsia="Times New Roman" w:hAnsi="Calibri" w:cs="Calibri"/>
                <w:b/>
                <w:bCs/>
                <w:i/>
                <w:color w:val="auto"/>
                <w:sz w:val="18"/>
                <w:szCs w:val="18"/>
                <w:lang w:val="en-US" w:eastAsia="en-US"/>
              </w:rPr>
              <w:t>kg</w:t>
            </w:r>
            <w:r w:rsidR="002D5C0E" w:rsidRPr="00635481">
              <w:rPr>
                <w:rFonts w:ascii="Calibri" w:eastAsia="Times New Roman" w:hAnsi="Calibri" w:cs="Calibri"/>
                <w:b/>
                <w:bCs/>
                <w:i/>
                <w:color w:val="auto"/>
                <w:sz w:val="18"/>
                <w:szCs w:val="18"/>
                <w:lang w:eastAsia="el-GR"/>
              </w:rPr>
              <w:t>/κάτ./έτος</w:t>
            </w:r>
            <w:r w:rsidRPr="00635481">
              <w:rPr>
                <w:rFonts w:ascii="Calibri" w:eastAsia="Times New Roman" w:hAnsi="Calibri" w:cs="Calibri"/>
                <w:b/>
                <w:bCs/>
                <w:i/>
                <w:color w:val="auto"/>
                <w:sz w:val="18"/>
                <w:szCs w:val="18"/>
                <w:lang w:eastAsia="el-GR"/>
              </w:rPr>
              <w:t xml:space="preserve"> 201</w:t>
            </w:r>
            <w:r w:rsidR="007924C2">
              <w:rPr>
                <w:rFonts w:ascii="Calibri" w:eastAsia="Times New Roman" w:hAnsi="Calibri" w:cs="Calibri"/>
                <w:b/>
                <w:bCs/>
                <w:i/>
                <w:color w:val="auto"/>
                <w:sz w:val="18"/>
                <w:szCs w:val="18"/>
                <w:lang w:eastAsia="el-GR"/>
              </w:rPr>
              <w:t>5</w:t>
            </w:r>
          </w:p>
        </w:tc>
        <w:tc>
          <w:tcPr>
            <w:tcW w:w="1276" w:type="dxa"/>
            <w:shd w:val="clear" w:color="auto" w:fill="auto"/>
          </w:tcPr>
          <w:p w:rsidR="00287E7F" w:rsidRPr="00635481" w:rsidRDefault="00287E7F" w:rsidP="002E2E14">
            <w:pPr>
              <w:spacing w:line="276" w:lineRule="auto"/>
              <w:ind w:left="142"/>
              <w:jc w:val="center"/>
              <w:rPr>
                <w:rFonts w:ascii="Calibri" w:eastAsia="Times New Roman" w:hAnsi="Calibri" w:cs="Calibri"/>
                <w:i/>
                <w:color w:val="auto"/>
                <w:sz w:val="18"/>
                <w:szCs w:val="18"/>
              </w:rPr>
            </w:pPr>
            <w:r w:rsidRPr="00635481">
              <w:rPr>
                <w:rFonts w:ascii="Calibri" w:eastAsia="Times New Roman" w:hAnsi="Calibri" w:cs="Calibri"/>
                <w:b/>
                <w:bCs/>
                <w:i/>
                <w:color w:val="auto"/>
                <w:sz w:val="18"/>
                <w:szCs w:val="18"/>
                <w:lang w:eastAsia="el-GR"/>
              </w:rPr>
              <w:t xml:space="preserve">Ανά κάτοικο </w:t>
            </w:r>
            <w:r w:rsidRPr="00635481">
              <w:rPr>
                <w:rFonts w:ascii="Calibri" w:eastAsia="Times New Roman" w:hAnsi="Calibri" w:cs="Calibri"/>
                <w:b/>
                <w:bCs/>
                <w:i/>
                <w:color w:val="auto"/>
                <w:sz w:val="18"/>
                <w:szCs w:val="18"/>
                <w:lang w:val="en-US" w:eastAsia="en-US"/>
              </w:rPr>
              <w:t>kg</w:t>
            </w:r>
            <w:r w:rsidR="002D5C0E" w:rsidRPr="00635481">
              <w:rPr>
                <w:rFonts w:ascii="Calibri" w:eastAsia="Times New Roman" w:hAnsi="Calibri" w:cs="Calibri"/>
                <w:b/>
                <w:bCs/>
                <w:i/>
                <w:color w:val="auto"/>
                <w:sz w:val="18"/>
                <w:szCs w:val="18"/>
                <w:lang w:eastAsia="el-GR"/>
              </w:rPr>
              <w:t>/κατ./έτος</w:t>
            </w:r>
            <w:r w:rsidRPr="00635481">
              <w:rPr>
                <w:rFonts w:ascii="Calibri" w:eastAsia="Times New Roman" w:hAnsi="Calibri" w:cs="Calibri"/>
                <w:b/>
                <w:bCs/>
                <w:i/>
                <w:color w:val="auto"/>
                <w:sz w:val="18"/>
                <w:szCs w:val="18"/>
                <w:lang w:eastAsia="el-GR"/>
              </w:rPr>
              <w:t xml:space="preserve"> 2020</w:t>
            </w:r>
          </w:p>
        </w:tc>
        <w:tc>
          <w:tcPr>
            <w:tcW w:w="851" w:type="dxa"/>
            <w:shd w:val="clear" w:color="auto" w:fill="auto"/>
          </w:tcPr>
          <w:p w:rsidR="00287E7F" w:rsidRPr="00635481" w:rsidRDefault="00287E7F" w:rsidP="002E2E14">
            <w:pPr>
              <w:spacing w:after="60" w:line="276" w:lineRule="auto"/>
              <w:ind w:left="142"/>
              <w:jc w:val="center"/>
              <w:rPr>
                <w:rFonts w:ascii="Calibri" w:eastAsia="Times New Roman" w:hAnsi="Calibri" w:cs="Calibri"/>
                <w:i/>
                <w:color w:val="auto"/>
                <w:sz w:val="18"/>
                <w:szCs w:val="18"/>
              </w:rPr>
            </w:pPr>
            <w:r w:rsidRPr="00635481">
              <w:rPr>
                <w:rFonts w:ascii="Calibri" w:eastAsia="Times New Roman" w:hAnsi="Calibri" w:cs="Calibri"/>
                <w:b/>
                <w:bCs/>
                <w:i/>
                <w:color w:val="auto"/>
                <w:sz w:val="18"/>
                <w:szCs w:val="18"/>
                <w:lang w:eastAsia="el-GR"/>
              </w:rPr>
              <w:t>Δείκτες</w:t>
            </w:r>
          </w:p>
          <w:p w:rsidR="00533C21" w:rsidRPr="00635481" w:rsidRDefault="00287E7F" w:rsidP="002E2E14">
            <w:pPr>
              <w:spacing w:before="60" w:line="276" w:lineRule="auto"/>
              <w:ind w:left="142"/>
              <w:jc w:val="center"/>
              <w:rPr>
                <w:rFonts w:ascii="Calibri" w:eastAsia="Times New Roman" w:hAnsi="Calibri" w:cs="Calibri"/>
                <w:b/>
                <w:bCs/>
                <w:i/>
                <w:color w:val="auto"/>
                <w:sz w:val="18"/>
                <w:szCs w:val="18"/>
                <w:lang w:eastAsia="el-GR"/>
              </w:rPr>
            </w:pPr>
            <w:r w:rsidRPr="00635481">
              <w:rPr>
                <w:rFonts w:ascii="Calibri" w:eastAsia="Times New Roman" w:hAnsi="Calibri" w:cs="Calibri"/>
                <w:b/>
                <w:bCs/>
                <w:i/>
                <w:color w:val="auto"/>
                <w:sz w:val="18"/>
                <w:szCs w:val="18"/>
                <w:lang w:eastAsia="el-GR"/>
              </w:rPr>
              <w:t>(%)</w:t>
            </w:r>
          </w:p>
          <w:p w:rsidR="00287E7F" w:rsidRPr="00635481" w:rsidRDefault="00287E7F" w:rsidP="002E2E14">
            <w:pPr>
              <w:spacing w:before="60" w:line="276" w:lineRule="auto"/>
              <w:ind w:left="142"/>
              <w:jc w:val="center"/>
              <w:rPr>
                <w:rFonts w:ascii="Calibri" w:eastAsia="Times New Roman" w:hAnsi="Calibri" w:cs="Calibri"/>
                <w:i/>
                <w:color w:val="auto"/>
                <w:sz w:val="18"/>
                <w:szCs w:val="18"/>
              </w:rPr>
            </w:pPr>
            <w:r w:rsidRPr="00635481">
              <w:rPr>
                <w:rFonts w:ascii="Calibri" w:eastAsia="Times New Roman" w:hAnsi="Calibri" w:cs="Calibri"/>
                <w:b/>
                <w:bCs/>
                <w:i/>
                <w:color w:val="auto"/>
                <w:sz w:val="18"/>
                <w:szCs w:val="18"/>
                <w:lang w:eastAsia="el-GR"/>
              </w:rPr>
              <w:t>201</w:t>
            </w:r>
            <w:r w:rsidR="007924C2">
              <w:rPr>
                <w:rFonts w:ascii="Calibri" w:eastAsia="Times New Roman" w:hAnsi="Calibri" w:cs="Calibri"/>
                <w:b/>
                <w:bCs/>
                <w:i/>
                <w:color w:val="auto"/>
                <w:sz w:val="18"/>
                <w:szCs w:val="18"/>
                <w:lang w:eastAsia="el-GR"/>
              </w:rPr>
              <w:t>5</w:t>
            </w:r>
          </w:p>
        </w:tc>
        <w:tc>
          <w:tcPr>
            <w:tcW w:w="850" w:type="dxa"/>
            <w:shd w:val="clear" w:color="auto" w:fill="auto"/>
          </w:tcPr>
          <w:p w:rsidR="00533C21" w:rsidRPr="00635481" w:rsidRDefault="00287E7F" w:rsidP="002E2E14">
            <w:pPr>
              <w:spacing w:line="276" w:lineRule="auto"/>
              <w:ind w:left="142"/>
              <w:jc w:val="center"/>
              <w:rPr>
                <w:rFonts w:ascii="Calibri" w:eastAsia="Times New Roman" w:hAnsi="Calibri" w:cs="Calibri"/>
                <w:b/>
                <w:bCs/>
                <w:i/>
                <w:color w:val="auto"/>
                <w:sz w:val="18"/>
                <w:szCs w:val="18"/>
                <w:lang w:eastAsia="el-GR"/>
              </w:rPr>
            </w:pPr>
            <w:r w:rsidRPr="00635481">
              <w:rPr>
                <w:rFonts w:ascii="Calibri" w:eastAsia="Times New Roman" w:hAnsi="Calibri" w:cs="Calibri"/>
                <w:b/>
                <w:bCs/>
                <w:i/>
                <w:color w:val="auto"/>
                <w:sz w:val="18"/>
                <w:szCs w:val="18"/>
                <w:lang w:eastAsia="el-GR"/>
              </w:rPr>
              <w:t>Δείκτες</w:t>
            </w:r>
          </w:p>
          <w:p w:rsidR="00533C21" w:rsidRPr="00635481" w:rsidRDefault="00287E7F" w:rsidP="002E2E14">
            <w:pPr>
              <w:spacing w:line="276" w:lineRule="auto"/>
              <w:ind w:left="142"/>
              <w:jc w:val="center"/>
              <w:rPr>
                <w:rFonts w:ascii="Calibri" w:eastAsia="Times New Roman" w:hAnsi="Calibri" w:cs="Calibri"/>
                <w:b/>
                <w:bCs/>
                <w:i/>
                <w:color w:val="auto"/>
                <w:sz w:val="18"/>
                <w:szCs w:val="18"/>
                <w:lang w:eastAsia="el-GR"/>
              </w:rPr>
            </w:pPr>
            <w:r w:rsidRPr="00635481">
              <w:rPr>
                <w:rFonts w:ascii="Calibri" w:eastAsia="Times New Roman" w:hAnsi="Calibri" w:cs="Calibri"/>
                <w:b/>
                <w:bCs/>
                <w:i/>
                <w:color w:val="auto"/>
                <w:sz w:val="18"/>
                <w:szCs w:val="18"/>
                <w:lang w:eastAsia="el-GR"/>
              </w:rPr>
              <w:t>(%)</w:t>
            </w:r>
          </w:p>
          <w:p w:rsidR="00287E7F" w:rsidRPr="00635481" w:rsidRDefault="00287E7F" w:rsidP="002E2E14">
            <w:pPr>
              <w:spacing w:line="276" w:lineRule="auto"/>
              <w:ind w:left="142"/>
              <w:jc w:val="center"/>
              <w:rPr>
                <w:rFonts w:ascii="Calibri" w:eastAsia="Times New Roman" w:hAnsi="Calibri" w:cs="Calibri"/>
                <w:i/>
                <w:color w:val="auto"/>
                <w:sz w:val="18"/>
                <w:szCs w:val="18"/>
              </w:rPr>
            </w:pPr>
            <w:r w:rsidRPr="00635481">
              <w:rPr>
                <w:rFonts w:ascii="Calibri" w:eastAsia="Times New Roman" w:hAnsi="Calibri" w:cs="Calibri"/>
                <w:b/>
                <w:bCs/>
                <w:i/>
                <w:color w:val="auto"/>
                <w:sz w:val="18"/>
                <w:szCs w:val="18"/>
                <w:lang w:eastAsia="el-GR"/>
              </w:rPr>
              <w:t>2020</w:t>
            </w:r>
          </w:p>
        </w:tc>
      </w:tr>
      <w:tr w:rsidR="00287E7F" w:rsidRPr="00533C21" w:rsidTr="00DE6439">
        <w:trPr>
          <w:trHeight w:val="811"/>
        </w:trPr>
        <w:tc>
          <w:tcPr>
            <w:tcW w:w="1418" w:type="dxa"/>
            <w:shd w:val="clear" w:color="auto" w:fill="auto"/>
          </w:tcPr>
          <w:p w:rsidR="00287E7F" w:rsidRPr="00635481" w:rsidRDefault="00287E7F" w:rsidP="002E2E14">
            <w:pPr>
              <w:spacing w:line="276" w:lineRule="auto"/>
              <w:ind w:left="142"/>
              <w:jc w:val="center"/>
              <w:rPr>
                <w:rFonts w:ascii="Calibri" w:eastAsia="Times New Roman" w:hAnsi="Calibri" w:cs="Calibri"/>
                <w:i/>
                <w:color w:val="auto"/>
                <w:sz w:val="18"/>
                <w:szCs w:val="18"/>
              </w:rPr>
            </w:pPr>
            <w:r w:rsidRPr="00635481">
              <w:rPr>
                <w:rFonts w:ascii="Calibri" w:eastAsia="Times New Roman" w:hAnsi="Calibri" w:cs="Calibri"/>
                <w:b/>
                <w:bCs/>
                <w:i/>
                <w:color w:val="auto"/>
                <w:sz w:val="18"/>
                <w:szCs w:val="18"/>
                <w:lang w:eastAsia="el-GR"/>
              </w:rPr>
              <w:t>Εκτροπή</w:t>
            </w:r>
          </w:p>
          <w:p w:rsidR="00287E7F" w:rsidRPr="00635481" w:rsidRDefault="00287E7F" w:rsidP="002E2E14">
            <w:pPr>
              <w:spacing w:line="276" w:lineRule="auto"/>
              <w:ind w:left="142"/>
              <w:jc w:val="center"/>
              <w:rPr>
                <w:rFonts w:ascii="Calibri" w:eastAsia="Times New Roman" w:hAnsi="Calibri" w:cs="Calibri"/>
                <w:i/>
                <w:color w:val="auto"/>
                <w:sz w:val="18"/>
                <w:szCs w:val="18"/>
              </w:rPr>
            </w:pPr>
            <w:r w:rsidRPr="00635481">
              <w:rPr>
                <w:rFonts w:ascii="Calibri" w:eastAsia="Times New Roman" w:hAnsi="Calibri" w:cs="Calibri"/>
                <w:b/>
                <w:bCs/>
                <w:i/>
                <w:color w:val="auto"/>
                <w:sz w:val="18"/>
                <w:szCs w:val="18"/>
                <w:lang w:eastAsia="el-GR"/>
              </w:rPr>
              <w:t>ανακυκλώσιμων υλικών</w:t>
            </w:r>
          </w:p>
        </w:tc>
        <w:tc>
          <w:tcPr>
            <w:tcW w:w="1130" w:type="dxa"/>
            <w:shd w:val="clear" w:color="auto" w:fill="auto"/>
          </w:tcPr>
          <w:p w:rsidR="00287E7F" w:rsidRPr="00635481" w:rsidRDefault="005A00F4" w:rsidP="002E2E14">
            <w:pPr>
              <w:spacing w:line="276" w:lineRule="auto"/>
              <w:ind w:left="142"/>
              <w:jc w:val="center"/>
              <w:rPr>
                <w:rFonts w:ascii="Calibri" w:eastAsia="Times New Roman" w:hAnsi="Calibri" w:cs="Calibri"/>
                <w:i/>
                <w:color w:val="auto"/>
                <w:sz w:val="18"/>
                <w:szCs w:val="18"/>
              </w:rPr>
            </w:pPr>
            <w:r w:rsidRPr="00635481">
              <w:rPr>
                <w:rFonts w:ascii="Calibri" w:eastAsia="Times New Roman" w:hAnsi="Calibri" w:cs="Calibri"/>
                <w:i/>
                <w:color w:val="auto"/>
                <w:sz w:val="18"/>
                <w:szCs w:val="18"/>
                <w:lang w:eastAsia="el-GR"/>
              </w:rPr>
              <w:t>129</w:t>
            </w:r>
          </w:p>
        </w:tc>
        <w:tc>
          <w:tcPr>
            <w:tcW w:w="1134" w:type="dxa"/>
            <w:shd w:val="clear" w:color="auto" w:fill="auto"/>
          </w:tcPr>
          <w:p w:rsidR="00287E7F" w:rsidRPr="00635481" w:rsidRDefault="005A00F4" w:rsidP="002E2E14">
            <w:pPr>
              <w:spacing w:line="276" w:lineRule="auto"/>
              <w:ind w:left="142"/>
              <w:jc w:val="center"/>
              <w:rPr>
                <w:rFonts w:ascii="Calibri" w:eastAsia="Times New Roman" w:hAnsi="Calibri" w:cs="Calibri"/>
                <w:i/>
                <w:color w:val="auto"/>
                <w:sz w:val="18"/>
                <w:szCs w:val="18"/>
              </w:rPr>
            </w:pPr>
            <w:r w:rsidRPr="00635481">
              <w:rPr>
                <w:rFonts w:ascii="Calibri" w:eastAsia="Times New Roman" w:hAnsi="Calibri" w:cs="Calibri"/>
                <w:i/>
                <w:color w:val="auto"/>
                <w:sz w:val="18"/>
                <w:szCs w:val="18"/>
                <w:lang w:eastAsia="el-GR"/>
              </w:rPr>
              <w:t>3.332</w:t>
            </w:r>
          </w:p>
        </w:tc>
        <w:tc>
          <w:tcPr>
            <w:tcW w:w="1279" w:type="dxa"/>
            <w:shd w:val="clear" w:color="auto" w:fill="auto"/>
          </w:tcPr>
          <w:p w:rsidR="00287E7F" w:rsidRPr="00635481" w:rsidRDefault="00EA2F16" w:rsidP="002E2E14">
            <w:pPr>
              <w:spacing w:line="276" w:lineRule="auto"/>
              <w:ind w:left="142" w:hanging="27"/>
              <w:jc w:val="center"/>
              <w:rPr>
                <w:rFonts w:ascii="Calibri" w:eastAsia="Times New Roman" w:hAnsi="Calibri" w:cs="Calibri"/>
                <w:i/>
                <w:color w:val="auto"/>
                <w:sz w:val="18"/>
                <w:szCs w:val="18"/>
              </w:rPr>
            </w:pPr>
            <w:r w:rsidRPr="00635481">
              <w:rPr>
                <w:rFonts w:ascii="Calibri" w:eastAsia="Times New Roman" w:hAnsi="Calibri" w:cs="Calibri"/>
                <w:i/>
                <w:color w:val="auto"/>
                <w:sz w:val="18"/>
                <w:szCs w:val="18"/>
                <w:lang w:eastAsia="el-GR"/>
              </w:rPr>
              <w:t>7,69</w:t>
            </w:r>
          </w:p>
        </w:tc>
        <w:tc>
          <w:tcPr>
            <w:tcW w:w="1276" w:type="dxa"/>
            <w:shd w:val="clear" w:color="auto" w:fill="auto"/>
          </w:tcPr>
          <w:p w:rsidR="00287E7F" w:rsidRPr="00635481" w:rsidRDefault="00EA2F16" w:rsidP="002E2E14">
            <w:pPr>
              <w:spacing w:line="276" w:lineRule="auto"/>
              <w:ind w:left="142"/>
              <w:jc w:val="center"/>
              <w:rPr>
                <w:rFonts w:ascii="Calibri" w:eastAsia="Times New Roman" w:hAnsi="Calibri" w:cs="Calibri"/>
                <w:i/>
                <w:color w:val="auto"/>
                <w:sz w:val="18"/>
                <w:szCs w:val="18"/>
              </w:rPr>
            </w:pPr>
            <w:r w:rsidRPr="00635481">
              <w:rPr>
                <w:rFonts w:ascii="Calibri" w:eastAsia="Times New Roman" w:hAnsi="Calibri" w:cs="Calibri"/>
                <w:i/>
                <w:color w:val="auto"/>
                <w:sz w:val="18"/>
                <w:szCs w:val="18"/>
                <w:lang w:eastAsia="el-GR"/>
              </w:rPr>
              <w:t>198</w:t>
            </w:r>
          </w:p>
        </w:tc>
        <w:tc>
          <w:tcPr>
            <w:tcW w:w="851" w:type="dxa"/>
            <w:shd w:val="clear" w:color="auto" w:fill="auto"/>
          </w:tcPr>
          <w:p w:rsidR="00287E7F" w:rsidRPr="00635481" w:rsidRDefault="005A00F4" w:rsidP="002E2E14">
            <w:pPr>
              <w:spacing w:line="276" w:lineRule="auto"/>
              <w:ind w:left="142"/>
              <w:jc w:val="center"/>
              <w:rPr>
                <w:rFonts w:ascii="Calibri" w:eastAsia="Times New Roman" w:hAnsi="Calibri" w:cs="Calibri"/>
                <w:i/>
                <w:color w:val="auto"/>
                <w:sz w:val="18"/>
                <w:szCs w:val="18"/>
              </w:rPr>
            </w:pPr>
            <w:r w:rsidRPr="00635481">
              <w:rPr>
                <w:rFonts w:ascii="Calibri" w:eastAsia="Times New Roman" w:hAnsi="Calibri" w:cs="Calibri"/>
                <w:i/>
                <w:color w:val="auto"/>
                <w:sz w:val="18"/>
                <w:szCs w:val="18"/>
                <w:lang w:eastAsia="el-GR"/>
              </w:rPr>
              <w:t>1</w:t>
            </w:r>
            <w:r w:rsidR="00287E7F" w:rsidRPr="00635481">
              <w:rPr>
                <w:rFonts w:ascii="Calibri" w:eastAsia="Times New Roman" w:hAnsi="Calibri" w:cs="Calibri"/>
                <w:i/>
                <w:color w:val="auto"/>
                <w:sz w:val="18"/>
                <w:szCs w:val="18"/>
                <w:lang w:eastAsia="el-GR"/>
              </w:rPr>
              <w:t>%</w:t>
            </w:r>
            <w:r w:rsidR="00287E7F" w:rsidRPr="00635481">
              <w:rPr>
                <w:rFonts w:ascii="Calibri" w:eastAsia="Times New Roman" w:hAnsi="Calibri" w:cs="Calibri"/>
                <w:i/>
                <w:color w:val="auto"/>
                <w:sz w:val="18"/>
                <w:szCs w:val="18"/>
                <w:vertAlign w:val="superscript"/>
                <w:lang w:eastAsia="el-GR"/>
              </w:rPr>
              <w:t>4</w:t>
            </w:r>
          </w:p>
        </w:tc>
        <w:tc>
          <w:tcPr>
            <w:tcW w:w="850" w:type="dxa"/>
            <w:shd w:val="clear" w:color="auto" w:fill="auto"/>
          </w:tcPr>
          <w:p w:rsidR="00287E7F" w:rsidRPr="00635481" w:rsidRDefault="005A00F4" w:rsidP="002E2E14">
            <w:pPr>
              <w:spacing w:line="276" w:lineRule="auto"/>
              <w:ind w:left="142"/>
              <w:jc w:val="center"/>
              <w:rPr>
                <w:rFonts w:ascii="Calibri" w:eastAsia="Times New Roman" w:hAnsi="Calibri" w:cs="Calibri"/>
                <w:i/>
                <w:color w:val="auto"/>
                <w:sz w:val="18"/>
                <w:szCs w:val="18"/>
              </w:rPr>
            </w:pPr>
            <w:r w:rsidRPr="00635481">
              <w:rPr>
                <w:rFonts w:ascii="Calibri" w:eastAsia="Times New Roman" w:hAnsi="Calibri" w:cs="Calibri"/>
                <w:i/>
                <w:color w:val="auto"/>
                <w:sz w:val="18"/>
                <w:szCs w:val="18"/>
                <w:lang w:eastAsia="el-GR"/>
              </w:rPr>
              <w:t>45</w:t>
            </w:r>
            <w:r w:rsidR="00287E7F" w:rsidRPr="00635481">
              <w:rPr>
                <w:rFonts w:ascii="Calibri" w:eastAsia="Times New Roman" w:hAnsi="Calibri" w:cs="Calibri"/>
                <w:i/>
                <w:color w:val="auto"/>
                <w:sz w:val="18"/>
                <w:szCs w:val="18"/>
                <w:lang w:eastAsia="el-GR"/>
              </w:rPr>
              <w:t>%</w:t>
            </w:r>
          </w:p>
        </w:tc>
      </w:tr>
      <w:tr w:rsidR="00287E7F" w:rsidRPr="00533C21" w:rsidTr="00DE6439">
        <w:trPr>
          <w:trHeight w:val="336"/>
        </w:trPr>
        <w:tc>
          <w:tcPr>
            <w:tcW w:w="1418" w:type="dxa"/>
            <w:shd w:val="clear" w:color="auto" w:fill="auto"/>
          </w:tcPr>
          <w:p w:rsidR="00287E7F" w:rsidRPr="00635481" w:rsidRDefault="005A00F4" w:rsidP="002E2E14">
            <w:pPr>
              <w:spacing w:line="276" w:lineRule="auto"/>
              <w:ind w:left="142"/>
              <w:jc w:val="center"/>
              <w:rPr>
                <w:rFonts w:ascii="Calibri" w:eastAsia="Times New Roman" w:hAnsi="Calibri" w:cs="Calibri"/>
                <w:i/>
                <w:color w:val="auto"/>
                <w:sz w:val="18"/>
                <w:szCs w:val="18"/>
              </w:rPr>
            </w:pPr>
            <w:r w:rsidRPr="00635481">
              <w:rPr>
                <w:rFonts w:ascii="Calibri" w:eastAsia="Times New Roman" w:hAnsi="Calibri" w:cs="Calibri"/>
                <w:b/>
                <w:bCs/>
                <w:i/>
                <w:color w:val="auto"/>
                <w:sz w:val="18"/>
                <w:szCs w:val="18"/>
                <w:lang w:eastAsia="el-GR"/>
              </w:rPr>
              <w:t>Εκτροπή</w:t>
            </w:r>
            <w:r w:rsidR="00287E7F" w:rsidRPr="00635481">
              <w:rPr>
                <w:rFonts w:ascii="Calibri" w:eastAsia="Times New Roman" w:hAnsi="Calibri" w:cs="Calibri"/>
                <w:b/>
                <w:bCs/>
                <w:i/>
                <w:color w:val="auto"/>
                <w:sz w:val="18"/>
                <w:szCs w:val="18"/>
                <w:lang w:eastAsia="el-GR"/>
              </w:rPr>
              <w:t xml:space="preserve"> Βιοαποβλήτων</w:t>
            </w:r>
          </w:p>
        </w:tc>
        <w:tc>
          <w:tcPr>
            <w:tcW w:w="1130" w:type="dxa"/>
            <w:shd w:val="clear" w:color="auto" w:fill="auto"/>
          </w:tcPr>
          <w:p w:rsidR="00287E7F" w:rsidRPr="00635481" w:rsidRDefault="00287E7F" w:rsidP="002E2E14">
            <w:pPr>
              <w:spacing w:line="276" w:lineRule="auto"/>
              <w:ind w:left="142"/>
              <w:jc w:val="center"/>
              <w:rPr>
                <w:rFonts w:ascii="Calibri" w:eastAsia="Times New Roman" w:hAnsi="Calibri" w:cs="Calibri"/>
                <w:i/>
                <w:color w:val="auto"/>
                <w:sz w:val="18"/>
                <w:szCs w:val="18"/>
              </w:rPr>
            </w:pPr>
            <w:r w:rsidRPr="00635481">
              <w:rPr>
                <w:rFonts w:ascii="Calibri" w:eastAsia="Times New Roman" w:hAnsi="Calibri" w:cs="Calibri"/>
                <w:i/>
                <w:color w:val="auto"/>
                <w:sz w:val="18"/>
                <w:szCs w:val="18"/>
                <w:lang w:eastAsia="el-GR"/>
              </w:rPr>
              <w:t>0</w:t>
            </w:r>
          </w:p>
        </w:tc>
        <w:tc>
          <w:tcPr>
            <w:tcW w:w="1134" w:type="dxa"/>
            <w:shd w:val="clear" w:color="auto" w:fill="auto"/>
          </w:tcPr>
          <w:p w:rsidR="00287E7F" w:rsidRPr="00852374" w:rsidRDefault="005A00F4" w:rsidP="002E2E14">
            <w:pPr>
              <w:spacing w:line="276" w:lineRule="auto"/>
              <w:ind w:left="142"/>
              <w:jc w:val="center"/>
              <w:rPr>
                <w:rFonts w:ascii="Calibri" w:eastAsia="Times New Roman" w:hAnsi="Calibri" w:cs="Calibri"/>
                <w:i/>
                <w:color w:val="auto"/>
                <w:sz w:val="18"/>
                <w:szCs w:val="18"/>
                <w:lang w:val="en-US"/>
              </w:rPr>
            </w:pPr>
            <w:r w:rsidRPr="00635481">
              <w:rPr>
                <w:rFonts w:ascii="Calibri" w:eastAsia="Times New Roman" w:hAnsi="Calibri" w:cs="Calibri"/>
                <w:i/>
                <w:color w:val="auto"/>
                <w:sz w:val="18"/>
                <w:szCs w:val="18"/>
              </w:rPr>
              <w:t>2.22</w:t>
            </w:r>
            <w:r w:rsidR="00852374">
              <w:rPr>
                <w:rFonts w:ascii="Calibri" w:eastAsia="Times New Roman" w:hAnsi="Calibri" w:cs="Calibri"/>
                <w:i/>
                <w:color w:val="auto"/>
                <w:sz w:val="18"/>
                <w:szCs w:val="18"/>
                <w:lang w:val="en-US"/>
              </w:rPr>
              <w:t>7</w:t>
            </w:r>
          </w:p>
        </w:tc>
        <w:tc>
          <w:tcPr>
            <w:tcW w:w="1279" w:type="dxa"/>
            <w:shd w:val="clear" w:color="auto" w:fill="auto"/>
          </w:tcPr>
          <w:p w:rsidR="00287E7F" w:rsidRPr="00635481" w:rsidRDefault="00287E7F" w:rsidP="002E2E14">
            <w:pPr>
              <w:spacing w:line="276" w:lineRule="auto"/>
              <w:ind w:left="142" w:hanging="27"/>
              <w:jc w:val="center"/>
              <w:rPr>
                <w:rFonts w:ascii="Calibri" w:eastAsia="Times New Roman" w:hAnsi="Calibri" w:cs="Calibri"/>
                <w:i/>
                <w:color w:val="auto"/>
                <w:sz w:val="18"/>
                <w:szCs w:val="18"/>
              </w:rPr>
            </w:pPr>
            <w:r w:rsidRPr="00635481">
              <w:rPr>
                <w:rFonts w:ascii="Calibri" w:eastAsia="Times New Roman" w:hAnsi="Calibri" w:cs="Calibri"/>
                <w:i/>
                <w:color w:val="auto"/>
                <w:sz w:val="18"/>
                <w:szCs w:val="18"/>
                <w:lang w:eastAsia="el-GR"/>
              </w:rPr>
              <w:t>0</w:t>
            </w:r>
          </w:p>
        </w:tc>
        <w:tc>
          <w:tcPr>
            <w:tcW w:w="1276" w:type="dxa"/>
            <w:shd w:val="clear" w:color="auto" w:fill="auto"/>
          </w:tcPr>
          <w:p w:rsidR="00287E7F" w:rsidRPr="00635481" w:rsidRDefault="00EA2F16" w:rsidP="002E2E14">
            <w:pPr>
              <w:spacing w:line="276" w:lineRule="auto"/>
              <w:ind w:left="142"/>
              <w:jc w:val="center"/>
              <w:rPr>
                <w:rFonts w:ascii="Calibri" w:eastAsia="Times New Roman" w:hAnsi="Calibri" w:cs="Calibri"/>
                <w:i/>
                <w:color w:val="auto"/>
                <w:sz w:val="18"/>
                <w:szCs w:val="18"/>
              </w:rPr>
            </w:pPr>
            <w:r w:rsidRPr="00635481">
              <w:rPr>
                <w:rFonts w:ascii="Calibri" w:eastAsia="Times New Roman" w:hAnsi="Calibri" w:cs="Calibri"/>
                <w:i/>
                <w:color w:val="auto"/>
                <w:sz w:val="18"/>
                <w:szCs w:val="18"/>
              </w:rPr>
              <w:t>132</w:t>
            </w:r>
          </w:p>
        </w:tc>
        <w:tc>
          <w:tcPr>
            <w:tcW w:w="851" w:type="dxa"/>
            <w:shd w:val="clear" w:color="auto" w:fill="auto"/>
          </w:tcPr>
          <w:p w:rsidR="00287E7F" w:rsidRPr="00635481" w:rsidRDefault="00287E7F" w:rsidP="002E2E14">
            <w:pPr>
              <w:spacing w:line="276" w:lineRule="auto"/>
              <w:ind w:left="142"/>
              <w:jc w:val="center"/>
              <w:rPr>
                <w:rFonts w:ascii="Calibri" w:eastAsia="Times New Roman" w:hAnsi="Calibri" w:cs="Calibri"/>
                <w:i/>
                <w:color w:val="auto"/>
                <w:sz w:val="18"/>
                <w:szCs w:val="18"/>
              </w:rPr>
            </w:pPr>
            <w:r w:rsidRPr="00635481">
              <w:rPr>
                <w:rFonts w:ascii="Calibri" w:eastAsia="Times New Roman" w:hAnsi="Calibri" w:cs="Calibri"/>
                <w:i/>
                <w:color w:val="auto"/>
                <w:sz w:val="18"/>
                <w:szCs w:val="18"/>
                <w:lang w:eastAsia="el-GR"/>
              </w:rPr>
              <w:t>0%</w:t>
            </w:r>
          </w:p>
        </w:tc>
        <w:tc>
          <w:tcPr>
            <w:tcW w:w="850" w:type="dxa"/>
            <w:shd w:val="clear" w:color="auto" w:fill="auto"/>
          </w:tcPr>
          <w:p w:rsidR="00287E7F" w:rsidRPr="00635481" w:rsidRDefault="005A00F4" w:rsidP="002E2E14">
            <w:pPr>
              <w:spacing w:line="276" w:lineRule="auto"/>
              <w:ind w:left="142"/>
              <w:jc w:val="center"/>
              <w:rPr>
                <w:rFonts w:ascii="Calibri" w:eastAsia="Times New Roman" w:hAnsi="Calibri" w:cs="Calibri"/>
                <w:i/>
                <w:color w:val="auto"/>
                <w:sz w:val="18"/>
                <w:szCs w:val="18"/>
              </w:rPr>
            </w:pPr>
            <w:r w:rsidRPr="00635481">
              <w:rPr>
                <w:rFonts w:ascii="Calibri" w:eastAsia="Times New Roman" w:hAnsi="Calibri" w:cs="Calibri"/>
                <w:i/>
                <w:color w:val="auto"/>
                <w:sz w:val="18"/>
                <w:szCs w:val="18"/>
                <w:lang w:eastAsia="el-GR"/>
              </w:rPr>
              <w:t>30</w:t>
            </w:r>
            <w:r w:rsidR="00287E7F" w:rsidRPr="00635481">
              <w:rPr>
                <w:rFonts w:ascii="Calibri" w:eastAsia="Times New Roman" w:hAnsi="Calibri" w:cs="Calibri"/>
                <w:i/>
                <w:color w:val="auto"/>
                <w:sz w:val="18"/>
                <w:szCs w:val="18"/>
                <w:lang w:eastAsia="el-GR"/>
              </w:rPr>
              <w:t>%</w:t>
            </w:r>
          </w:p>
        </w:tc>
      </w:tr>
      <w:tr w:rsidR="00287E7F" w:rsidRPr="00533C21" w:rsidTr="00DE6439">
        <w:trPr>
          <w:trHeight w:val="547"/>
        </w:trPr>
        <w:tc>
          <w:tcPr>
            <w:tcW w:w="1418" w:type="dxa"/>
            <w:shd w:val="clear" w:color="auto" w:fill="auto"/>
          </w:tcPr>
          <w:p w:rsidR="00287E7F" w:rsidRPr="00635481" w:rsidRDefault="00287E7F" w:rsidP="002E2E14">
            <w:pPr>
              <w:spacing w:line="276" w:lineRule="auto"/>
              <w:ind w:left="142"/>
              <w:jc w:val="center"/>
              <w:rPr>
                <w:rFonts w:ascii="Calibri" w:eastAsia="Times New Roman" w:hAnsi="Calibri" w:cs="Calibri"/>
                <w:i/>
                <w:color w:val="auto"/>
                <w:sz w:val="18"/>
                <w:szCs w:val="18"/>
              </w:rPr>
            </w:pPr>
            <w:r w:rsidRPr="00635481">
              <w:rPr>
                <w:rFonts w:ascii="Calibri" w:eastAsia="Times New Roman" w:hAnsi="Calibri" w:cs="Calibri"/>
                <w:b/>
                <w:bCs/>
                <w:i/>
                <w:color w:val="auto"/>
                <w:sz w:val="18"/>
                <w:szCs w:val="18"/>
                <w:lang w:eastAsia="el-GR"/>
              </w:rPr>
              <w:t>Εκτρεπόμενη ποσότητα ΑΣΑ</w:t>
            </w:r>
          </w:p>
        </w:tc>
        <w:tc>
          <w:tcPr>
            <w:tcW w:w="1130" w:type="dxa"/>
            <w:shd w:val="clear" w:color="auto" w:fill="auto"/>
          </w:tcPr>
          <w:p w:rsidR="00287E7F" w:rsidRPr="00635481" w:rsidRDefault="005A00F4" w:rsidP="002E2E14">
            <w:pPr>
              <w:spacing w:line="276" w:lineRule="auto"/>
              <w:ind w:left="142"/>
              <w:jc w:val="center"/>
              <w:rPr>
                <w:rFonts w:ascii="Calibri" w:eastAsia="Times New Roman" w:hAnsi="Calibri" w:cs="Calibri"/>
                <w:i/>
                <w:color w:val="auto"/>
                <w:sz w:val="18"/>
                <w:szCs w:val="18"/>
              </w:rPr>
            </w:pPr>
            <w:r w:rsidRPr="00635481">
              <w:rPr>
                <w:rFonts w:ascii="Calibri" w:eastAsia="Times New Roman" w:hAnsi="Calibri" w:cs="Calibri"/>
                <w:i/>
                <w:color w:val="auto"/>
                <w:sz w:val="18"/>
                <w:szCs w:val="18"/>
                <w:lang w:eastAsia="el-GR"/>
              </w:rPr>
              <w:t>129</w:t>
            </w:r>
          </w:p>
        </w:tc>
        <w:tc>
          <w:tcPr>
            <w:tcW w:w="1134" w:type="dxa"/>
            <w:shd w:val="clear" w:color="auto" w:fill="auto"/>
          </w:tcPr>
          <w:p w:rsidR="00287E7F" w:rsidRPr="00852374" w:rsidRDefault="00EA2F16" w:rsidP="002E2E14">
            <w:pPr>
              <w:spacing w:line="276" w:lineRule="auto"/>
              <w:ind w:left="142"/>
              <w:jc w:val="center"/>
              <w:rPr>
                <w:rFonts w:ascii="Calibri" w:eastAsia="Times New Roman" w:hAnsi="Calibri" w:cs="Calibri"/>
                <w:i/>
                <w:color w:val="auto"/>
                <w:sz w:val="18"/>
                <w:szCs w:val="18"/>
                <w:lang w:val="en-US"/>
              </w:rPr>
            </w:pPr>
            <w:r w:rsidRPr="00635481">
              <w:rPr>
                <w:rFonts w:ascii="Calibri" w:eastAsia="Times New Roman" w:hAnsi="Calibri" w:cs="Calibri"/>
                <w:i/>
                <w:color w:val="auto"/>
                <w:sz w:val="18"/>
                <w:szCs w:val="18"/>
                <w:lang w:eastAsia="el-GR"/>
              </w:rPr>
              <w:t>5.55</w:t>
            </w:r>
            <w:r w:rsidR="00852374">
              <w:rPr>
                <w:rFonts w:ascii="Calibri" w:eastAsia="Times New Roman" w:hAnsi="Calibri" w:cs="Calibri"/>
                <w:i/>
                <w:color w:val="auto"/>
                <w:sz w:val="18"/>
                <w:szCs w:val="18"/>
                <w:lang w:val="en-US" w:eastAsia="el-GR"/>
              </w:rPr>
              <w:t>9</w:t>
            </w:r>
          </w:p>
        </w:tc>
        <w:tc>
          <w:tcPr>
            <w:tcW w:w="1279" w:type="dxa"/>
            <w:shd w:val="clear" w:color="auto" w:fill="auto"/>
          </w:tcPr>
          <w:p w:rsidR="00287E7F" w:rsidRPr="00635481" w:rsidRDefault="00EA2F16" w:rsidP="002E2E14">
            <w:pPr>
              <w:spacing w:line="276" w:lineRule="auto"/>
              <w:ind w:left="142" w:hanging="27"/>
              <w:jc w:val="center"/>
              <w:rPr>
                <w:rFonts w:ascii="Calibri" w:eastAsia="Times New Roman" w:hAnsi="Calibri" w:cs="Calibri"/>
                <w:i/>
                <w:color w:val="auto"/>
                <w:sz w:val="18"/>
                <w:szCs w:val="18"/>
              </w:rPr>
            </w:pPr>
            <w:r w:rsidRPr="00635481">
              <w:rPr>
                <w:rFonts w:ascii="Calibri" w:eastAsia="Times New Roman" w:hAnsi="Calibri" w:cs="Calibri"/>
                <w:i/>
                <w:color w:val="auto"/>
                <w:sz w:val="18"/>
                <w:szCs w:val="18"/>
                <w:lang w:eastAsia="el-GR"/>
              </w:rPr>
              <w:t>7,69</w:t>
            </w:r>
          </w:p>
        </w:tc>
        <w:tc>
          <w:tcPr>
            <w:tcW w:w="1276" w:type="dxa"/>
            <w:shd w:val="clear" w:color="auto" w:fill="auto"/>
          </w:tcPr>
          <w:p w:rsidR="00287E7F" w:rsidRPr="00635481" w:rsidRDefault="00EA2F16" w:rsidP="002E2E14">
            <w:pPr>
              <w:spacing w:line="276" w:lineRule="auto"/>
              <w:ind w:left="142"/>
              <w:jc w:val="center"/>
              <w:rPr>
                <w:rFonts w:ascii="Calibri" w:eastAsia="Times New Roman" w:hAnsi="Calibri" w:cs="Calibri"/>
                <w:i/>
                <w:color w:val="auto"/>
                <w:sz w:val="18"/>
                <w:szCs w:val="18"/>
              </w:rPr>
            </w:pPr>
            <w:r w:rsidRPr="00635481">
              <w:rPr>
                <w:rFonts w:ascii="Calibri" w:eastAsia="Times New Roman" w:hAnsi="Calibri" w:cs="Calibri"/>
                <w:i/>
                <w:color w:val="auto"/>
                <w:sz w:val="18"/>
                <w:szCs w:val="18"/>
                <w:lang w:eastAsia="el-GR"/>
              </w:rPr>
              <w:t>330</w:t>
            </w:r>
          </w:p>
        </w:tc>
        <w:tc>
          <w:tcPr>
            <w:tcW w:w="851" w:type="dxa"/>
            <w:shd w:val="clear" w:color="auto" w:fill="auto"/>
          </w:tcPr>
          <w:p w:rsidR="00287E7F" w:rsidRPr="00635481" w:rsidRDefault="005A00F4" w:rsidP="002E2E14">
            <w:pPr>
              <w:spacing w:line="276" w:lineRule="auto"/>
              <w:ind w:left="142"/>
              <w:jc w:val="center"/>
              <w:rPr>
                <w:rFonts w:ascii="Calibri" w:eastAsia="Times New Roman" w:hAnsi="Calibri" w:cs="Calibri"/>
                <w:i/>
                <w:color w:val="auto"/>
                <w:sz w:val="18"/>
                <w:szCs w:val="18"/>
              </w:rPr>
            </w:pPr>
            <w:r w:rsidRPr="00635481">
              <w:rPr>
                <w:rFonts w:ascii="Calibri" w:eastAsia="Times New Roman" w:hAnsi="Calibri" w:cs="Calibri"/>
                <w:i/>
                <w:color w:val="auto"/>
                <w:sz w:val="18"/>
                <w:szCs w:val="18"/>
                <w:lang w:eastAsia="el-GR"/>
              </w:rPr>
              <w:t>1</w:t>
            </w:r>
            <w:r w:rsidR="00287E7F" w:rsidRPr="00635481">
              <w:rPr>
                <w:rFonts w:ascii="Calibri" w:eastAsia="Times New Roman" w:hAnsi="Calibri" w:cs="Calibri"/>
                <w:i/>
                <w:color w:val="auto"/>
                <w:sz w:val="18"/>
                <w:szCs w:val="18"/>
                <w:lang w:eastAsia="el-GR"/>
              </w:rPr>
              <w:t>%</w:t>
            </w:r>
          </w:p>
        </w:tc>
        <w:tc>
          <w:tcPr>
            <w:tcW w:w="850" w:type="dxa"/>
            <w:shd w:val="clear" w:color="auto" w:fill="auto"/>
          </w:tcPr>
          <w:p w:rsidR="00287E7F" w:rsidRPr="00635481" w:rsidRDefault="005A00F4" w:rsidP="002E2E14">
            <w:pPr>
              <w:spacing w:line="276" w:lineRule="auto"/>
              <w:ind w:left="142"/>
              <w:jc w:val="center"/>
              <w:rPr>
                <w:rFonts w:ascii="Calibri" w:eastAsia="Times New Roman" w:hAnsi="Calibri" w:cs="Calibri"/>
                <w:i/>
                <w:color w:val="auto"/>
                <w:sz w:val="18"/>
                <w:szCs w:val="18"/>
              </w:rPr>
            </w:pPr>
            <w:r w:rsidRPr="00635481">
              <w:rPr>
                <w:rFonts w:ascii="Calibri" w:eastAsia="Times New Roman" w:hAnsi="Calibri" w:cs="Calibri"/>
                <w:i/>
                <w:color w:val="auto"/>
                <w:sz w:val="18"/>
                <w:szCs w:val="18"/>
                <w:lang w:eastAsia="el-GR"/>
              </w:rPr>
              <w:t>75</w:t>
            </w:r>
            <w:r w:rsidR="00287E7F" w:rsidRPr="00635481">
              <w:rPr>
                <w:rFonts w:ascii="Calibri" w:eastAsia="Times New Roman" w:hAnsi="Calibri" w:cs="Calibri"/>
                <w:i/>
                <w:color w:val="auto"/>
                <w:sz w:val="18"/>
                <w:szCs w:val="18"/>
                <w:lang w:eastAsia="el-GR"/>
              </w:rPr>
              <w:t>%</w:t>
            </w:r>
          </w:p>
        </w:tc>
      </w:tr>
      <w:tr w:rsidR="00287E7F" w:rsidRPr="00533C21" w:rsidTr="00DE6439">
        <w:trPr>
          <w:trHeight w:val="509"/>
        </w:trPr>
        <w:tc>
          <w:tcPr>
            <w:tcW w:w="1418" w:type="dxa"/>
            <w:shd w:val="clear" w:color="auto" w:fill="auto"/>
          </w:tcPr>
          <w:p w:rsidR="00287E7F" w:rsidRPr="00635481" w:rsidRDefault="00287E7F" w:rsidP="002E2E14">
            <w:pPr>
              <w:spacing w:line="276" w:lineRule="auto"/>
              <w:ind w:left="142"/>
              <w:jc w:val="center"/>
              <w:rPr>
                <w:rFonts w:ascii="Calibri" w:eastAsia="Times New Roman" w:hAnsi="Calibri" w:cs="Calibri"/>
                <w:i/>
                <w:color w:val="auto"/>
                <w:sz w:val="18"/>
                <w:szCs w:val="18"/>
              </w:rPr>
            </w:pPr>
            <w:r w:rsidRPr="00635481">
              <w:rPr>
                <w:rFonts w:ascii="Calibri" w:eastAsia="Times New Roman" w:hAnsi="Calibri" w:cs="Calibri"/>
                <w:b/>
                <w:bCs/>
                <w:i/>
                <w:color w:val="auto"/>
                <w:sz w:val="18"/>
                <w:szCs w:val="18"/>
                <w:lang w:eastAsia="el-GR"/>
              </w:rPr>
              <w:t>ΑΣΑ προς ταφή</w:t>
            </w:r>
          </w:p>
        </w:tc>
        <w:tc>
          <w:tcPr>
            <w:tcW w:w="1130" w:type="dxa"/>
            <w:shd w:val="clear" w:color="auto" w:fill="auto"/>
          </w:tcPr>
          <w:p w:rsidR="00287E7F" w:rsidRPr="00635481" w:rsidRDefault="00EA2F16" w:rsidP="002E2E14">
            <w:pPr>
              <w:spacing w:line="276" w:lineRule="auto"/>
              <w:ind w:left="142"/>
              <w:jc w:val="center"/>
              <w:rPr>
                <w:rFonts w:ascii="Calibri" w:eastAsia="Times New Roman" w:hAnsi="Calibri" w:cs="Calibri"/>
                <w:i/>
                <w:color w:val="auto"/>
                <w:sz w:val="18"/>
                <w:szCs w:val="18"/>
              </w:rPr>
            </w:pPr>
            <w:r w:rsidRPr="00635481">
              <w:rPr>
                <w:rFonts w:ascii="Calibri" w:eastAsia="Times New Roman" w:hAnsi="Calibri" w:cs="Calibri"/>
                <w:i/>
                <w:color w:val="auto"/>
                <w:sz w:val="18"/>
                <w:szCs w:val="18"/>
                <w:lang w:eastAsia="el-GR"/>
              </w:rPr>
              <w:t>6.031</w:t>
            </w:r>
          </w:p>
        </w:tc>
        <w:tc>
          <w:tcPr>
            <w:tcW w:w="1134" w:type="dxa"/>
            <w:shd w:val="clear" w:color="auto" w:fill="auto"/>
          </w:tcPr>
          <w:p w:rsidR="00287E7F" w:rsidRPr="00852374" w:rsidRDefault="00EA2F16" w:rsidP="002E2E14">
            <w:pPr>
              <w:spacing w:line="276" w:lineRule="auto"/>
              <w:ind w:left="142"/>
              <w:jc w:val="center"/>
              <w:rPr>
                <w:rFonts w:ascii="Calibri" w:eastAsia="Times New Roman" w:hAnsi="Calibri" w:cs="Calibri"/>
                <w:i/>
                <w:color w:val="auto"/>
                <w:sz w:val="18"/>
                <w:szCs w:val="18"/>
                <w:lang w:val="en-US"/>
              </w:rPr>
            </w:pPr>
            <w:r w:rsidRPr="00635481">
              <w:rPr>
                <w:rFonts w:ascii="Calibri" w:eastAsia="Times New Roman" w:hAnsi="Calibri" w:cs="Calibri"/>
                <w:i/>
                <w:color w:val="auto"/>
                <w:sz w:val="18"/>
                <w:szCs w:val="18"/>
              </w:rPr>
              <w:t>1.8</w:t>
            </w:r>
            <w:r w:rsidR="00852374">
              <w:rPr>
                <w:rFonts w:ascii="Calibri" w:eastAsia="Times New Roman" w:hAnsi="Calibri" w:cs="Calibri"/>
                <w:i/>
                <w:color w:val="auto"/>
                <w:sz w:val="18"/>
                <w:szCs w:val="18"/>
                <w:lang w:val="en-US"/>
              </w:rPr>
              <w:t>47</w:t>
            </w:r>
          </w:p>
        </w:tc>
        <w:tc>
          <w:tcPr>
            <w:tcW w:w="1279" w:type="dxa"/>
            <w:shd w:val="clear" w:color="auto" w:fill="auto"/>
          </w:tcPr>
          <w:p w:rsidR="00287E7F" w:rsidRPr="00635481" w:rsidRDefault="00287E7F" w:rsidP="002E2E14">
            <w:pPr>
              <w:spacing w:line="276" w:lineRule="auto"/>
              <w:ind w:left="142" w:hanging="27"/>
              <w:jc w:val="center"/>
              <w:rPr>
                <w:rFonts w:ascii="Calibri" w:eastAsia="Times New Roman" w:hAnsi="Calibri" w:cs="Calibri"/>
                <w:i/>
                <w:color w:val="auto"/>
                <w:sz w:val="18"/>
                <w:szCs w:val="18"/>
              </w:rPr>
            </w:pPr>
            <w:r w:rsidRPr="00635481">
              <w:rPr>
                <w:rFonts w:ascii="Calibri" w:eastAsia="Times New Roman" w:hAnsi="Calibri" w:cs="Calibri"/>
                <w:i/>
                <w:color w:val="auto"/>
                <w:sz w:val="18"/>
                <w:szCs w:val="18"/>
                <w:lang w:eastAsia="el-GR"/>
              </w:rPr>
              <w:t>380</w:t>
            </w:r>
          </w:p>
        </w:tc>
        <w:tc>
          <w:tcPr>
            <w:tcW w:w="1276" w:type="dxa"/>
            <w:shd w:val="clear" w:color="auto" w:fill="auto"/>
          </w:tcPr>
          <w:p w:rsidR="00287E7F" w:rsidRPr="00635481" w:rsidRDefault="00EA2F16" w:rsidP="002E2E14">
            <w:pPr>
              <w:spacing w:line="276" w:lineRule="auto"/>
              <w:ind w:left="142"/>
              <w:jc w:val="center"/>
              <w:rPr>
                <w:rFonts w:ascii="Calibri" w:eastAsia="Times New Roman" w:hAnsi="Calibri" w:cs="Calibri"/>
                <w:i/>
                <w:color w:val="auto"/>
                <w:sz w:val="18"/>
                <w:szCs w:val="18"/>
              </w:rPr>
            </w:pPr>
            <w:r w:rsidRPr="00635481">
              <w:rPr>
                <w:rFonts w:ascii="Calibri" w:eastAsia="Times New Roman" w:hAnsi="Calibri" w:cs="Calibri"/>
                <w:i/>
                <w:color w:val="auto"/>
                <w:sz w:val="18"/>
                <w:szCs w:val="18"/>
                <w:lang w:eastAsia="el-GR"/>
              </w:rPr>
              <w:t>110</w:t>
            </w:r>
          </w:p>
        </w:tc>
        <w:tc>
          <w:tcPr>
            <w:tcW w:w="851" w:type="dxa"/>
            <w:shd w:val="clear" w:color="auto" w:fill="auto"/>
          </w:tcPr>
          <w:p w:rsidR="00287E7F" w:rsidRPr="00635481" w:rsidRDefault="005A00F4" w:rsidP="002E2E14">
            <w:pPr>
              <w:spacing w:line="276" w:lineRule="auto"/>
              <w:ind w:left="142"/>
              <w:jc w:val="center"/>
              <w:rPr>
                <w:rFonts w:ascii="Calibri" w:eastAsia="Times New Roman" w:hAnsi="Calibri" w:cs="Calibri"/>
                <w:i/>
                <w:color w:val="auto"/>
                <w:sz w:val="18"/>
                <w:szCs w:val="18"/>
              </w:rPr>
            </w:pPr>
            <w:r w:rsidRPr="00635481">
              <w:rPr>
                <w:rFonts w:ascii="Calibri" w:eastAsia="Times New Roman" w:hAnsi="Calibri" w:cs="Calibri"/>
                <w:i/>
                <w:color w:val="auto"/>
                <w:sz w:val="18"/>
                <w:szCs w:val="18"/>
                <w:lang w:eastAsia="el-GR"/>
              </w:rPr>
              <w:t>99</w:t>
            </w:r>
            <w:r w:rsidR="00287E7F" w:rsidRPr="00635481">
              <w:rPr>
                <w:rFonts w:ascii="Calibri" w:eastAsia="Times New Roman" w:hAnsi="Calibri" w:cs="Calibri"/>
                <w:i/>
                <w:color w:val="auto"/>
                <w:sz w:val="18"/>
                <w:szCs w:val="18"/>
                <w:lang w:eastAsia="el-GR"/>
              </w:rPr>
              <w:t>%</w:t>
            </w:r>
          </w:p>
        </w:tc>
        <w:tc>
          <w:tcPr>
            <w:tcW w:w="850" w:type="dxa"/>
            <w:shd w:val="clear" w:color="auto" w:fill="auto"/>
          </w:tcPr>
          <w:p w:rsidR="00287E7F" w:rsidRPr="00635481" w:rsidRDefault="005A00F4" w:rsidP="002E2E14">
            <w:pPr>
              <w:spacing w:line="276" w:lineRule="auto"/>
              <w:ind w:left="142"/>
              <w:jc w:val="center"/>
              <w:rPr>
                <w:rFonts w:ascii="Calibri" w:eastAsia="Times New Roman" w:hAnsi="Calibri" w:cs="Calibri"/>
                <w:i/>
                <w:color w:val="auto"/>
                <w:sz w:val="18"/>
                <w:szCs w:val="18"/>
              </w:rPr>
            </w:pPr>
            <w:r w:rsidRPr="00635481">
              <w:rPr>
                <w:rFonts w:ascii="Calibri" w:eastAsia="Times New Roman" w:hAnsi="Calibri" w:cs="Calibri"/>
                <w:i/>
                <w:color w:val="auto"/>
                <w:sz w:val="18"/>
                <w:szCs w:val="18"/>
                <w:lang w:eastAsia="el-GR"/>
              </w:rPr>
              <w:t>25</w:t>
            </w:r>
            <w:r w:rsidR="00287E7F" w:rsidRPr="00635481">
              <w:rPr>
                <w:rFonts w:ascii="Calibri" w:eastAsia="Times New Roman" w:hAnsi="Calibri" w:cs="Calibri"/>
                <w:i/>
                <w:color w:val="auto"/>
                <w:sz w:val="18"/>
                <w:szCs w:val="18"/>
                <w:lang w:eastAsia="el-GR"/>
              </w:rPr>
              <w:t>%</w:t>
            </w:r>
          </w:p>
        </w:tc>
      </w:tr>
    </w:tbl>
    <w:p w:rsidR="00287E7F" w:rsidRDefault="00EA2F16" w:rsidP="002E2E14">
      <w:pPr>
        <w:pStyle w:val="Bodytext0"/>
        <w:shd w:val="clear" w:color="auto" w:fill="auto"/>
        <w:spacing w:line="276" w:lineRule="auto"/>
        <w:ind w:left="142" w:right="20" w:firstLine="0"/>
        <w:jc w:val="center"/>
        <w:rPr>
          <w:rStyle w:val="Heading223"/>
          <w:b/>
          <w:color w:val="auto"/>
          <w:sz w:val="18"/>
          <w:szCs w:val="18"/>
        </w:rPr>
      </w:pPr>
      <w:r w:rsidRPr="00EA2F16">
        <w:rPr>
          <w:rStyle w:val="Heading223"/>
          <w:b/>
          <w:color w:val="auto"/>
          <w:sz w:val="18"/>
          <w:szCs w:val="18"/>
        </w:rPr>
        <w:t>ΑΠΟΤΥΠΩΣΗ ΣΤΟΧΩΝ ΕΚΤΡΟΠΗΣ ΜΕ ΒΑΣΗ ΕΣΔΑ</w:t>
      </w:r>
    </w:p>
    <w:p w:rsidR="007924C2" w:rsidRDefault="007924C2" w:rsidP="002E2E14">
      <w:pPr>
        <w:pStyle w:val="Bodytext0"/>
        <w:shd w:val="clear" w:color="auto" w:fill="auto"/>
        <w:spacing w:line="276" w:lineRule="auto"/>
        <w:ind w:left="142" w:right="20" w:firstLine="0"/>
        <w:jc w:val="center"/>
        <w:rPr>
          <w:rStyle w:val="Heading223"/>
          <w:b/>
          <w:color w:val="auto"/>
          <w:sz w:val="18"/>
          <w:szCs w:val="18"/>
        </w:rPr>
      </w:pPr>
    </w:p>
    <w:p w:rsidR="007924C2" w:rsidRDefault="007924C2" w:rsidP="002E2E14">
      <w:pPr>
        <w:pStyle w:val="Bodytext0"/>
        <w:shd w:val="clear" w:color="auto" w:fill="auto"/>
        <w:spacing w:line="276" w:lineRule="auto"/>
        <w:ind w:left="142" w:right="20" w:firstLine="0"/>
        <w:jc w:val="center"/>
        <w:rPr>
          <w:rStyle w:val="Heading223"/>
          <w:b/>
          <w:color w:val="auto"/>
          <w:sz w:val="18"/>
          <w:szCs w:val="18"/>
        </w:rPr>
      </w:pPr>
    </w:p>
    <w:p w:rsidR="00674DE0" w:rsidRPr="00BF4B12" w:rsidRDefault="00674DE0" w:rsidP="002E2E14">
      <w:pPr>
        <w:pStyle w:val="Bodytext0"/>
        <w:shd w:val="clear" w:color="auto" w:fill="auto"/>
        <w:spacing w:line="276" w:lineRule="auto"/>
        <w:ind w:left="142" w:right="20" w:firstLine="0"/>
        <w:jc w:val="center"/>
        <w:rPr>
          <w:rStyle w:val="Heading223"/>
          <w:b/>
          <w:color w:val="auto"/>
          <w:sz w:val="18"/>
          <w:szCs w:val="18"/>
        </w:rPr>
      </w:pPr>
    </w:p>
    <w:p w:rsidR="00412AA7" w:rsidRPr="00BF4B12" w:rsidRDefault="00412AA7" w:rsidP="002E2E14">
      <w:pPr>
        <w:pStyle w:val="Bodytext0"/>
        <w:shd w:val="clear" w:color="auto" w:fill="auto"/>
        <w:spacing w:line="276" w:lineRule="auto"/>
        <w:ind w:left="142" w:right="20" w:firstLine="0"/>
        <w:jc w:val="center"/>
        <w:rPr>
          <w:rStyle w:val="Heading223"/>
          <w:b/>
          <w:color w:val="auto"/>
          <w:sz w:val="18"/>
          <w:szCs w:val="18"/>
        </w:rPr>
      </w:pPr>
    </w:p>
    <w:p w:rsidR="00674DE0" w:rsidRPr="00EA2F16" w:rsidRDefault="00674DE0" w:rsidP="002E2E14">
      <w:pPr>
        <w:pStyle w:val="Bodytext0"/>
        <w:shd w:val="clear" w:color="auto" w:fill="auto"/>
        <w:spacing w:line="276" w:lineRule="auto"/>
        <w:ind w:left="142" w:right="20" w:firstLine="0"/>
        <w:jc w:val="center"/>
        <w:rPr>
          <w:rStyle w:val="Heading223"/>
          <w:b/>
          <w:color w:val="auto"/>
          <w:sz w:val="18"/>
          <w:szCs w:val="18"/>
        </w:rPr>
      </w:pPr>
    </w:p>
    <w:p w:rsidR="00287E7F" w:rsidRDefault="00287E7F" w:rsidP="002E2E14">
      <w:pPr>
        <w:pStyle w:val="Bodytext0"/>
        <w:shd w:val="clear" w:color="auto" w:fill="auto"/>
        <w:spacing w:before="0" w:line="276" w:lineRule="auto"/>
        <w:ind w:left="142" w:right="20" w:firstLine="0"/>
        <w:jc w:val="both"/>
        <w:rPr>
          <w:rStyle w:val="Heading223"/>
        </w:rPr>
      </w:pPr>
    </w:p>
    <w:tbl>
      <w:tblPr>
        <w:tblW w:w="7529" w:type="dxa"/>
        <w:tblInd w:w="657" w:type="dxa"/>
        <w:tblBorders>
          <w:top w:val="dashSmallGap" w:sz="4" w:space="0" w:color="auto"/>
          <w:left w:val="double" w:sz="4" w:space="0" w:color="auto"/>
          <w:bottom w:val="double" w:sz="4" w:space="0" w:color="auto"/>
          <w:right w:val="double" w:sz="4" w:space="0" w:color="auto"/>
          <w:insideH w:val="dashSmallGap" w:sz="4" w:space="0" w:color="auto"/>
          <w:insideV w:val="dashSmallGap" w:sz="4" w:space="0" w:color="auto"/>
        </w:tblBorders>
        <w:shd w:val="clear" w:color="auto" w:fill="FFFFFF"/>
        <w:tblLayout w:type="fixed"/>
        <w:tblCellMar>
          <w:left w:w="0" w:type="dxa"/>
          <w:right w:w="0" w:type="dxa"/>
        </w:tblCellMar>
        <w:tblLook w:val="0000"/>
      </w:tblPr>
      <w:tblGrid>
        <w:gridCol w:w="2573"/>
        <w:gridCol w:w="826"/>
        <w:gridCol w:w="826"/>
        <w:gridCol w:w="826"/>
        <w:gridCol w:w="826"/>
        <w:gridCol w:w="826"/>
        <w:gridCol w:w="826"/>
      </w:tblGrid>
      <w:tr w:rsidR="008A3F74" w:rsidRPr="008A3F74" w:rsidTr="005A00F4">
        <w:trPr>
          <w:trHeight w:val="365"/>
        </w:trPr>
        <w:tc>
          <w:tcPr>
            <w:tcW w:w="2573" w:type="dxa"/>
            <w:tcBorders>
              <w:top w:val="double" w:sz="4" w:space="0" w:color="auto"/>
              <w:bottom w:val="dashSmallGap" w:sz="4" w:space="0" w:color="auto"/>
            </w:tcBorders>
            <w:shd w:val="clear" w:color="auto" w:fill="FFFFFF"/>
            <w:vAlign w:val="center"/>
          </w:tcPr>
          <w:p w:rsidR="008A3F74" w:rsidRPr="00635481" w:rsidRDefault="008A3F74" w:rsidP="002E2E14">
            <w:pPr>
              <w:pStyle w:val="Bodytext0"/>
              <w:shd w:val="clear" w:color="auto" w:fill="auto"/>
              <w:spacing w:before="0" w:line="276" w:lineRule="auto"/>
              <w:ind w:left="142" w:right="20" w:firstLine="0"/>
              <w:jc w:val="center"/>
              <w:rPr>
                <w:i/>
                <w:color w:val="auto"/>
                <w:sz w:val="18"/>
                <w:szCs w:val="18"/>
              </w:rPr>
            </w:pPr>
          </w:p>
        </w:tc>
        <w:tc>
          <w:tcPr>
            <w:tcW w:w="826" w:type="dxa"/>
            <w:tcBorders>
              <w:top w:val="double" w:sz="4" w:space="0" w:color="auto"/>
              <w:bottom w:val="dashSmallGap" w:sz="4" w:space="0" w:color="auto"/>
            </w:tcBorders>
            <w:shd w:val="clear" w:color="auto" w:fill="FFFFFF"/>
            <w:vAlign w:val="center"/>
          </w:tcPr>
          <w:p w:rsidR="008A3F74" w:rsidRPr="00635481" w:rsidRDefault="008A3F74" w:rsidP="002E2E14">
            <w:pPr>
              <w:pStyle w:val="Bodytext0"/>
              <w:shd w:val="clear" w:color="auto" w:fill="auto"/>
              <w:spacing w:before="0" w:line="276" w:lineRule="auto"/>
              <w:ind w:left="142" w:right="20" w:firstLine="0"/>
              <w:jc w:val="center"/>
              <w:rPr>
                <w:b/>
                <w:bCs/>
                <w:i/>
                <w:iCs/>
                <w:color w:val="auto"/>
                <w:sz w:val="18"/>
                <w:szCs w:val="18"/>
              </w:rPr>
            </w:pPr>
            <w:r w:rsidRPr="00635481">
              <w:rPr>
                <w:b/>
                <w:bCs/>
                <w:i/>
                <w:iCs/>
                <w:color w:val="auto"/>
                <w:sz w:val="18"/>
                <w:szCs w:val="18"/>
              </w:rPr>
              <w:t>2015</w:t>
            </w:r>
          </w:p>
        </w:tc>
        <w:tc>
          <w:tcPr>
            <w:tcW w:w="826" w:type="dxa"/>
            <w:tcBorders>
              <w:top w:val="double" w:sz="4" w:space="0" w:color="auto"/>
              <w:bottom w:val="dashSmallGap" w:sz="4" w:space="0" w:color="auto"/>
            </w:tcBorders>
            <w:shd w:val="clear" w:color="auto" w:fill="FFFFFF"/>
            <w:vAlign w:val="center"/>
          </w:tcPr>
          <w:p w:rsidR="008A3F74" w:rsidRPr="00635481" w:rsidRDefault="008A3F74" w:rsidP="002E2E14">
            <w:pPr>
              <w:pStyle w:val="Bodytext0"/>
              <w:shd w:val="clear" w:color="auto" w:fill="auto"/>
              <w:spacing w:before="0" w:line="276" w:lineRule="auto"/>
              <w:ind w:left="142" w:right="20" w:firstLine="0"/>
              <w:jc w:val="center"/>
              <w:rPr>
                <w:b/>
                <w:bCs/>
                <w:i/>
                <w:iCs/>
                <w:color w:val="auto"/>
                <w:sz w:val="18"/>
                <w:szCs w:val="18"/>
              </w:rPr>
            </w:pPr>
            <w:r w:rsidRPr="00635481">
              <w:rPr>
                <w:b/>
                <w:bCs/>
                <w:i/>
                <w:iCs/>
                <w:color w:val="auto"/>
                <w:sz w:val="18"/>
                <w:szCs w:val="18"/>
              </w:rPr>
              <w:t>2016</w:t>
            </w:r>
          </w:p>
        </w:tc>
        <w:tc>
          <w:tcPr>
            <w:tcW w:w="826" w:type="dxa"/>
            <w:tcBorders>
              <w:top w:val="double" w:sz="4" w:space="0" w:color="auto"/>
              <w:bottom w:val="dashSmallGap" w:sz="4" w:space="0" w:color="auto"/>
            </w:tcBorders>
            <w:shd w:val="clear" w:color="auto" w:fill="FFFFFF"/>
            <w:vAlign w:val="center"/>
          </w:tcPr>
          <w:p w:rsidR="008A3F74" w:rsidRPr="00635481" w:rsidRDefault="008A3F74" w:rsidP="002E2E14">
            <w:pPr>
              <w:pStyle w:val="Bodytext0"/>
              <w:shd w:val="clear" w:color="auto" w:fill="auto"/>
              <w:spacing w:before="0" w:line="276" w:lineRule="auto"/>
              <w:ind w:left="142" w:right="20" w:firstLine="0"/>
              <w:jc w:val="center"/>
              <w:rPr>
                <w:b/>
                <w:bCs/>
                <w:i/>
                <w:iCs/>
                <w:color w:val="auto"/>
                <w:sz w:val="18"/>
                <w:szCs w:val="18"/>
              </w:rPr>
            </w:pPr>
            <w:r w:rsidRPr="00635481">
              <w:rPr>
                <w:b/>
                <w:bCs/>
                <w:i/>
                <w:iCs/>
                <w:color w:val="auto"/>
                <w:sz w:val="18"/>
                <w:szCs w:val="18"/>
              </w:rPr>
              <w:t>2017</w:t>
            </w:r>
          </w:p>
        </w:tc>
        <w:tc>
          <w:tcPr>
            <w:tcW w:w="826" w:type="dxa"/>
            <w:tcBorders>
              <w:top w:val="double" w:sz="4" w:space="0" w:color="auto"/>
              <w:bottom w:val="dashSmallGap" w:sz="4" w:space="0" w:color="auto"/>
            </w:tcBorders>
            <w:shd w:val="clear" w:color="auto" w:fill="FFFFFF"/>
            <w:vAlign w:val="center"/>
          </w:tcPr>
          <w:p w:rsidR="008A3F74" w:rsidRPr="00635481" w:rsidRDefault="008A3F74" w:rsidP="002E2E14">
            <w:pPr>
              <w:pStyle w:val="Bodytext0"/>
              <w:shd w:val="clear" w:color="auto" w:fill="auto"/>
              <w:spacing w:before="0" w:line="276" w:lineRule="auto"/>
              <w:ind w:left="142" w:right="20" w:firstLine="0"/>
              <w:jc w:val="center"/>
              <w:rPr>
                <w:b/>
                <w:bCs/>
                <w:i/>
                <w:iCs/>
                <w:color w:val="auto"/>
                <w:sz w:val="18"/>
                <w:szCs w:val="18"/>
              </w:rPr>
            </w:pPr>
            <w:r w:rsidRPr="00635481">
              <w:rPr>
                <w:b/>
                <w:bCs/>
                <w:i/>
                <w:iCs/>
                <w:color w:val="auto"/>
                <w:sz w:val="18"/>
                <w:szCs w:val="18"/>
              </w:rPr>
              <w:t>2018</w:t>
            </w:r>
          </w:p>
        </w:tc>
        <w:tc>
          <w:tcPr>
            <w:tcW w:w="826" w:type="dxa"/>
            <w:tcBorders>
              <w:top w:val="double" w:sz="4" w:space="0" w:color="auto"/>
              <w:bottom w:val="dashSmallGap" w:sz="4" w:space="0" w:color="auto"/>
            </w:tcBorders>
            <w:shd w:val="clear" w:color="auto" w:fill="FFFFFF"/>
            <w:vAlign w:val="center"/>
          </w:tcPr>
          <w:p w:rsidR="008A3F74" w:rsidRPr="00635481" w:rsidRDefault="008A3F74" w:rsidP="002E2E14">
            <w:pPr>
              <w:pStyle w:val="Bodytext0"/>
              <w:shd w:val="clear" w:color="auto" w:fill="auto"/>
              <w:spacing w:before="0" w:line="276" w:lineRule="auto"/>
              <w:ind w:left="142" w:right="20" w:firstLine="0"/>
              <w:jc w:val="center"/>
              <w:rPr>
                <w:b/>
                <w:bCs/>
                <w:i/>
                <w:iCs/>
                <w:color w:val="auto"/>
                <w:sz w:val="18"/>
                <w:szCs w:val="18"/>
              </w:rPr>
            </w:pPr>
            <w:r w:rsidRPr="00635481">
              <w:rPr>
                <w:b/>
                <w:bCs/>
                <w:i/>
                <w:iCs/>
                <w:color w:val="auto"/>
                <w:sz w:val="18"/>
                <w:szCs w:val="18"/>
              </w:rPr>
              <w:t>2019</w:t>
            </w:r>
          </w:p>
        </w:tc>
        <w:tc>
          <w:tcPr>
            <w:tcW w:w="826" w:type="dxa"/>
            <w:tcBorders>
              <w:top w:val="double" w:sz="4" w:space="0" w:color="auto"/>
              <w:bottom w:val="dashSmallGap" w:sz="4" w:space="0" w:color="auto"/>
            </w:tcBorders>
            <w:shd w:val="clear" w:color="auto" w:fill="FFFFFF"/>
            <w:vAlign w:val="center"/>
          </w:tcPr>
          <w:p w:rsidR="008A3F74" w:rsidRPr="00635481" w:rsidRDefault="008A3F74" w:rsidP="002E2E14">
            <w:pPr>
              <w:pStyle w:val="Bodytext0"/>
              <w:shd w:val="clear" w:color="auto" w:fill="auto"/>
              <w:spacing w:before="0" w:line="276" w:lineRule="auto"/>
              <w:ind w:left="142" w:right="20" w:firstLine="0"/>
              <w:jc w:val="center"/>
              <w:rPr>
                <w:i/>
                <w:color w:val="auto"/>
                <w:sz w:val="18"/>
                <w:szCs w:val="18"/>
              </w:rPr>
            </w:pPr>
            <w:r w:rsidRPr="00635481">
              <w:rPr>
                <w:b/>
                <w:bCs/>
                <w:i/>
                <w:iCs/>
                <w:color w:val="auto"/>
                <w:sz w:val="18"/>
                <w:szCs w:val="18"/>
              </w:rPr>
              <w:t>2020</w:t>
            </w:r>
          </w:p>
        </w:tc>
      </w:tr>
      <w:tr w:rsidR="008A3F74" w:rsidRPr="008A3F74" w:rsidTr="005A00F4">
        <w:trPr>
          <w:trHeight w:val="346"/>
        </w:trPr>
        <w:tc>
          <w:tcPr>
            <w:tcW w:w="2573" w:type="dxa"/>
            <w:tcBorders>
              <w:top w:val="dashSmallGap" w:sz="4" w:space="0" w:color="auto"/>
            </w:tcBorders>
            <w:shd w:val="clear" w:color="auto" w:fill="FFFFFF"/>
            <w:vAlign w:val="center"/>
          </w:tcPr>
          <w:p w:rsidR="008A3F74" w:rsidRPr="00635481" w:rsidRDefault="008A3F74" w:rsidP="002E2E14">
            <w:pPr>
              <w:pStyle w:val="Bodytext0"/>
              <w:shd w:val="clear" w:color="auto" w:fill="auto"/>
              <w:spacing w:before="0" w:line="276" w:lineRule="auto"/>
              <w:ind w:left="142" w:right="20" w:firstLine="0"/>
              <w:jc w:val="center"/>
              <w:rPr>
                <w:b/>
                <w:i/>
                <w:color w:val="auto"/>
                <w:sz w:val="18"/>
                <w:szCs w:val="18"/>
              </w:rPr>
            </w:pPr>
            <w:r w:rsidRPr="00635481">
              <w:rPr>
                <w:b/>
                <w:i/>
                <w:color w:val="auto"/>
                <w:sz w:val="18"/>
                <w:szCs w:val="18"/>
              </w:rPr>
              <w:t>Παραγωγή ΑΣΑ (τόνοι)</w:t>
            </w:r>
          </w:p>
        </w:tc>
        <w:tc>
          <w:tcPr>
            <w:tcW w:w="826" w:type="dxa"/>
            <w:tcBorders>
              <w:top w:val="dashSmallGap" w:sz="4" w:space="0" w:color="auto"/>
            </w:tcBorders>
            <w:shd w:val="clear" w:color="auto" w:fill="FFFFFF"/>
            <w:vAlign w:val="center"/>
          </w:tcPr>
          <w:p w:rsidR="008A3F74" w:rsidRPr="00635481" w:rsidRDefault="008A3F74" w:rsidP="002E2E14">
            <w:pPr>
              <w:pStyle w:val="Bodytext0"/>
              <w:shd w:val="clear" w:color="auto" w:fill="auto"/>
              <w:spacing w:before="0" w:line="276" w:lineRule="auto"/>
              <w:ind w:left="142" w:right="20" w:firstLine="0"/>
              <w:jc w:val="center"/>
              <w:rPr>
                <w:bCs/>
                <w:i/>
                <w:color w:val="auto"/>
                <w:sz w:val="18"/>
                <w:szCs w:val="18"/>
              </w:rPr>
            </w:pPr>
            <w:r w:rsidRPr="00635481">
              <w:rPr>
                <w:bCs/>
                <w:i/>
                <w:color w:val="auto"/>
                <w:sz w:val="18"/>
                <w:szCs w:val="18"/>
              </w:rPr>
              <w:t>6.160</w:t>
            </w:r>
          </w:p>
        </w:tc>
        <w:tc>
          <w:tcPr>
            <w:tcW w:w="826" w:type="dxa"/>
            <w:tcBorders>
              <w:top w:val="dashSmallGap" w:sz="4" w:space="0" w:color="auto"/>
            </w:tcBorders>
            <w:shd w:val="clear" w:color="auto" w:fill="FFFFFF"/>
            <w:vAlign w:val="center"/>
          </w:tcPr>
          <w:p w:rsidR="008A3F74" w:rsidRPr="00635481" w:rsidRDefault="008A3F74" w:rsidP="002E2E14">
            <w:pPr>
              <w:pStyle w:val="Bodytext0"/>
              <w:shd w:val="clear" w:color="auto" w:fill="auto"/>
              <w:spacing w:before="0" w:line="276" w:lineRule="auto"/>
              <w:ind w:left="142" w:right="20" w:firstLine="0"/>
              <w:jc w:val="center"/>
              <w:rPr>
                <w:bCs/>
                <w:i/>
                <w:color w:val="auto"/>
                <w:sz w:val="18"/>
                <w:szCs w:val="18"/>
              </w:rPr>
            </w:pPr>
            <w:r w:rsidRPr="00635481">
              <w:rPr>
                <w:bCs/>
                <w:i/>
                <w:color w:val="auto"/>
                <w:sz w:val="18"/>
                <w:szCs w:val="18"/>
              </w:rPr>
              <w:t>6.160</w:t>
            </w:r>
          </w:p>
        </w:tc>
        <w:tc>
          <w:tcPr>
            <w:tcW w:w="826" w:type="dxa"/>
            <w:tcBorders>
              <w:top w:val="dashSmallGap" w:sz="4" w:space="0" w:color="auto"/>
            </w:tcBorders>
            <w:shd w:val="clear" w:color="auto" w:fill="FFFFFF"/>
            <w:vAlign w:val="center"/>
          </w:tcPr>
          <w:p w:rsidR="008A3F74" w:rsidRPr="00635481" w:rsidRDefault="008A3F74" w:rsidP="002E2E14">
            <w:pPr>
              <w:pStyle w:val="Bodytext0"/>
              <w:shd w:val="clear" w:color="auto" w:fill="auto"/>
              <w:spacing w:before="0" w:line="276" w:lineRule="auto"/>
              <w:ind w:left="142" w:right="20" w:firstLine="0"/>
              <w:jc w:val="center"/>
              <w:rPr>
                <w:bCs/>
                <w:i/>
                <w:color w:val="auto"/>
                <w:sz w:val="18"/>
                <w:szCs w:val="18"/>
              </w:rPr>
            </w:pPr>
            <w:r w:rsidRPr="00635481">
              <w:rPr>
                <w:bCs/>
                <w:i/>
                <w:color w:val="auto"/>
                <w:sz w:val="18"/>
                <w:szCs w:val="18"/>
              </w:rPr>
              <w:t>6.220</w:t>
            </w:r>
          </w:p>
        </w:tc>
        <w:tc>
          <w:tcPr>
            <w:tcW w:w="826" w:type="dxa"/>
            <w:tcBorders>
              <w:top w:val="dashSmallGap" w:sz="4" w:space="0" w:color="auto"/>
            </w:tcBorders>
            <w:shd w:val="clear" w:color="auto" w:fill="FFFFFF"/>
            <w:vAlign w:val="center"/>
          </w:tcPr>
          <w:p w:rsidR="008A3F74" w:rsidRPr="00635481" w:rsidRDefault="008A3F74" w:rsidP="002E2E14">
            <w:pPr>
              <w:pStyle w:val="Bodytext0"/>
              <w:shd w:val="clear" w:color="auto" w:fill="auto"/>
              <w:spacing w:before="0" w:line="276" w:lineRule="auto"/>
              <w:ind w:left="142" w:right="20" w:firstLine="0"/>
              <w:jc w:val="center"/>
              <w:rPr>
                <w:bCs/>
                <w:i/>
                <w:color w:val="auto"/>
                <w:sz w:val="18"/>
                <w:szCs w:val="18"/>
              </w:rPr>
            </w:pPr>
            <w:r w:rsidRPr="00635481">
              <w:rPr>
                <w:bCs/>
                <w:i/>
                <w:color w:val="auto"/>
                <w:sz w:val="18"/>
                <w:szCs w:val="18"/>
              </w:rPr>
              <w:t>6.280</w:t>
            </w:r>
          </w:p>
        </w:tc>
        <w:tc>
          <w:tcPr>
            <w:tcW w:w="826" w:type="dxa"/>
            <w:tcBorders>
              <w:top w:val="dashSmallGap" w:sz="4" w:space="0" w:color="auto"/>
            </w:tcBorders>
            <w:shd w:val="clear" w:color="auto" w:fill="FFFFFF"/>
            <w:vAlign w:val="center"/>
          </w:tcPr>
          <w:p w:rsidR="008A3F74" w:rsidRPr="00635481" w:rsidRDefault="008A3F74" w:rsidP="002E2E14">
            <w:pPr>
              <w:pStyle w:val="Bodytext0"/>
              <w:shd w:val="clear" w:color="auto" w:fill="auto"/>
              <w:spacing w:before="0" w:line="276" w:lineRule="auto"/>
              <w:ind w:left="142" w:right="20" w:firstLine="0"/>
              <w:jc w:val="center"/>
              <w:rPr>
                <w:bCs/>
                <w:i/>
                <w:color w:val="auto"/>
                <w:sz w:val="18"/>
                <w:szCs w:val="18"/>
              </w:rPr>
            </w:pPr>
            <w:r w:rsidRPr="00635481">
              <w:rPr>
                <w:bCs/>
                <w:i/>
                <w:color w:val="auto"/>
                <w:sz w:val="18"/>
                <w:szCs w:val="18"/>
              </w:rPr>
              <w:t>6.343</w:t>
            </w:r>
          </w:p>
        </w:tc>
        <w:tc>
          <w:tcPr>
            <w:tcW w:w="826" w:type="dxa"/>
            <w:tcBorders>
              <w:top w:val="dashSmallGap" w:sz="4" w:space="0" w:color="auto"/>
            </w:tcBorders>
            <w:shd w:val="clear" w:color="auto" w:fill="FFFFFF"/>
            <w:vAlign w:val="center"/>
          </w:tcPr>
          <w:p w:rsidR="008A3F74" w:rsidRPr="00635481" w:rsidRDefault="008A3F74" w:rsidP="002E2E14">
            <w:pPr>
              <w:pStyle w:val="Bodytext0"/>
              <w:shd w:val="clear" w:color="auto" w:fill="auto"/>
              <w:spacing w:before="0" w:line="276" w:lineRule="auto"/>
              <w:ind w:left="142" w:right="20" w:firstLine="0"/>
              <w:jc w:val="center"/>
              <w:rPr>
                <w:i/>
                <w:color w:val="auto"/>
                <w:sz w:val="18"/>
                <w:szCs w:val="18"/>
              </w:rPr>
            </w:pPr>
            <w:r w:rsidRPr="00635481">
              <w:rPr>
                <w:i/>
                <w:color w:val="auto"/>
                <w:sz w:val="18"/>
                <w:szCs w:val="18"/>
              </w:rPr>
              <w:t>7.406</w:t>
            </w:r>
          </w:p>
        </w:tc>
      </w:tr>
      <w:tr w:rsidR="008A3F74" w:rsidRPr="008A3F74" w:rsidTr="005A00F4">
        <w:trPr>
          <w:trHeight w:val="346"/>
        </w:trPr>
        <w:tc>
          <w:tcPr>
            <w:tcW w:w="2573" w:type="dxa"/>
            <w:shd w:val="clear" w:color="auto" w:fill="FFFFFF"/>
            <w:vAlign w:val="center"/>
          </w:tcPr>
          <w:p w:rsidR="008A3F74" w:rsidRPr="00635481" w:rsidRDefault="008A3F74" w:rsidP="002E2E14">
            <w:pPr>
              <w:pStyle w:val="Bodytext0"/>
              <w:shd w:val="clear" w:color="auto" w:fill="auto"/>
              <w:spacing w:before="0" w:line="276" w:lineRule="auto"/>
              <w:ind w:left="142" w:right="20" w:firstLine="0"/>
              <w:jc w:val="center"/>
              <w:rPr>
                <w:b/>
                <w:i/>
                <w:color w:val="auto"/>
                <w:sz w:val="18"/>
                <w:szCs w:val="18"/>
              </w:rPr>
            </w:pPr>
            <w:r w:rsidRPr="00635481">
              <w:rPr>
                <w:b/>
                <w:bCs/>
                <w:i/>
                <w:color w:val="auto"/>
                <w:sz w:val="18"/>
                <w:szCs w:val="18"/>
              </w:rPr>
              <w:t>Ανακύκλωση (τόνοι)</w:t>
            </w:r>
          </w:p>
        </w:tc>
        <w:tc>
          <w:tcPr>
            <w:tcW w:w="826" w:type="dxa"/>
            <w:shd w:val="clear" w:color="auto" w:fill="FFFFFF"/>
            <w:vAlign w:val="center"/>
          </w:tcPr>
          <w:p w:rsidR="008A3F74" w:rsidRPr="00635481" w:rsidRDefault="008A3F74" w:rsidP="002E2E14">
            <w:pPr>
              <w:pStyle w:val="Bodytext0"/>
              <w:shd w:val="clear" w:color="auto" w:fill="auto"/>
              <w:spacing w:before="0" w:line="276" w:lineRule="auto"/>
              <w:ind w:left="142" w:right="20" w:firstLine="0"/>
              <w:jc w:val="center"/>
              <w:rPr>
                <w:bCs/>
                <w:i/>
                <w:color w:val="auto"/>
                <w:sz w:val="18"/>
                <w:szCs w:val="18"/>
              </w:rPr>
            </w:pPr>
            <w:r w:rsidRPr="00635481">
              <w:rPr>
                <w:bCs/>
                <w:i/>
                <w:color w:val="auto"/>
                <w:sz w:val="18"/>
                <w:szCs w:val="18"/>
              </w:rPr>
              <w:t>129</w:t>
            </w:r>
          </w:p>
        </w:tc>
        <w:tc>
          <w:tcPr>
            <w:tcW w:w="826" w:type="dxa"/>
            <w:shd w:val="clear" w:color="auto" w:fill="FFFFFF"/>
            <w:vAlign w:val="center"/>
          </w:tcPr>
          <w:p w:rsidR="008A3F74" w:rsidRPr="00635481" w:rsidRDefault="008A3F74" w:rsidP="002E2E14">
            <w:pPr>
              <w:pStyle w:val="Bodytext0"/>
              <w:shd w:val="clear" w:color="auto" w:fill="auto"/>
              <w:spacing w:before="0" w:line="276" w:lineRule="auto"/>
              <w:ind w:left="142" w:right="20" w:firstLine="0"/>
              <w:jc w:val="center"/>
              <w:rPr>
                <w:bCs/>
                <w:i/>
                <w:color w:val="auto"/>
                <w:sz w:val="18"/>
                <w:szCs w:val="18"/>
              </w:rPr>
            </w:pPr>
            <w:r w:rsidRPr="00635481">
              <w:rPr>
                <w:bCs/>
                <w:i/>
                <w:color w:val="auto"/>
                <w:sz w:val="18"/>
                <w:szCs w:val="18"/>
              </w:rPr>
              <w:t>129</w:t>
            </w:r>
          </w:p>
        </w:tc>
        <w:tc>
          <w:tcPr>
            <w:tcW w:w="826" w:type="dxa"/>
            <w:shd w:val="clear" w:color="auto" w:fill="FFFFFF"/>
            <w:vAlign w:val="center"/>
          </w:tcPr>
          <w:p w:rsidR="008A3F74" w:rsidRPr="00635481" w:rsidRDefault="008A3F74" w:rsidP="002E2E14">
            <w:pPr>
              <w:pStyle w:val="Bodytext0"/>
              <w:shd w:val="clear" w:color="auto" w:fill="auto"/>
              <w:spacing w:before="0" w:line="276" w:lineRule="auto"/>
              <w:ind w:left="142" w:right="20" w:firstLine="0"/>
              <w:jc w:val="center"/>
              <w:rPr>
                <w:bCs/>
                <w:i/>
                <w:color w:val="auto"/>
                <w:sz w:val="18"/>
                <w:szCs w:val="18"/>
              </w:rPr>
            </w:pPr>
            <w:r w:rsidRPr="00635481">
              <w:rPr>
                <w:bCs/>
                <w:i/>
                <w:color w:val="auto"/>
                <w:sz w:val="18"/>
                <w:szCs w:val="18"/>
              </w:rPr>
              <w:t>622</w:t>
            </w:r>
          </w:p>
        </w:tc>
        <w:tc>
          <w:tcPr>
            <w:tcW w:w="826" w:type="dxa"/>
            <w:shd w:val="clear" w:color="auto" w:fill="FFFFFF"/>
            <w:vAlign w:val="center"/>
          </w:tcPr>
          <w:p w:rsidR="008A3F74" w:rsidRPr="00635481" w:rsidRDefault="008A3F74" w:rsidP="002E2E14">
            <w:pPr>
              <w:pStyle w:val="Bodytext0"/>
              <w:shd w:val="clear" w:color="auto" w:fill="auto"/>
              <w:spacing w:before="0" w:line="276" w:lineRule="auto"/>
              <w:ind w:left="142" w:right="20" w:firstLine="0"/>
              <w:jc w:val="center"/>
              <w:rPr>
                <w:bCs/>
                <w:i/>
                <w:color w:val="auto"/>
                <w:sz w:val="18"/>
                <w:szCs w:val="18"/>
              </w:rPr>
            </w:pPr>
            <w:r w:rsidRPr="00635481">
              <w:rPr>
                <w:bCs/>
                <w:i/>
                <w:color w:val="auto"/>
                <w:sz w:val="18"/>
                <w:szCs w:val="18"/>
              </w:rPr>
              <w:t>942</w:t>
            </w:r>
          </w:p>
        </w:tc>
        <w:tc>
          <w:tcPr>
            <w:tcW w:w="826" w:type="dxa"/>
            <w:shd w:val="clear" w:color="auto" w:fill="FFFFFF"/>
            <w:vAlign w:val="center"/>
          </w:tcPr>
          <w:p w:rsidR="008A3F74" w:rsidRPr="00635481" w:rsidRDefault="008A3F74" w:rsidP="002E2E14">
            <w:pPr>
              <w:pStyle w:val="Bodytext0"/>
              <w:shd w:val="clear" w:color="auto" w:fill="auto"/>
              <w:spacing w:before="0" w:line="276" w:lineRule="auto"/>
              <w:ind w:left="142" w:right="20" w:firstLine="0"/>
              <w:jc w:val="center"/>
              <w:rPr>
                <w:bCs/>
                <w:i/>
                <w:color w:val="auto"/>
                <w:sz w:val="18"/>
                <w:szCs w:val="18"/>
              </w:rPr>
            </w:pPr>
            <w:r w:rsidRPr="00635481">
              <w:rPr>
                <w:bCs/>
                <w:i/>
                <w:color w:val="auto"/>
                <w:sz w:val="18"/>
                <w:szCs w:val="18"/>
              </w:rPr>
              <w:t>1.902</w:t>
            </w:r>
          </w:p>
        </w:tc>
        <w:tc>
          <w:tcPr>
            <w:tcW w:w="826" w:type="dxa"/>
            <w:shd w:val="clear" w:color="auto" w:fill="FFFFFF"/>
            <w:vAlign w:val="center"/>
          </w:tcPr>
          <w:p w:rsidR="008A3F74" w:rsidRPr="00635481" w:rsidRDefault="008A3F74" w:rsidP="002E2E14">
            <w:pPr>
              <w:pStyle w:val="Bodytext0"/>
              <w:shd w:val="clear" w:color="auto" w:fill="auto"/>
              <w:spacing w:before="0" w:line="276" w:lineRule="auto"/>
              <w:ind w:left="142" w:right="20" w:firstLine="0"/>
              <w:jc w:val="center"/>
              <w:rPr>
                <w:i/>
                <w:color w:val="auto"/>
                <w:sz w:val="18"/>
                <w:szCs w:val="18"/>
              </w:rPr>
            </w:pPr>
            <w:r w:rsidRPr="00635481">
              <w:rPr>
                <w:i/>
                <w:color w:val="auto"/>
                <w:sz w:val="18"/>
                <w:szCs w:val="18"/>
              </w:rPr>
              <w:t>3.332</w:t>
            </w:r>
          </w:p>
        </w:tc>
      </w:tr>
      <w:tr w:rsidR="008A3F74" w:rsidRPr="008A3F74" w:rsidTr="005A00F4">
        <w:trPr>
          <w:trHeight w:val="346"/>
        </w:trPr>
        <w:tc>
          <w:tcPr>
            <w:tcW w:w="2573" w:type="dxa"/>
            <w:shd w:val="clear" w:color="auto" w:fill="FFFFFF"/>
            <w:vAlign w:val="center"/>
          </w:tcPr>
          <w:p w:rsidR="008A3F74" w:rsidRPr="00635481" w:rsidRDefault="008A3F74" w:rsidP="002E2E14">
            <w:pPr>
              <w:pStyle w:val="Bodytext0"/>
              <w:shd w:val="clear" w:color="auto" w:fill="auto"/>
              <w:spacing w:before="0" w:line="276" w:lineRule="auto"/>
              <w:ind w:left="142" w:right="20" w:firstLine="0"/>
              <w:jc w:val="center"/>
              <w:rPr>
                <w:b/>
                <w:bCs/>
                <w:i/>
                <w:color w:val="auto"/>
                <w:sz w:val="18"/>
                <w:szCs w:val="18"/>
              </w:rPr>
            </w:pPr>
            <w:r w:rsidRPr="00635481">
              <w:rPr>
                <w:b/>
                <w:bCs/>
                <w:i/>
                <w:color w:val="auto"/>
                <w:sz w:val="18"/>
                <w:szCs w:val="18"/>
              </w:rPr>
              <w:t>Εκτροπή ανακύκλωσης</w:t>
            </w:r>
          </w:p>
        </w:tc>
        <w:tc>
          <w:tcPr>
            <w:tcW w:w="826" w:type="dxa"/>
            <w:shd w:val="clear" w:color="auto" w:fill="FFFFFF"/>
            <w:vAlign w:val="center"/>
          </w:tcPr>
          <w:p w:rsidR="008A3F74" w:rsidRPr="00635481" w:rsidRDefault="008A3F74" w:rsidP="002E2E14">
            <w:pPr>
              <w:pStyle w:val="Bodytext0"/>
              <w:shd w:val="clear" w:color="auto" w:fill="auto"/>
              <w:spacing w:before="0" w:line="276" w:lineRule="auto"/>
              <w:ind w:left="142" w:right="20" w:firstLine="0"/>
              <w:jc w:val="center"/>
              <w:rPr>
                <w:bCs/>
                <w:i/>
                <w:color w:val="auto"/>
                <w:sz w:val="18"/>
                <w:szCs w:val="18"/>
              </w:rPr>
            </w:pPr>
            <w:r w:rsidRPr="00635481">
              <w:rPr>
                <w:bCs/>
                <w:i/>
                <w:color w:val="auto"/>
                <w:sz w:val="18"/>
                <w:szCs w:val="18"/>
              </w:rPr>
              <w:t>2 %</w:t>
            </w:r>
          </w:p>
        </w:tc>
        <w:tc>
          <w:tcPr>
            <w:tcW w:w="826" w:type="dxa"/>
            <w:shd w:val="clear" w:color="auto" w:fill="FFFFFF"/>
            <w:vAlign w:val="center"/>
          </w:tcPr>
          <w:p w:rsidR="008A3F74" w:rsidRPr="00635481" w:rsidRDefault="008A3F74" w:rsidP="002E2E14">
            <w:pPr>
              <w:pStyle w:val="Bodytext0"/>
              <w:shd w:val="clear" w:color="auto" w:fill="auto"/>
              <w:spacing w:before="0" w:line="276" w:lineRule="auto"/>
              <w:ind w:left="142" w:right="20" w:firstLine="0"/>
              <w:jc w:val="center"/>
              <w:rPr>
                <w:bCs/>
                <w:i/>
                <w:color w:val="auto"/>
                <w:sz w:val="18"/>
                <w:szCs w:val="18"/>
              </w:rPr>
            </w:pPr>
            <w:r w:rsidRPr="00635481">
              <w:rPr>
                <w:bCs/>
                <w:i/>
                <w:color w:val="auto"/>
                <w:sz w:val="18"/>
                <w:szCs w:val="18"/>
              </w:rPr>
              <w:t>2%</w:t>
            </w:r>
          </w:p>
        </w:tc>
        <w:tc>
          <w:tcPr>
            <w:tcW w:w="826" w:type="dxa"/>
            <w:shd w:val="clear" w:color="auto" w:fill="FFFFFF"/>
            <w:vAlign w:val="center"/>
          </w:tcPr>
          <w:p w:rsidR="008A3F74" w:rsidRPr="00635481" w:rsidRDefault="008A3F74" w:rsidP="002E2E14">
            <w:pPr>
              <w:pStyle w:val="Bodytext0"/>
              <w:shd w:val="clear" w:color="auto" w:fill="auto"/>
              <w:spacing w:before="0" w:line="276" w:lineRule="auto"/>
              <w:ind w:left="142" w:right="20" w:firstLine="0"/>
              <w:jc w:val="center"/>
              <w:rPr>
                <w:bCs/>
                <w:i/>
                <w:color w:val="auto"/>
                <w:sz w:val="18"/>
                <w:szCs w:val="18"/>
              </w:rPr>
            </w:pPr>
            <w:r w:rsidRPr="00635481">
              <w:rPr>
                <w:bCs/>
                <w:i/>
                <w:color w:val="auto"/>
                <w:sz w:val="18"/>
                <w:szCs w:val="18"/>
              </w:rPr>
              <w:t>10%</w:t>
            </w:r>
          </w:p>
        </w:tc>
        <w:tc>
          <w:tcPr>
            <w:tcW w:w="826" w:type="dxa"/>
            <w:shd w:val="clear" w:color="auto" w:fill="FFFFFF"/>
            <w:vAlign w:val="center"/>
          </w:tcPr>
          <w:p w:rsidR="008A3F74" w:rsidRPr="00635481" w:rsidRDefault="008A3F74" w:rsidP="002E2E14">
            <w:pPr>
              <w:pStyle w:val="Bodytext0"/>
              <w:shd w:val="clear" w:color="auto" w:fill="auto"/>
              <w:spacing w:before="0" w:line="276" w:lineRule="auto"/>
              <w:ind w:left="142" w:right="20" w:firstLine="0"/>
              <w:jc w:val="center"/>
              <w:rPr>
                <w:bCs/>
                <w:i/>
                <w:color w:val="auto"/>
                <w:sz w:val="18"/>
                <w:szCs w:val="18"/>
              </w:rPr>
            </w:pPr>
            <w:r w:rsidRPr="00635481">
              <w:rPr>
                <w:bCs/>
                <w:i/>
                <w:color w:val="auto"/>
                <w:sz w:val="18"/>
                <w:szCs w:val="18"/>
              </w:rPr>
              <w:t>15%</w:t>
            </w:r>
          </w:p>
        </w:tc>
        <w:tc>
          <w:tcPr>
            <w:tcW w:w="826" w:type="dxa"/>
            <w:shd w:val="clear" w:color="auto" w:fill="FFFFFF"/>
            <w:vAlign w:val="center"/>
          </w:tcPr>
          <w:p w:rsidR="008A3F74" w:rsidRPr="00635481" w:rsidRDefault="008A3F74" w:rsidP="002E2E14">
            <w:pPr>
              <w:pStyle w:val="Bodytext0"/>
              <w:shd w:val="clear" w:color="auto" w:fill="auto"/>
              <w:spacing w:before="0" w:line="276" w:lineRule="auto"/>
              <w:ind w:left="142" w:right="20" w:firstLine="0"/>
              <w:jc w:val="center"/>
              <w:rPr>
                <w:bCs/>
                <w:i/>
                <w:color w:val="auto"/>
                <w:sz w:val="18"/>
                <w:szCs w:val="18"/>
              </w:rPr>
            </w:pPr>
            <w:r w:rsidRPr="00635481">
              <w:rPr>
                <w:bCs/>
                <w:i/>
                <w:color w:val="auto"/>
                <w:sz w:val="18"/>
                <w:szCs w:val="18"/>
              </w:rPr>
              <w:t>30%</w:t>
            </w:r>
          </w:p>
        </w:tc>
        <w:tc>
          <w:tcPr>
            <w:tcW w:w="826" w:type="dxa"/>
            <w:shd w:val="clear" w:color="auto" w:fill="FFFFFF"/>
            <w:vAlign w:val="center"/>
          </w:tcPr>
          <w:p w:rsidR="008A3F74" w:rsidRPr="00635481" w:rsidRDefault="008A3F74" w:rsidP="002E2E14">
            <w:pPr>
              <w:pStyle w:val="Bodytext0"/>
              <w:shd w:val="clear" w:color="auto" w:fill="auto"/>
              <w:spacing w:before="0" w:line="276" w:lineRule="auto"/>
              <w:ind w:left="142" w:right="20" w:firstLine="0"/>
              <w:jc w:val="center"/>
              <w:rPr>
                <w:i/>
                <w:color w:val="auto"/>
                <w:sz w:val="18"/>
                <w:szCs w:val="18"/>
              </w:rPr>
            </w:pPr>
            <w:r w:rsidRPr="00635481">
              <w:rPr>
                <w:i/>
                <w:color w:val="auto"/>
                <w:sz w:val="18"/>
                <w:szCs w:val="18"/>
              </w:rPr>
              <w:t>45%</w:t>
            </w:r>
          </w:p>
        </w:tc>
      </w:tr>
      <w:tr w:rsidR="008A3F74" w:rsidRPr="008A3F74" w:rsidTr="005A00F4">
        <w:trPr>
          <w:trHeight w:val="346"/>
        </w:trPr>
        <w:tc>
          <w:tcPr>
            <w:tcW w:w="2573" w:type="dxa"/>
            <w:shd w:val="clear" w:color="auto" w:fill="FFFFFF"/>
            <w:vAlign w:val="center"/>
          </w:tcPr>
          <w:p w:rsidR="008A3F74" w:rsidRPr="00635481" w:rsidRDefault="008A3F74" w:rsidP="002E2E14">
            <w:pPr>
              <w:pStyle w:val="Bodytext0"/>
              <w:shd w:val="clear" w:color="auto" w:fill="auto"/>
              <w:spacing w:before="0" w:line="276" w:lineRule="auto"/>
              <w:ind w:left="142" w:right="20" w:firstLine="0"/>
              <w:jc w:val="center"/>
              <w:rPr>
                <w:b/>
                <w:bCs/>
                <w:i/>
                <w:color w:val="auto"/>
                <w:sz w:val="18"/>
                <w:szCs w:val="18"/>
              </w:rPr>
            </w:pPr>
            <w:r w:rsidRPr="00635481">
              <w:rPr>
                <w:b/>
                <w:bCs/>
                <w:i/>
                <w:color w:val="auto"/>
                <w:sz w:val="18"/>
                <w:szCs w:val="18"/>
              </w:rPr>
              <w:t>Βιοαπόβλητα (τόνοι)</w:t>
            </w:r>
          </w:p>
        </w:tc>
        <w:tc>
          <w:tcPr>
            <w:tcW w:w="826" w:type="dxa"/>
            <w:shd w:val="clear" w:color="auto" w:fill="FFFFFF"/>
            <w:vAlign w:val="center"/>
          </w:tcPr>
          <w:p w:rsidR="008A3F74" w:rsidRPr="00635481" w:rsidRDefault="008A3F74" w:rsidP="002E2E14">
            <w:pPr>
              <w:pStyle w:val="Bodytext0"/>
              <w:shd w:val="clear" w:color="auto" w:fill="auto"/>
              <w:spacing w:before="0" w:line="276" w:lineRule="auto"/>
              <w:ind w:left="142" w:right="20" w:firstLine="0"/>
              <w:jc w:val="center"/>
              <w:rPr>
                <w:bCs/>
                <w:i/>
                <w:color w:val="auto"/>
                <w:sz w:val="18"/>
                <w:szCs w:val="18"/>
              </w:rPr>
            </w:pPr>
            <w:r w:rsidRPr="00635481">
              <w:rPr>
                <w:bCs/>
                <w:i/>
                <w:color w:val="auto"/>
                <w:sz w:val="18"/>
                <w:szCs w:val="18"/>
              </w:rPr>
              <w:t>0</w:t>
            </w:r>
          </w:p>
        </w:tc>
        <w:tc>
          <w:tcPr>
            <w:tcW w:w="826" w:type="dxa"/>
            <w:shd w:val="clear" w:color="auto" w:fill="FFFFFF"/>
            <w:vAlign w:val="center"/>
          </w:tcPr>
          <w:p w:rsidR="008A3F74" w:rsidRPr="00635481" w:rsidRDefault="008A3F74" w:rsidP="002E2E14">
            <w:pPr>
              <w:pStyle w:val="Bodytext0"/>
              <w:shd w:val="clear" w:color="auto" w:fill="auto"/>
              <w:spacing w:before="0" w:line="276" w:lineRule="auto"/>
              <w:ind w:left="142" w:right="20" w:firstLine="0"/>
              <w:jc w:val="center"/>
              <w:rPr>
                <w:bCs/>
                <w:i/>
                <w:color w:val="auto"/>
                <w:sz w:val="18"/>
                <w:szCs w:val="18"/>
              </w:rPr>
            </w:pPr>
            <w:r w:rsidRPr="00635481">
              <w:rPr>
                <w:bCs/>
                <w:i/>
                <w:color w:val="auto"/>
                <w:sz w:val="18"/>
                <w:szCs w:val="18"/>
              </w:rPr>
              <w:t>0</w:t>
            </w:r>
          </w:p>
        </w:tc>
        <w:tc>
          <w:tcPr>
            <w:tcW w:w="826" w:type="dxa"/>
            <w:shd w:val="clear" w:color="auto" w:fill="FFFFFF"/>
            <w:vAlign w:val="center"/>
          </w:tcPr>
          <w:p w:rsidR="008A3F74" w:rsidRPr="00635481" w:rsidRDefault="008A3F74" w:rsidP="002E2E14">
            <w:pPr>
              <w:pStyle w:val="Bodytext0"/>
              <w:shd w:val="clear" w:color="auto" w:fill="auto"/>
              <w:spacing w:before="0" w:line="276" w:lineRule="auto"/>
              <w:ind w:left="142" w:right="20" w:firstLine="0"/>
              <w:jc w:val="center"/>
              <w:rPr>
                <w:bCs/>
                <w:i/>
                <w:color w:val="auto"/>
                <w:sz w:val="18"/>
                <w:szCs w:val="18"/>
              </w:rPr>
            </w:pPr>
            <w:r w:rsidRPr="00635481">
              <w:rPr>
                <w:bCs/>
                <w:i/>
                <w:color w:val="auto"/>
                <w:sz w:val="18"/>
                <w:szCs w:val="18"/>
              </w:rPr>
              <w:t>622</w:t>
            </w:r>
          </w:p>
        </w:tc>
        <w:tc>
          <w:tcPr>
            <w:tcW w:w="826" w:type="dxa"/>
            <w:shd w:val="clear" w:color="auto" w:fill="FFFFFF"/>
            <w:vAlign w:val="center"/>
          </w:tcPr>
          <w:p w:rsidR="008A3F74" w:rsidRPr="00635481" w:rsidRDefault="008A3F74" w:rsidP="002E2E14">
            <w:pPr>
              <w:pStyle w:val="Bodytext0"/>
              <w:shd w:val="clear" w:color="auto" w:fill="auto"/>
              <w:spacing w:before="0" w:line="276" w:lineRule="auto"/>
              <w:ind w:left="142" w:right="20" w:firstLine="0"/>
              <w:jc w:val="center"/>
              <w:rPr>
                <w:bCs/>
                <w:i/>
                <w:color w:val="auto"/>
                <w:sz w:val="18"/>
                <w:szCs w:val="18"/>
              </w:rPr>
            </w:pPr>
            <w:r w:rsidRPr="00635481">
              <w:rPr>
                <w:bCs/>
                <w:i/>
                <w:color w:val="auto"/>
                <w:sz w:val="18"/>
                <w:szCs w:val="18"/>
              </w:rPr>
              <w:t>1256</w:t>
            </w:r>
          </w:p>
        </w:tc>
        <w:tc>
          <w:tcPr>
            <w:tcW w:w="826" w:type="dxa"/>
            <w:shd w:val="clear" w:color="auto" w:fill="FFFFFF"/>
            <w:vAlign w:val="center"/>
          </w:tcPr>
          <w:p w:rsidR="008A3F74" w:rsidRPr="00635481" w:rsidRDefault="008A3F74" w:rsidP="002E2E14">
            <w:pPr>
              <w:pStyle w:val="Bodytext0"/>
              <w:shd w:val="clear" w:color="auto" w:fill="auto"/>
              <w:spacing w:before="0" w:line="276" w:lineRule="auto"/>
              <w:ind w:left="142" w:right="20" w:firstLine="0"/>
              <w:jc w:val="center"/>
              <w:rPr>
                <w:bCs/>
                <w:i/>
                <w:color w:val="auto"/>
                <w:sz w:val="18"/>
                <w:szCs w:val="18"/>
              </w:rPr>
            </w:pPr>
            <w:r w:rsidRPr="00635481">
              <w:rPr>
                <w:bCs/>
                <w:i/>
                <w:color w:val="auto"/>
                <w:sz w:val="18"/>
                <w:szCs w:val="18"/>
              </w:rPr>
              <w:t>1.902</w:t>
            </w:r>
          </w:p>
        </w:tc>
        <w:tc>
          <w:tcPr>
            <w:tcW w:w="826" w:type="dxa"/>
            <w:shd w:val="clear" w:color="auto" w:fill="FFFFFF"/>
            <w:vAlign w:val="center"/>
          </w:tcPr>
          <w:p w:rsidR="008A3F74" w:rsidRPr="003C0FDE" w:rsidRDefault="003C0FDE" w:rsidP="002E2E14">
            <w:pPr>
              <w:pStyle w:val="Bodytext0"/>
              <w:shd w:val="clear" w:color="auto" w:fill="auto"/>
              <w:spacing w:before="0" w:line="276" w:lineRule="auto"/>
              <w:ind w:left="142" w:right="20" w:firstLine="0"/>
              <w:jc w:val="center"/>
              <w:rPr>
                <w:i/>
                <w:color w:val="auto"/>
                <w:sz w:val="18"/>
                <w:szCs w:val="18"/>
                <w:lang w:val="en-US"/>
              </w:rPr>
            </w:pPr>
            <w:r>
              <w:rPr>
                <w:i/>
                <w:color w:val="auto"/>
                <w:sz w:val="18"/>
                <w:szCs w:val="18"/>
              </w:rPr>
              <w:t>2.22</w:t>
            </w:r>
            <w:r>
              <w:rPr>
                <w:i/>
                <w:color w:val="auto"/>
                <w:sz w:val="18"/>
                <w:szCs w:val="18"/>
                <w:lang w:val="en-US"/>
              </w:rPr>
              <w:t>7</w:t>
            </w:r>
          </w:p>
        </w:tc>
      </w:tr>
      <w:tr w:rsidR="008A3F74" w:rsidRPr="008A3F74" w:rsidTr="005A00F4">
        <w:trPr>
          <w:trHeight w:val="360"/>
        </w:trPr>
        <w:tc>
          <w:tcPr>
            <w:tcW w:w="2573" w:type="dxa"/>
            <w:shd w:val="clear" w:color="auto" w:fill="FFFFFF"/>
            <w:vAlign w:val="center"/>
          </w:tcPr>
          <w:p w:rsidR="008A3F74" w:rsidRPr="00635481" w:rsidRDefault="008A3F74" w:rsidP="002E2E14">
            <w:pPr>
              <w:pStyle w:val="Bodytext0"/>
              <w:shd w:val="clear" w:color="auto" w:fill="auto"/>
              <w:spacing w:before="0" w:line="276" w:lineRule="auto"/>
              <w:ind w:left="142" w:right="20" w:firstLine="0"/>
              <w:jc w:val="center"/>
              <w:rPr>
                <w:b/>
                <w:bCs/>
                <w:i/>
                <w:color w:val="auto"/>
                <w:sz w:val="18"/>
                <w:szCs w:val="18"/>
              </w:rPr>
            </w:pPr>
            <w:r w:rsidRPr="00635481">
              <w:rPr>
                <w:b/>
                <w:bCs/>
                <w:i/>
                <w:color w:val="auto"/>
                <w:sz w:val="18"/>
                <w:szCs w:val="18"/>
              </w:rPr>
              <w:t>Εκτροπή βιοαποβλήτων</w:t>
            </w:r>
          </w:p>
        </w:tc>
        <w:tc>
          <w:tcPr>
            <w:tcW w:w="826" w:type="dxa"/>
            <w:shd w:val="clear" w:color="auto" w:fill="FFFFFF"/>
            <w:vAlign w:val="center"/>
          </w:tcPr>
          <w:p w:rsidR="008A3F74" w:rsidRPr="00635481" w:rsidRDefault="008A3F74" w:rsidP="002E2E14">
            <w:pPr>
              <w:pStyle w:val="Bodytext0"/>
              <w:shd w:val="clear" w:color="auto" w:fill="auto"/>
              <w:spacing w:before="0" w:line="276" w:lineRule="auto"/>
              <w:ind w:left="142" w:right="20" w:firstLine="0"/>
              <w:jc w:val="center"/>
              <w:rPr>
                <w:bCs/>
                <w:i/>
                <w:color w:val="auto"/>
                <w:sz w:val="18"/>
                <w:szCs w:val="18"/>
              </w:rPr>
            </w:pPr>
            <w:r w:rsidRPr="00635481">
              <w:rPr>
                <w:bCs/>
                <w:i/>
                <w:color w:val="auto"/>
                <w:sz w:val="18"/>
                <w:szCs w:val="18"/>
              </w:rPr>
              <w:t>0%</w:t>
            </w:r>
          </w:p>
        </w:tc>
        <w:tc>
          <w:tcPr>
            <w:tcW w:w="826" w:type="dxa"/>
            <w:shd w:val="clear" w:color="auto" w:fill="FFFFFF"/>
            <w:vAlign w:val="center"/>
          </w:tcPr>
          <w:p w:rsidR="008A3F74" w:rsidRPr="00635481" w:rsidRDefault="008A3F74" w:rsidP="002E2E14">
            <w:pPr>
              <w:pStyle w:val="Bodytext0"/>
              <w:shd w:val="clear" w:color="auto" w:fill="auto"/>
              <w:spacing w:before="0" w:line="276" w:lineRule="auto"/>
              <w:ind w:left="142" w:right="20" w:firstLine="0"/>
              <w:jc w:val="center"/>
              <w:rPr>
                <w:bCs/>
                <w:i/>
                <w:color w:val="auto"/>
                <w:sz w:val="18"/>
                <w:szCs w:val="18"/>
              </w:rPr>
            </w:pPr>
            <w:r w:rsidRPr="00635481">
              <w:rPr>
                <w:bCs/>
                <w:i/>
                <w:color w:val="auto"/>
                <w:sz w:val="18"/>
                <w:szCs w:val="18"/>
              </w:rPr>
              <w:t>0%</w:t>
            </w:r>
          </w:p>
        </w:tc>
        <w:tc>
          <w:tcPr>
            <w:tcW w:w="826" w:type="dxa"/>
            <w:shd w:val="clear" w:color="auto" w:fill="FFFFFF"/>
            <w:vAlign w:val="center"/>
          </w:tcPr>
          <w:p w:rsidR="008A3F74" w:rsidRPr="00635481" w:rsidRDefault="008A3F74" w:rsidP="002E2E14">
            <w:pPr>
              <w:pStyle w:val="Bodytext0"/>
              <w:shd w:val="clear" w:color="auto" w:fill="auto"/>
              <w:spacing w:before="0" w:line="276" w:lineRule="auto"/>
              <w:ind w:left="142" w:right="20" w:firstLine="0"/>
              <w:jc w:val="center"/>
              <w:rPr>
                <w:bCs/>
                <w:i/>
                <w:color w:val="auto"/>
                <w:sz w:val="18"/>
                <w:szCs w:val="18"/>
              </w:rPr>
            </w:pPr>
            <w:r w:rsidRPr="00635481">
              <w:rPr>
                <w:bCs/>
                <w:i/>
                <w:color w:val="auto"/>
                <w:sz w:val="18"/>
                <w:szCs w:val="18"/>
              </w:rPr>
              <w:t>10%</w:t>
            </w:r>
          </w:p>
        </w:tc>
        <w:tc>
          <w:tcPr>
            <w:tcW w:w="826" w:type="dxa"/>
            <w:shd w:val="clear" w:color="auto" w:fill="FFFFFF"/>
            <w:vAlign w:val="center"/>
          </w:tcPr>
          <w:p w:rsidR="008A3F74" w:rsidRPr="00635481" w:rsidRDefault="008A3F74" w:rsidP="002E2E14">
            <w:pPr>
              <w:pStyle w:val="Bodytext0"/>
              <w:shd w:val="clear" w:color="auto" w:fill="auto"/>
              <w:spacing w:before="0" w:line="276" w:lineRule="auto"/>
              <w:ind w:left="142" w:right="20" w:firstLine="0"/>
              <w:jc w:val="center"/>
              <w:rPr>
                <w:bCs/>
                <w:i/>
                <w:color w:val="auto"/>
                <w:sz w:val="18"/>
                <w:szCs w:val="18"/>
              </w:rPr>
            </w:pPr>
            <w:r w:rsidRPr="00635481">
              <w:rPr>
                <w:bCs/>
                <w:i/>
                <w:color w:val="auto"/>
                <w:sz w:val="18"/>
                <w:szCs w:val="18"/>
              </w:rPr>
              <w:t>20%</w:t>
            </w:r>
          </w:p>
        </w:tc>
        <w:tc>
          <w:tcPr>
            <w:tcW w:w="826" w:type="dxa"/>
            <w:shd w:val="clear" w:color="auto" w:fill="FFFFFF"/>
            <w:vAlign w:val="center"/>
          </w:tcPr>
          <w:p w:rsidR="008A3F74" w:rsidRPr="00635481" w:rsidRDefault="008A3F74" w:rsidP="002E2E14">
            <w:pPr>
              <w:pStyle w:val="Bodytext0"/>
              <w:shd w:val="clear" w:color="auto" w:fill="auto"/>
              <w:spacing w:before="0" w:line="276" w:lineRule="auto"/>
              <w:ind w:left="142" w:right="20" w:firstLine="0"/>
              <w:jc w:val="center"/>
              <w:rPr>
                <w:bCs/>
                <w:i/>
                <w:color w:val="auto"/>
                <w:sz w:val="18"/>
                <w:szCs w:val="18"/>
              </w:rPr>
            </w:pPr>
            <w:r w:rsidRPr="00635481">
              <w:rPr>
                <w:bCs/>
                <w:i/>
                <w:color w:val="auto"/>
                <w:sz w:val="18"/>
                <w:szCs w:val="18"/>
              </w:rPr>
              <w:t>30%</w:t>
            </w:r>
          </w:p>
        </w:tc>
        <w:tc>
          <w:tcPr>
            <w:tcW w:w="826" w:type="dxa"/>
            <w:shd w:val="clear" w:color="auto" w:fill="FFFFFF"/>
            <w:vAlign w:val="center"/>
          </w:tcPr>
          <w:p w:rsidR="008A3F74" w:rsidRPr="00635481" w:rsidRDefault="008A3F74" w:rsidP="002E2E14">
            <w:pPr>
              <w:pStyle w:val="Bodytext0"/>
              <w:shd w:val="clear" w:color="auto" w:fill="auto"/>
              <w:spacing w:before="0" w:line="276" w:lineRule="auto"/>
              <w:ind w:left="142" w:right="20" w:firstLine="0"/>
              <w:jc w:val="center"/>
              <w:rPr>
                <w:i/>
                <w:color w:val="auto"/>
                <w:sz w:val="18"/>
                <w:szCs w:val="18"/>
              </w:rPr>
            </w:pPr>
            <w:r w:rsidRPr="00635481">
              <w:rPr>
                <w:i/>
                <w:color w:val="auto"/>
                <w:sz w:val="18"/>
                <w:szCs w:val="18"/>
              </w:rPr>
              <w:t>30%</w:t>
            </w:r>
          </w:p>
        </w:tc>
      </w:tr>
      <w:tr w:rsidR="008A3F74" w:rsidRPr="008A3F74" w:rsidTr="005A00F4">
        <w:trPr>
          <w:trHeight w:val="360"/>
        </w:trPr>
        <w:tc>
          <w:tcPr>
            <w:tcW w:w="2573" w:type="dxa"/>
            <w:shd w:val="clear" w:color="auto" w:fill="FFFFFF"/>
            <w:vAlign w:val="center"/>
          </w:tcPr>
          <w:p w:rsidR="008A3F74" w:rsidRPr="00635481" w:rsidRDefault="008A3F74" w:rsidP="002E2E14">
            <w:pPr>
              <w:pStyle w:val="Bodytext0"/>
              <w:shd w:val="clear" w:color="auto" w:fill="auto"/>
              <w:spacing w:before="0" w:line="276" w:lineRule="auto"/>
              <w:ind w:left="142" w:right="20" w:firstLine="0"/>
              <w:jc w:val="center"/>
              <w:rPr>
                <w:b/>
                <w:i/>
                <w:color w:val="auto"/>
                <w:sz w:val="18"/>
                <w:szCs w:val="18"/>
              </w:rPr>
            </w:pPr>
            <w:r w:rsidRPr="00635481">
              <w:rPr>
                <w:b/>
                <w:bCs/>
                <w:i/>
                <w:color w:val="auto"/>
                <w:sz w:val="18"/>
                <w:szCs w:val="18"/>
              </w:rPr>
              <w:t>Πληθυσμός</w:t>
            </w:r>
          </w:p>
        </w:tc>
        <w:tc>
          <w:tcPr>
            <w:tcW w:w="826" w:type="dxa"/>
            <w:shd w:val="clear" w:color="auto" w:fill="FFFFFF"/>
            <w:vAlign w:val="center"/>
          </w:tcPr>
          <w:p w:rsidR="008A3F74" w:rsidRPr="00635481" w:rsidRDefault="008A3F74" w:rsidP="002E2E14">
            <w:pPr>
              <w:pStyle w:val="Bodytext0"/>
              <w:shd w:val="clear" w:color="auto" w:fill="auto"/>
              <w:spacing w:before="0" w:line="276" w:lineRule="auto"/>
              <w:ind w:left="142" w:right="20" w:firstLine="0"/>
              <w:jc w:val="center"/>
              <w:rPr>
                <w:bCs/>
                <w:i/>
                <w:color w:val="auto"/>
                <w:sz w:val="18"/>
                <w:szCs w:val="18"/>
              </w:rPr>
            </w:pPr>
            <w:r w:rsidRPr="00635481">
              <w:rPr>
                <w:bCs/>
                <w:i/>
                <w:color w:val="auto"/>
                <w:sz w:val="18"/>
                <w:szCs w:val="18"/>
              </w:rPr>
              <w:t>16.765</w:t>
            </w:r>
          </w:p>
        </w:tc>
        <w:tc>
          <w:tcPr>
            <w:tcW w:w="826" w:type="dxa"/>
            <w:shd w:val="clear" w:color="auto" w:fill="FFFFFF"/>
            <w:vAlign w:val="center"/>
          </w:tcPr>
          <w:p w:rsidR="008A3F74" w:rsidRPr="00635481" w:rsidRDefault="008A3F74" w:rsidP="002E2E14">
            <w:pPr>
              <w:pStyle w:val="Bodytext0"/>
              <w:shd w:val="clear" w:color="auto" w:fill="auto"/>
              <w:spacing w:before="0" w:line="276" w:lineRule="auto"/>
              <w:ind w:left="142" w:right="20" w:firstLine="0"/>
              <w:jc w:val="center"/>
              <w:rPr>
                <w:bCs/>
                <w:i/>
                <w:color w:val="auto"/>
                <w:sz w:val="18"/>
                <w:szCs w:val="18"/>
              </w:rPr>
            </w:pPr>
            <w:r w:rsidRPr="00635481">
              <w:rPr>
                <w:bCs/>
                <w:i/>
                <w:color w:val="auto"/>
                <w:sz w:val="18"/>
                <w:szCs w:val="18"/>
              </w:rPr>
              <w:t>16.765</w:t>
            </w:r>
          </w:p>
        </w:tc>
        <w:tc>
          <w:tcPr>
            <w:tcW w:w="826" w:type="dxa"/>
            <w:shd w:val="clear" w:color="auto" w:fill="FFFFFF"/>
            <w:vAlign w:val="center"/>
          </w:tcPr>
          <w:p w:rsidR="008A3F74" w:rsidRPr="00635481" w:rsidRDefault="008A3F74" w:rsidP="002E2E14">
            <w:pPr>
              <w:pStyle w:val="Bodytext0"/>
              <w:shd w:val="clear" w:color="auto" w:fill="auto"/>
              <w:spacing w:before="0" w:line="276" w:lineRule="auto"/>
              <w:ind w:left="142" w:right="20" w:firstLine="0"/>
              <w:jc w:val="center"/>
              <w:rPr>
                <w:bCs/>
                <w:i/>
                <w:color w:val="auto"/>
                <w:sz w:val="18"/>
                <w:szCs w:val="18"/>
              </w:rPr>
            </w:pPr>
            <w:r w:rsidRPr="00635481">
              <w:rPr>
                <w:bCs/>
                <w:i/>
                <w:color w:val="auto"/>
                <w:sz w:val="18"/>
                <w:szCs w:val="18"/>
              </w:rPr>
              <w:t>16.932</w:t>
            </w:r>
          </w:p>
        </w:tc>
        <w:tc>
          <w:tcPr>
            <w:tcW w:w="826" w:type="dxa"/>
            <w:shd w:val="clear" w:color="auto" w:fill="FFFFFF"/>
            <w:vAlign w:val="center"/>
          </w:tcPr>
          <w:p w:rsidR="008A3F74" w:rsidRPr="00635481" w:rsidRDefault="008A3F74" w:rsidP="002E2E14">
            <w:pPr>
              <w:pStyle w:val="Bodytext0"/>
              <w:shd w:val="clear" w:color="auto" w:fill="auto"/>
              <w:spacing w:before="0" w:line="276" w:lineRule="auto"/>
              <w:ind w:left="142" w:right="20" w:firstLine="0"/>
              <w:jc w:val="center"/>
              <w:rPr>
                <w:bCs/>
                <w:i/>
                <w:color w:val="auto"/>
                <w:sz w:val="18"/>
                <w:szCs w:val="18"/>
              </w:rPr>
            </w:pPr>
            <w:r w:rsidRPr="00635481">
              <w:rPr>
                <w:bCs/>
                <w:i/>
                <w:color w:val="auto"/>
                <w:sz w:val="18"/>
                <w:szCs w:val="18"/>
              </w:rPr>
              <w:t>17.101</w:t>
            </w:r>
          </w:p>
        </w:tc>
        <w:tc>
          <w:tcPr>
            <w:tcW w:w="826" w:type="dxa"/>
            <w:shd w:val="clear" w:color="auto" w:fill="FFFFFF"/>
            <w:vAlign w:val="center"/>
          </w:tcPr>
          <w:p w:rsidR="008A3F74" w:rsidRPr="00635481" w:rsidRDefault="008A3F74" w:rsidP="002E2E14">
            <w:pPr>
              <w:pStyle w:val="Bodytext0"/>
              <w:shd w:val="clear" w:color="auto" w:fill="auto"/>
              <w:spacing w:before="0" w:line="276" w:lineRule="auto"/>
              <w:ind w:left="142" w:right="20" w:firstLine="0"/>
              <w:jc w:val="center"/>
              <w:rPr>
                <w:bCs/>
                <w:i/>
                <w:color w:val="auto"/>
                <w:sz w:val="18"/>
                <w:szCs w:val="18"/>
              </w:rPr>
            </w:pPr>
            <w:r w:rsidRPr="00635481">
              <w:rPr>
                <w:bCs/>
                <w:i/>
                <w:color w:val="auto"/>
                <w:sz w:val="18"/>
                <w:szCs w:val="18"/>
              </w:rPr>
              <w:t>17.273</w:t>
            </w:r>
          </w:p>
        </w:tc>
        <w:tc>
          <w:tcPr>
            <w:tcW w:w="826" w:type="dxa"/>
            <w:shd w:val="clear" w:color="auto" w:fill="FFFFFF"/>
            <w:vAlign w:val="center"/>
          </w:tcPr>
          <w:p w:rsidR="008A3F74" w:rsidRPr="00635481" w:rsidRDefault="008A3F74" w:rsidP="002E2E14">
            <w:pPr>
              <w:pStyle w:val="Bodytext0"/>
              <w:shd w:val="clear" w:color="auto" w:fill="auto"/>
              <w:spacing w:before="0" w:line="276" w:lineRule="auto"/>
              <w:ind w:left="142" w:right="20" w:firstLine="0"/>
              <w:jc w:val="center"/>
              <w:rPr>
                <w:i/>
                <w:color w:val="auto"/>
                <w:sz w:val="18"/>
                <w:szCs w:val="18"/>
              </w:rPr>
            </w:pPr>
            <w:r w:rsidRPr="00635481">
              <w:rPr>
                <w:i/>
                <w:color w:val="auto"/>
                <w:sz w:val="18"/>
                <w:szCs w:val="18"/>
              </w:rPr>
              <w:t>17.445</w:t>
            </w:r>
          </w:p>
        </w:tc>
      </w:tr>
    </w:tbl>
    <w:p w:rsidR="00DE6439" w:rsidRPr="007924C2" w:rsidRDefault="004D2B4C" w:rsidP="007924C2">
      <w:pPr>
        <w:pStyle w:val="Bodytext0"/>
        <w:ind w:left="142"/>
        <w:jc w:val="center"/>
        <w:rPr>
          <w:rStyle w:val="Heading223"/>
          <w:b/>
          <w:color w:val="auto"/>
          <w:sz w:val="18"/>
          <w:szCs w:val="18"/>
        </w:rPr>
      </w:pPr>
      <w:r>
        <w:rPr>
          <w:b/>
          <w:color w:val="auto"/>
          <w:sz w:val="18"/>
          <w:szCs w:val="18"/>
        </w:rPr>
        <w:t xml:space="preserve">ΔΙΑΧΡΟΝΙΚΗ </w:t>
      </w:r>
      <w:r w:rsidRPr="004D2B4C">
        <w:rPr>
          <w:b/>
          <w:color w:val="auto"/>
          <w:sz w:val="18"/>
          <w:szCs w:val="18"/>
        </w:rPr>
        <w:t xml:space="preserve">ΑΠΟΤΥΠΩΣΗ </w:t>
      </w:r>
      <w:r>
        <w:rPr>
          <w:b/>
          <w:color w:val="auto"/>
          <w:sz w:val="18"/>
          <w:szCs w:val="18"/>
        </w:rPr>
        <w:t>ΕΠΙΤΕΥΞΗΣ ΣΤΟΧΩΝ ΕΚΤΡΟΠΗΣ</w:t>
      </w:r>
    </w:p>
    <w:p w:rsidR="00DE6439" w:rsidRPr="00E538E5" w:rsidRDefault="00DE6439" w:rsidP="002E2E14">
      <w:pPr>
        <w:pStyle w:val="Bodytext0"/>
        <w:shd w:val="clear" w:color="auto" w:fill="auto"/>
        <w:spacing w:before="0" w:line="276" w:lineRule="auto"/>
        <w:ind w:left="142" w:right="20" w:firstLine="0"/>
        <w:jc w:val="both"/>
        <w:rPr>
          <w:rStyle w:val="Heading223"/>
          <w:color w:val="auto"/>
          <w:sz w:val="20"/>
          <w:szCs w:val="20"/>
        </w:rPr>
      </w:pPr>
    </w:p>
    <w:p w:rsidR="009A0D94" w:rsidRPr="007924C2" w:rsidRDefault="00BD1BB9" w:rsidP="007924C2">
      <w:pPr>
        <w:spacing w:line="276" w:lineRule="auto"/>
        <w:ind w:right="132"/>
        <w:jc w:val="both"/>
        <w:rPr>
          <w:rFonts w:ascii="Calibri" w:eastAsia="Times New Roman" w:hAnsi="Calibri" w:cs="Calibri"/>
          <w:i/>
          <w:color w:val="auto"/>
          <w:sz w:val="20"/>
          <w:szCs w:val="20"/>
        </w:rPr>
      </w:pPr>
      <w:r w:rsidRPr="007924C2">
        <w:rPr>
          <w:rStyle w:val="Bodytext23"/>
          <w:i/>
          <w:lang w:eastAsia="el-GR"/>
        </w:rPr>
        <w:t>Ο δείκτης εκτρο</w:t>
      </w:r>
      <w:r w:rsidRPr="007924C2">
        <w:rPr>
          <w:rStyle w:val="Bodytext23"/>
          <w:i/>
        </w:rPr>
        <w:t>πής των ανακυκλώσιμων υλικών από 2% σήμερα θα αυξηθεί σε 45%</w:t>
      </w:r>
      <w:r w:rsidRPr="007924C2">
        <w:rPr>
          <w:rStyle w:val="Bodytext23"/>
          <w:i/>
          <w:lang w:eastAsia="el-GR"/>
        </w:rPr>
        <w:t xml:space="preserve"> το 2020 έτσι ώστε ο Δήμος να </w:t>
      </w:r>
      <w:r w:rsidRPr="007924C2">
        <w:rPr>
          <w:rStyle w:val="Bodytext23"/>
          <w:i/>
        </w:rPr>
        <w:t>παρ</w:t>
      </w:r>
      <w:r w:rsidRPr="007924C2">
        <w:rPr>
          <w:rStyle w:val="Bodytext23"/>
          <w:i/>
          <w:lang w:eastAsia="el-GR"/>
        </w:rPr>
        <w:t>ακολουθήσει τους στόχους τη</w:t>
      </w:r>
      <w:r w:rsidRPr="007924C2">
        <w:rPr>
          <w:rStyle w:val="Bodytext23"/>
          <w:i/>
        </w:rPr>
        <w:t>ς Ευρωπαικής νομοθεσίας</w:t>
      </w:r>
      <w:r w:rsidRPr="007924C2">
        <w:rPr>
          <w:rStyle w:val="Bodytext23"/>
          <w:i/>
          <w:lang w:eastAsia="el-GR"/>
        </w:rPr>
        <w:t>.</w:t>
      </w:r>
      <w:r w:rsidRPr="007924C2">
        <w:rPr>
          <w:rStyle w:val="Bodytext10"/>
          <w:rFonts w:ascii="Calibri" w:eastAsia="Arial Unicode MS" w:hAnsi="Calibri" w:cs="Calibri"/>
          <w:i/>
        </w:rPr>
        <w:t xml:space="preserve"> Το ποσοστό</w:t>
      </w:r>
      <w:r w:rsidRPr="007924C2">
        <w:rPr>
          <w:rFonts w:ascii="Calibri" w:eastAsia="Times New Roman" w:hAnsi="Calibri" w:cs="Calibri"/>
          <w:i/>
          <w:color w:val="auto"/>
          <w:sz w:val="20"/>
          <w:szCs w:val="20"/>
          <w:lang w:eastAsia="el-GR"/>
        </w:rPr>
        <w:t xml:space="preserve"> περιλαμβάνει και τις ποσότητες υλικών που θα οδηγηθούν για επαναχρησιμοποίηση, για το λόγο </w:t>
      </w:r>
      <w:r w:rsidR="007924C2">
        <w:rPr>
          <w:rFonts w:ascii="Calibri" w:eastAsia="Times New Roman" w:hAnsi="Calibri" w:cs="Calibri"/>
          <w:i/>
          <w:color w:val="auto"/>
          <w:sz w:val="20"/>
          <w:szCs w:val="20"/>
          <w:lang w:eastAsia="el-GR"/>
        </w:rPr>
        <w:t>α</w:t>
      </w:r>
      <w:r w:rsidRPr="007924C2">
        <w:rPr>
          <w:rFonts w:ascii="Calibri" w:eastAsia="Times New Roman" w:hAnsi="Calibri" w:cs="Calibri"/>
          <w:i/>
          <w:color w:val="auto"/>
          <w:sz w:val="20"/>
          <w:szCs w:val="20"/>
          <w:lang w:eastAsia="el-GR"/>
        </w:rPr>
        <w:t>υτό και εκτός από τις δράσεις ενίσχυσης της ανακύκλωσης ο Δήμος Ανατολικής Μανης θα πρέπει να υιοθετήσει και πρόσθετες δράσεις όπως της επαναχρησιμοποίησης ανακυκλωσίμων υλικών που θα δρουν συμπληρωματικά με την ανακύκλωση και τα προγράμματα ΔσΠ.</w:t>
      </w:r>
    </w:p>
    <w:p w:rsidR="009A0D94" w:rsidRDefault="009A0D94" w:rsidP="007924C2">
      <w:pPr>
        <w:spacing w:line="276" w:lineRule="auto"/>
        <w:ind w:right="20"/>
        <w:jc w:val="both"/>
        <w:rPr>
          <w:rFonts w:ascii="Times New Roman" w:eastAsia="Times New Roman" w:hAnsi="Times New Roman" w:cs="Times New Roman"/>
          <w:color w:val="auto"/>
          <w:sz w:val="20"/>
          <w:szCs w:val="20"/>
        </w:rPr>
      </w:pPr>
    </w:p>
    <w:p w:rsidR="009A0D94" w:rsidRPr="003C0FDE" w:rsidRDefault="00BD1BB9" w:rsidP="007924C2">
      <w:pPr>
        <w:spacing w:line="276" w:lineRule="auto"/>
        <w:ind w:right="20"/>
        <w:jc w:val="both"/>
        <w:rPr>
          <w:rFonts w:ascii="Calibri" w:eastAsia="Times New Roman" w:hAnsi="Calibri" w:cs="Calibri"/>
          <w:i/>
          <w:color w:val="auto"/>
          <w:sz w:val="20"/>
          <w:szCs w:val="20"/>
          <w:lang w:eastAsia="el-GR"/>
        </w:rPr>
      </w:pPr>
      <w:r w:rsidRPr="003C0FDE">
        <w:rPr>
          <w:rFonts w:ascii="Calibri" w:eastAsia="Times New Roman" w:hAnsi="Calibri" w:cs="Calibri"/>
          <w:i/>
          <w:color w:val="auto"/>
          <w:sz w:val="20"/>
          <w:szCs w:val="20"/>
          <w:lang w:eastAsia="el-GR"/>
        </w:rPr>
        <w:t>Επίσης, επειδή το πρόβλημα δεν είναι απλά να αυξηθούν οι ποσότητες που ανακυκλώνονται αλλά και να βελτιωθεί αισθητά η ποιότητα των ανακυκλώσιμων, απαιτείται να μειωθεί και το υπόλειμμα της ανακύκλωσης που δεν καταγράφεται σήμερα αλλά είναι σίγουρα υψηλό. Για την επίτευξη του στόχου αυτού πρέπει ο Δήμος να ενημερώσει τους δημότες και επίσης να εφαρμόσει προγράμματα ξεχωριστής διαλογής των ανακυκλώσιμων υλικών (έντυπο χαρτί, γυαλί, πλαστικά, μέταλλα) όπως προβλέπεται και στο νέο ΕΣΔΑ.</w:t>
      </w:r>
    </w:p>
    <w:p w:rsidR="009A0D94" w:rsidRDefault="009A0D94" w:rsidP="007924C2">
      <w:pPr>
        <w:spacing w:line="276" w:lineRule="auto"/>
        <w:ind w:right="20"/>
        <w:jc w:val="both"/>
        <w:rPr>
          <w:rFonts w:ascii="Calibri" w:eastAsia="Times New Roman" w:hAnsi="Calibri" w:cs="Calibri"/>
          <w:color w:val="auto"/>
          <w:sz w:val="20"/>
          <w:szCs w:val="20"/>
          <w:lang w:eastAsia="el-GR"/>
        </w:rPr>
      </w:pPr>
    </w:p>
    <w:p w:rsidR="00B86398" w:rsidRPr="003C0FDE" w:rsidRDefault="00B86398" w:rsidP="007924C2">
      <w:pPr>
        <w:spacing w:line="276" w:lineRule="auto"/>
        <w:ind w:right="20"/>
        <w:jc w:val="both"/>
        <w:rPr>
          <w:rStyle w:val="Heading223"/>
          <w:rFonts w:eastAsia="Times New Roman"/>
          <w:i/>
          <w:color w:val="auto"/>
          <w:sz w:val="20"/>
          <w:szCs w:val="20"/>
        </w:rPr>
      </w:pPr>
      <w:r w:rsidRPr="003C0FDE">
        <w:rPr>
          <w:rStyle w:val="Heading223"/>
          <w:i/>
          <w:color w:val="auto"/>
          <w:sz w:val="20"/>
          <w:szCs w:val="20"/>
        </w:rPr>
        <w:t xml:space="preserve">Σημειώνεται ότι όλα τα παραπάνω δεν είναι δυνατόν να επιτευχθούν αν δεν υλοποιηθεί η προτεινόμενη σειρά έργων υποδομής. η αγορά εξοπλισμού και οι ικανές και αναγκαίες διοικητικές παρεμβάσεις που απαιτούνται </w:t>
      </w:r>
    </w:p>
    <w:p w:rsidR="00287E7F" w:rsidRPr="00BF4B12" w:rsidRDefault="00287E7F" w:rsidP="00A365B8">
      <w:pPr>
        <w:pStyle w:val="Bodytext0"/>
        <w:shd w:val="clear" w:color="auto" w:fill="auto"/>
        <w:spacing w:before="0" w:line="276" w:lineRule="auto"/>
        <w:ind w:left="20" w:right="20" w:firstLine="547"/>
        <w:jc w:val="both"/>
        <w:rPr>
          <w:rStyle w:val="Heading223"/>
          <w:color w:val="auto"/>
          <w:sz w:val="20"/>
          <w:szCs w:val="20"/>
        </w:rPr>
      </w:pPr>
    </w:p>
    <w:p w:rsidR="0060405E" w:rsidRDefault="00602E7B" w:rsidP="00A365B8">
      <w:pPr>
        <w:pStyle w:val="Heading220"/>
        <w:keepNext/>
        <w:keepLines/>
        <w:shd w:val="clear" w:color="auto" w:fill="auto"/>
        <w:spacing w:after="0" w:line="230" w:lineRule="exact"/>
        <w:ind w:left="20" w:right="20" w:hanging="20"/>
        <w:jc w:val="both"/>
      </w:pPr>
      <w:r>
        <w:rPr>
          <w:rStyle w:val="Heading223"/>
        </w:rPr>
        <w:t>6 ΑΝΑΠΤΥΞΗ ΔΡΑΣΕΩΝ ΤΟΠΙΚΟΥ ΣΧΕΔΙΟΥ</w:t>
      </w:r>
      <w:bookmarkEnd w:id="63"/>
    </w:p>
    <w:p w:rsidR="00AC1680" w:rsidRPr="00222636" w:rsidRDefault="00602E7B" w:rsidP="00A365B8">
      <w:pPr>
        <w:pStyle w:val="Bodytext0"/>
        <w:shd w:val="clear" w:color="auto" w:fill="auto"/>
        <w:spacing w:line="276" w:lineRule="auto"/>
        <w:ind w:right="20" w:hanging="20"/>
        <w:jc w:val="both"/>
        <w:rPr>
          <w:i/>
        </w:rPr>
      </w:pPr>
      <w:r w:rsidRPr="00222636">
        <w:rPr>
          <w:i/>
        </w:rPr>
        <w:t>Είναι σαφές ότι ενώ η υιοθέτηση των αρχών και της φιλοσοφίας του</w:t>
      </w:r>
      <w:r w:rsidR="00DE6439" w:rsidRPr="00222636">
        <w:rPr>
          <w:i/>
        </w:rPr>
        <w:t xml:space="preserve"> νέου ΕΣΔΑ</w:t>
      </w:r>
      <w:r w:rsidR="00A365B8">
        <w:rPr>
          <w:i/>
        </w:rPr>
        <w:t xml:space="preserve"> σε επίπεδο </w:t>
      </w:r>
      <w:r w:rsidR="00DE6439" w:rsidRPr="00222636">
        <w:rPr>
          <w:i/>
        </w:rPr>
        <w:t xml:space="preserve">ορματισμού </w:t>
      </w:r>
      <w:r w:rsidRPr="00222636">
        <w:rPr>
          <w:i/>
        </w:rPr>
        <w:t>είναι στη σωστή κατεύθυνση, η επιμέρους</w:t>
      </w:r>
      <w:r w:rsidR="00DE6439" w:rsidRPr="00222636">
        <w:rPr>
          <w:i/>
        </w:rPr>
        <w:t xml:space="preserve"> </w:t>
      </w:r>
      <w:r w:rsidRPr="00222636">
        <w:rPr>
          <w:i/>
        </w:rPr>
        <w:t>στοχοθεσία και τα χρονοδιαγράμματα που έχουν διατυπωθεί είναι εξαιρετικά αμφίβολο αν</w:t>
      </w:r>
      <w:r w:rsidR="00DE6439" w:rsidRPr="00222636">
        <w:rPr>
          <w:i/>
        </w:rPr>
        <w:t xml:space="preserve"> </w:t>
      </w:r>
      <w:r w:rsidRPr="00222636">
        <w:rPr>
          <w:i/>
        </w:rPr>
        <w:t>μπορούν να επιτευχθούν. Για τον λόγ</w:t>
      </w:r>
      <w:r w:rsidR="00DE6439" w:rsidRPr="00222636">
        <w:rPr>
          <w:i/>
        </w:rPr>
        <w:t>ο αυτό, ο Δήμος Ανατολικής Μάνης</w:t>
      </w:r>
      <w:r w:rsidR="00AC1680" w:rsidRPr="00222636">
        <w:rPr>
          <w:i/>
        </w:rPr>
        <w:t xml:space="preserve">, </w:t>
      </w:r>
      <w:r w:rsidRPr="00222636">
        <w:rPr>
          <w:i/>
        </w:rPr>
        <w:t>επιλέγει την ακόλουθη προσέγγιση</w:t>
      </w:r>
      <w:r w:rsidR="00AC1680" w:rsidRPr="00222636">
        <w:rPr>
          <w:i/>
        </w:rPr>
        <w:t xml:space="preserve"> μέχρι να ξεκαθαρίσει το τοπίο</w:t>
      </w:r>
    </w:p>
    <w:p w:rsidR="0060405E" w:rsidRPr="00222636" w:rsidRDefault="00602E7B" w:rsidP="00222636">
      <w:pPr>
        <w:pStyle w:val="Bodytext0"/>
        <w:shd w:val="clear" w:color="auto" w:fill="auto"/>
        <w:spacing w:before="0" w:line="276" w:lineRule="auto"/>
        <w:ind w:left="20" w:right="20" w:firstLine="0"/>
        <w:jc w:val="both"/>
        <w:rPr>
          <w:i/>
        </w:rPr>
      </w:pPr>
      <w:r w:rsidRPr="00222636">
        <w:rPr>
          <w:i/>
        </w:rPr>
        <w:t>.</w:t>
      </w:r>
    </w:p>
    <w:p w:rsidR="0060405E" w:rsidRPr="003C0FDE" w:rsidRDefault="00602E7B" w:rsidP="00222636">
      <w:pPr>
        <w:pStyle w:val="Bodytext0"/>
        <w:shd w:val="clear" w:color="auto" w:fill="auto"/>
        <w:spacing w:before="0" w:after="180" w:line="276" w:lineRule="auto"/>
        <w:ind w:left="20" w:right="20" w:firstLine="0"/>
        <w:jc w:val="both"/>
        <w:rPr>
          <w:rStyle w:val="Bodytext210"/>
          <w:i/>
          <w:sz w:val="18"/>
          <w:szCs w:val="18"/>
        </w:rPr>
      </w:pPr>
      <w:r w:rsidRPr="004D3201">
        <w:rPr>
          <w:i/>
          <w:u w:val="single"/>
        </w:rPr>
        <w:t>Η συνέχι</w:t>
      </w:r>
      <w:r w:rsidR="00AC1680" w:rsidRPr="004D3201">
        <w:rPr>
          <w:i/>
          <w:u w:val="single"/>
        </w:rPr>
        <w:t>ση της σημερινής</w:t>
      </w:r>
      <w:r w:rsidRPr="004D3201">
        <w:rPr>
          <w:i/>
          <w:u w:val="single"/>
        </w:rPr>
        <w:t xml:space="preserve"> πρακτικής, με τα σημερινά χαμηλά επίπεδα ανακύκλωσης και</w:t>
      </w:r>
      <w:r w:rsidR="00AC1680" w:rsidRPr="004D3201">
        <w:rPr>
          <w:i/>
          <w:u w:val="single"/>
        </w:rPr>
        <w:t xml:space="preserve"> με 95</w:t>
      </w:r>
      <w:r w:rsidRPr="004D3201">
        <w:rPr>
          <w:i/>
          <w:u w:val="single"/>
        </w:rPr>
        <w:t>% υπόλειμμα θεωρείται απαράδεκτη και μη βιώσιμη</w:t>
      </w:r>
      <w:r w:rsidRPr="00AB0A13">
        <w:rPr>
          <w:i/>
          <w:u w:val="single"/>
        </w:rPr>
        <w:t>.</w:t>
      </w:r>
      <w:r w:rsidRPr="00AB0A13">
        <w:rPr>
          <w:rStyle w:val="Bodytext210"/>
          <w:sz w:val="20"/>
          <w:szCs w:val="20"/>
        </w:rPr>
        <w:t xml:space="preserve"> </w:t>
      </w:r>
      <w:r w:rsidRPr="003C0FDE">
        <w:rPr>
          <w:rStyle w:val="Bodytext210"/>
          <w:i/>
          <w:sz w:val="20"/>
          <w:szCs w:val="20"/>
        </w:rPr>
        <w:t>Τυχόν συνέχιση αυτής της</w:t>
      </w:r>
      <w:r w:rsidR="00AC1680" w:rsidRPr="003C0FDE">
        <w:rPr>
          <w:rStyle w:val="Bodytext210"/>
          <w:i/>
          <w:sz w:val="20"/>
          <w:szCs w:val="20"/>
        </w:rPr>
        <w:t xml:space="preserve"> </w:t>
      </w:r>
      <w:r w:rsidR="0027282B" w:rsidRPr="003C0FDE">
        <w:rPr>
          <w:rStyle w:val="Bodytext210"/>
          <w:i/>
          <w:sz w:val="20"/>
          <w:szCs w:val="20"/>
        </w:rPr>
        <w:t xml:space="preserve">πολιτικής </w:t>
      </w:r>
      <w:r w:rsidRPr="003C0FDE">
        <w:rPr>
          <w:rStyle w:val="Bodytext210"/>
          <w:i/>
          <w:sz w:val="20"/>
          <w:szCs w:val="20"/>
        </w:rPr>
        <w:t>θα οδηγήσει σε</w:t>
      </w:r>
      <w:r w:rsidR="00AC1680" w:rsidRPr="003C0FDE">
        <w:rPr>
          <w:rStyle w:val="Bodytext210"/>
          <w:i/>
          <w:sz w:val="20"/>
          <w:szCs w:val="20"/>
        </w:rPr>
        <w:t xml:space="preserve"> </w:t>
      </w:r>
      <w:r w:rsidRPr="003C0FDE">
        <w:rPr>
          <w:rStyle w:val="Bodytext210"/>
          <w:i/>
          <w:sz w:val="20"/>
          <w:szCs w:val="20"/>
        </w:rPr>
        <w:t xml:space="preserve">σημαντικές αυξήσεις του </w:t>
      </w:r>
      <w:r w:rsidR="00AC1680" w:rsidRPr="003C0FDE">
        <w:rPr>
          <w:rStyle w:val="Bodytext210"/>
          <w:i/>
          <w:sz w:val="20"/>
          <w:szCs w:val="20"/>
        </w:rPr>
        <w:t>κόστους διαχείρισης αν και όταν εφαρμοστεί και ο φόρος ταφής</w:t>
      </w:r>
      <w:r w:rsidRPr="003C0FDE">
        <w:rPr>
          <w:rStyle w:val="Bodytext210"/>
          <w:i/>
          <w:sz w:val="20"/>
          <w:szCs w:val="20"/>
        </w:rPr>
        <w:t>,</w:t>
      </w:r>
      <w:r w:rsidR="00AC1680" w:rsidRPr="003C0FDE">
        <w:rPr>
          <w:rStyle w:val="Bodytext210"/>
          <w:i/>
          <w:sz w:val="20"/>
          <w:szCs w:val="20"/>
        </w:rPr>
        <w:t xml:space="preserve"> </w:t>
      </w:r>
      <w:r w:rsidRPr="003C0FDE">
        <w:rPr>
          <w:rStyle w:val="Bodytext210"/>
          <w:i/>
          <w:sz w:val="20"/>
          <w:szCs w:val="20"/>
        </w:rPr>
        <w:t>ενώ παράλληλα θα διαιωνίζει την εξάρτηση της καθημερινής διαχείρισης απορριμμάτων</w:t>
      </w:r>
      <w:r w:rsidR="00AC1680" w:rsidRPr="003C0FDE">
        <w:rPr>
          <w:rStyle w:val="Bodytext210"/>
          <w:i/>
          <w:sz w:val="20"/>
          <w:szCs w:val="20"/>
        </w:rPr>
        <w:t xml:space="preserve"> από </w:t>
      </w:r>
      <w:r w:rsidRPr="003C0FDE">
        <w:rPr>
          <w:rStyle w:val="Bodytext210"/>
          <w:i/>
          <w:sz w:val="20"/>
          <w:szCs w:val="20"/>
        </w:rPr>
        <w:t xml:space="preserve">μονάδες επεξεργασίας και διάθεσης που </w:t>
      </w:r>
      <w:r w:rsidR="00AC1680" w:rsidRPr="003C0FDE">
        <w:rPr>
          <w:rStyle w:val="Bodytext210"/>
          <w:i/>
          <w:sz w:val="20"/>
          <w:szCs w:val="20"/>
        </w:rPr>
        <w:t xml:space="preserve">ανύπαρκτες και είναι </w:t>
      </w:r>
      <w:r w:rsidR="0027282B" w:rsidRPr="003C0FDE">
        <w:rPr>
          <w:rStyle w:val="Bodytext210"/>
          <w:i/>
          <w:sz w:val="20"/>
          <w:szCs w:val="20"/>
        </w:rPr>
        <w:t xml:space="preserve">άγνωστο </w:t>
      </w:r>
      <w:r w:rsidRPr="003C0FDE">
        <w:rPr>
          <w:rStyle w:val="Bodytext210"/>
          <w:i/>
          <w:sz w:val="20"/>
          <w:szCs w:val="20"/>
        </w:rPr>
        <w:t>πότε</w:t>
      </w:r>
      <w:r w:rsidR="00AC1680" w:rsidRPr="003C0FDE">
        <w:rPr>
          <w:rStyle w:val="Bodytext210"/>
          <w:i/>
          <w:sz w:val="20"/>
          <w:szCs w:val="20"/>
        </w:rPr>
        <w:t xml:space="preserve"> </w:t>
      </w:r>
      <w:r w:rsidRPr="003C0FDE">
        <w:rPr>
          <w:rStyle w:val="Bodytext210"/>
          <w:i/>
          <w:sz w:val="20"/>
          <w:szCs w:val="20"/>
        </w:rPr>
        <w:t>θα υλοπ</w:t>
      </w:r>
      <w:r w:rsidR="00AC1680" w:rsidRPr="003C0FDE">
        <w:rPr>
          <w:rStyle w:val="Bodytext210"/>
          <w:i/>
          <w:sz w:val="20"/>
          <w:szCs w:val="20"/>
        </w:rPr>
        <w:t>οιηθούν στην Πελοπόννησο</w:t>
      </w:r>
      <w:r w:rsidRPr="003C0FDE">
        <w:rPr>
          <w:rStyle w:val="Bodytext210"/>
          <w:i/>
          <w:sz w:val="20"/>
          <w:szCs w:val="20"/>
        </w:rPr>
        <w:t>.</w:t>
      </w:r>
    </w:p>
    <w:p w:rsidR="00AC1680" w:rsidRPr="00222636" w:rsidRDefault="00602E7B" w:rsidP="00222636">
      <w:pPr>
        <w:pStyle w:val="Bodytext0"/>
        <w:shd w:val="clear" w:color="auto" w:fill="auto"/>
        <w:spacing w:before="0" w:after="180" w:line="276" w:lineRule="auto"/>
        <w:ind w:left="20" w:right="20" w:firstLine="0"/>
        <w:jc w:val="both"/>
        <w:rPr>
          <w:i/>
        </w:rPr>
      </w:pPr>
      <w:r w:rsidRPr="00222636">
        <w:rPr>
          <w:i/>
        </w:rPr>
        <w:t xml:space="preserve">Η επίτευξη των στόχων του </w:t>
      </w:r>
      <w:r w:rsidR="00AC1680" w:rsidRPr="00222636">
        <w:rPr>
          <w:i/>
        </w:rPr>
        <w:t xml:space="preserve">νέου ΕΣΔΑ και του ΠΕΣΔΑ Πελοποννήσου απαιτεί σημαντική </w:t>
      </w:r>
      <w:r w:rsidRPr="00222636">
        <w:rPr>
          <w:i/>
        </w:rPr>
        <w:t>χρηματοδότηση, καθώς και μία σειρά από επιμέρους εργαλεία (διοικητικά, χρηματοοικονομικά, επικοινωνιακά) για να μπορεί να θεωρηθεί εφικτή. Το σενάριο υλοποίησης</w:t>
      </w:r>
      <w:r w:rsidR="00AC1680" w:rsidRPr="00222636">
        <w:rPr>
          <w:i/>
        </w:rPr>
        <w:t xml:space="preserve"> </w:t>
      </w:r>
      <w:r w:rsidRPr="00222636">
        <w:rPr>
          <w:i/>
        </w:rPr>
        <w:t xml:space="preserve">αυτών των στόχων, </w:t>
      </w:r>
      <w:r w:rsidR="00AC1680" w:rsidRPr="00222636">
        <w:rPr>
          <w:i/>
        </w:rPr>
        <w:t xml:space="preserve">σήμερα παρουσιάζει σοβαρή καθυστέρηση οπότε είναι αδύνατο πρακτικά να υλοποιηθεί </w:t>
      </w:r>
      <w:r w:rsidRPr="00222636">
        <w:rPr>
          <w:i/>
        </w:rPr>
        <w:t>εντός των συγκεκριμ</w:t>
      </w:r>
      <w:r w:rsidR="00AC1680" w:rsidRPr="00222636">
        <w:rPr>
          <w:i/>
        </w:rPr>
        <w:t>ένων αυστηρών χρονοδιαγραμμάτων</w:t>
      </w:r>
      <w:r w:rsidRPr="00222636">
        <w:rPr>
          <w:i/>
        </w:rPr>
        <w:t xml:space="preserve"> </w:t>
      </w:r>
      <w:r w:rsidR="00AC1680" w:rsidRPr="00222636">
        <w:rPr>
          <w:i/>
        </w:rPr>
        <w:t xml:space="preserve">άρα </w:t>
      </w:r>
      <w:r w:rsidRPr="00222636">
        <w:rPr>
          <w:i/>
        </w:rPr>
        <w:t>θεωρείται το</w:t>
      </w:r>
      <w:r w:rsidR="00AC1680" w:rsidRPr="00222636">
        <w:rPr>
          <w:i/>
        </w:rPr>
        <w:t xml:space="preserve"> </w:t>
      </w:r>
      <w:r w:rsidRPr="00222636">
        <w:rPr>
          <w:i/>
        </w:rPr>
        <w:t xml:space="preserve">αισιόδοξο </w:t>
      </w:r>
      <w:r w:rsidRPr="00E13D62">
        <w:rPr>
          <w:i/>
        </w:rPr>
        <w:t xml:space="preserve">σενάριο και </w:t>
      </w:r>
      <w:r w:rsidR="00E13D62" w:rsidRPr="00E13D62">
        <w:rPr>
          <w:i/>
        </w:rPr>
        <w:t>ως τέτοιο δεν προτείνεται αφού ενέχει σοβαρό ρίσκο αποτυχίας</w:t>
      </w:r>
      <w:r w:rsidRPr="00E13D62">
        <w:rPr>
          <w:i/>
        </w:rPr>
        <w:t xml:space="preserve">. </w:t>
      </w:r>
    </w:p>
    <w:p w:rsidR="00AC1680" w:rsidRPr="00222636" w:rsidRDefault="00602E7B" w:rsidP="00222636">
      <w:pPr>
        <w:pStyle w:val="Bodytext0"/>
        <w:shd w:val="clear" w:color="auto" w:fill="auto"/>
        <w:spacing w:before="0" w:after="180" w:line="276" w:lineRule="auto"/>
        <w:ind w:left="20" w:right="20" w:firstLine="0"/>
        <w:jc w:val="both"/>
        <w:rPr>
          <w:i/>
        </w:rPr>
      </w:pPr>
      <w:r w:rsidRPr="00222636">
        <w:rPr>
          <w:i/>
        </w:rPr>
        <w:t>Με δεδομένες τις</w:t>
      </w:r>
      <w:r w:rsidR="00AC1680" w:rsidRPr="00222636">
        <w:rPr>
          <w:i/>
        </w:rPr>
        <w:t xml:space="preserve"> πραγματικές </w:t>
      </w:r>
      <w:r w:rsidRPr="00222636">
        <w:rPr>
          <w:i/>
        </w:rPr>
        <w:t xml:space="preserve"> </w:t>
      </w:r>
      <w:r w:rsidR="00AC1680" w:rsidRPr="00222636">
        <w:rPr>
          <w:i/>
        </w:rPr>
        <w:t xml:space="preserve">ασάφεις, τις </w:t>
      </w:r>
      <w:r w:rsidRPr="00222636">
        <w:rPr>
          <w:i/>
        </w:rPr>
        <w:t>αβεβαιότητες</w:t>
      </w:r>
      <w:r w:rsidR="00AC1680" w:rsidRPr="00222636">
        <w:rPr>
          <w:i/>
        </w:rPr>
        <w:t xml:space="preserve"> λόγω οικονομικής κρίσης </w:t>
      </w:r>
      <w:r w:rsidRPr="00222636">
        <w:rPr>
          <w:i/>
        </w:rPr>
        <w:t>και τους προβληματισμούς που αναφέ</w:t>
      </w:r>
      <w:r w:rsidR="00AC1680" w:rsidRPr="00222636">
        <w:rPr>
          <w:i/>
        </w:rPr>
        <w:t>ρθηκαν, ο Δήμος Ανατολικής Μάνης</w:t>
      </w:r>
      <w:r w:rsidRPr="00222636">
        <w:rPr>
          <w:i/>
        </w:rPr>
        <w:t xml:space="preserve"> κρίνεια</w:t>
      </w:r>
      <w:r w:rsidR="00E13D62">
        <w:rPr>
          <w:i/>
        </w:rPr>
        <w:t xml:space="preserve"> </w:t>
      </w:r>
      <w:r w:rsidRPr="00222636">
        <w:rPr>
          <w:i/>
        </w:rPr>
        <w:t>παραίτητο να υι</w:t>
      </w:r>
      <w:r w:rsidR="00AC1680" w:rsidRPr="00222636">
        <w:rPr>
          <w:i/>
        </w:rPr>
        <w:t xml:space="preserve">οθετήσει </w:t>
      </w:r>
      <w:r w:rsidR="00AC1680" w:rsidRPr="00222636">
        <w:rPr>
          <w:i/>
        </w:rPr>
        <w:lastRenderedPageBreak/>
        <w:t xml:space="preserve">ως βασική λύση ένα βραχυπρόθεσμα πραγματοποιήσιμο </w:t>
      </w:r>
      <w:r w:rsidR="00AB0A13">
        <w:rPr>
          <w:i/>
        </w:rPr>
        <w:t>ρεαλιστικό σενάριο που να</w:t>
      </w:r>
      <w:r w:rsidR="00AC1680" w:rsidRPr="00222636">
        <w:rPr>
          <w:i/>
        </w:rPr>
        <w:t xml:space="preserve"> βασίζεται σε μία πιο πρακτική και ρεαλιστική</w:t>
      </w:r>
      <w:r w:rsidRPr="00222636">
        <w:rPr>
          <w:i/>
        </w:rPr>
        <w:t xml:space="preserve"> προσέγγιση</w:t>
      </w:r>
      <w:r w:rsidR="00AC1680" w:rsidRPr="00222636">
        <w:rPr>
          <w:i/>
        </w:rPr>
        <w:t xml:space="preserve"> των καταστάσεων</w:t>
      </w:r>
      <w:r w:rsidRPr="00222636">
        <w:rPr>
          <w:i/>
        </w:rPr>
        <w:t xml:space="preserve">. </w:t>
      </w:r>
    </w:p>
    <w:p w:rsidR="0060405E" w:rsidRPr="00222636" w:rsidRDefault="007924C2" w:rsidP="00222636">
      <w:pPr>
        <w:pStyle w:val="Bodytext0"/>
        <w:shd w:val="clear" w:color="auto" w:fill="auto"/>
        <w:spacing w:before="0" w:after="180" w:line="276" w:lineRule="auto"/>
        <w:ind w:left="20" w:right="20" w:firstLine="0"/>
        <w:jc w:val="both"/>
        <w:rPr>
          <w:i/>
        </w:rPr>
      </w:pPr>
      <w:r>
        <w:rPr>
          <w:i/>
        </w:rPr>
        <w:t>Στο παρόν σχέδιο</w:t>
      </w:r>
      <w:r w:rsidR="00947365">
        <w:rPr>
          <w:i/>
        </w:rPr>
        <w:t xml:space="preserve"> </w:t>
      </w:r>
      <w:r w:rsidR="00AB0A13">
        <w:rPr>
          <w:i/>
        </w:rPr>
        <w:t>θα μπορούσαν να δοθούν</w:t>
      </w:r>
      <w:r w:rsidR="00947365">
        <w:rPr>
          <w:i/>
        </w:rPr>
        <w:t xml:space="preserve"> δύο σενάρια </w:t>
      </w:r>
      <w:r w:rsidR="00602E7B" w:rsidRPr="00222636">
        <w:rPr>
          <w:i/>
        </w:rPr>
        <w:t xml:space="preserve"> για τα επόμενα βήματα</w:t>
      </w:r>
      <w:r w:rsidR="00AC1680" w:rsidRPr="00222636">
        <w:rPr>
          <w:i/>
        </w:rPr>
        <w:t xml:space="preserve"> του Δήμου Ανατολικής Μάνης</w:t>
      </w:r>
      <w:r w:rsidR="00602E7B" w:rsidRPr="00222636">
        <w:rPr>
          <w:i/>
        </w:rPr>
        <w:t>:</w:t>
      </w:r>
    </w:p>
    <w:p w:rsidR="0060405E" w:rsidRPr="00222636" w:rsidRDefault="00602E7B" w:rsidP="00222636">
      <w:pPr>
        <w:pStyle w:val="Bodytext0"/>
        <w:numPr>
          <w:ilvl w:val="0"/>
          <w:numId w:val="4"/>
        </w:numPr>
        <w:shd w:val="clear" w:color="auto" w:fill="auto"/>
        <w:tabs>
          <w:tab w:val="left" w:pos="294"/>
        </w:tabs>
        <w:spacing w:before="0" w:line="276" w:lineRule="auto"/>
        <w:ind w:left="580" w:right="20" w:hanging="360"/>
        <w:jc w:val="both"/>
        <w:rPr>
          <w:i/>
        </w:rPr>
      </w:pPr>
      <w:r w:rsidRPr="00222636">
        <w:rPr>
          <w:i/>
        </w:rPr>
        <w:t>Το</w:t>
      </w:r>
      <w:r w:rsidRPr="00222636">
        <w:rPr>
          <w:rStyle w:val="Bodytext105ptBold"/>
          <w:i/>
          <w:sz w:val="20"/>
          <w:szCs w:val="20"/>
        </w:rPr>
        <w:t xml:space="preserve"> ρεαλιστικό σενάριο</w:t>
      </w:r>
      <w:r w:rsidR="0031025D" w:rsidRPr="00222636">
        <w:rPr>
          <w:rStyle w:val="Bodytext105ptBold"/>
          <w:i/>
          <w:sz w:val="20"/>
          <w:szCs w:val="20"/>
        </w:rPr>
        <w:t xml:space="preserve"> </w:t>
      </w:r>
      <w:r w:rsidR="00947365">
        <w:rPr>
          <w:i/>
        </w:rPr>
        <w:t>που α</w:t>
      </w:r>
      <w:r w:rsidRPr="00222636">
        <w:rPr>
          <w:i/>
        </w:rPr>
        <w:t>ποτελεί την άμεσα υλοποιήσιμη και βιώσιμη λύση</w:t>
      </w:r>
      <w:r w:rsidR="0031025D" w:rsidRPr="00222636">
        <w:rPr>
          <w:i/>
        </w:rPr>
        <w:t xml:space="preserve"> για τον Δήμο Ανατολικής Μάνης</w:t>
      </w:r>
      <w:r w:rsidRPr="00222636">
        <w:rPr>
          <w:i/>
        </w:rPr>
        <w:t>, με</w:t>
      </w:r>
      <w:r w:rsidR="00AC1680" w:rsidRPr="00222636">
        <w:rPr>
          <w:i/>
        </w:rPr>
        <w:t xml:space="preserve"> </w:t>
      </w:r>
      <w:r w:rsidR="0031025D" w:rsidRPr="00222636">
        <w:rPr>
          <w:i/>
        </w:rPr>
        <w:t>βάση τα σημερινά δεδομένα. Α</w:t>
      </w:r>
      <w:r w:rsidRPr="00222636">
        <w:rPr>
          <w:i/>
        </w:rPr>
        <w:t xml:space="preserve">φορά </w:t>
      </w:r>
      <w:r w:rsidR="00AC1680" w:rsidRPr="00222636">
        <w:rPr>
          <w:i/>
        </w:rPr>
        <w:t xml:space="preserve">αφενός μεν </w:t>
      </w:r>
      <w:r w:rsidRPr="00222636">
        <w:rPr>
          <w:i/>
        </w:rPr>
        <w:t>τη συνεχή βελτίωση των παρεχόμενων υπηρεσιών</w:t>
      </w:r>
      <w:r w:rsidR="00AC1680" w:rsidRPr="00222636">
        <w:rPr>
          <w:i/>
        </w:rPr>
        <w:t xml:space="preserve"> </w:t>
      </w:r>
      <w:r w:rsidR="00AB0A13">
        <w:rPr>
          <w:i/>
        </w:rPr>
        <w:t>στους δημό</w:t>
      </w:r>
      <w:r w:rsidR="0031025D" w:rsidRPr="00222636">
        <w:rPr>
          <w:i/>
        </w:rPr>
        <w:t xml:space="preserve">τες αλλά </w:t>
      </w:r>
      <w:r w:rsidRPr="00222636">
        <w:rPr>
          <w:i/>
        </w:rPr>
        <w:t xml:space="preserve">και της </w:t>
      </w:r>
      <w:r w:rsidR="00AC1680" w:rsidRPr="00222636">
        <w:rPr>
          <w:i/>
        </w:rPr>
        <w:t xml:space="preserve">ουσιαστικής </w:t>
      </w:r>
      <w:r w:rsidR="0031025D" w:rsidRPr="00222636">
        <w:rPr>
          <w:i/>
        </w:rPr>
        <w:t xml:space="preserve">πλέον </w:t>
      </w:r>
      <w:r w:rsidR="00AC1680" w:rsidRPr="00222636">
        <w:rPr>
          <w:i/>
        </w:rPr>
        <w:t xml:space="preserve">αύξησης των δεικτών </w:t>
      </w:r>
      <w:r w:rsidRPr="00222636">
        <w:rPr>
          <w:i/>
        </w:rPr>
        <w:t>ανακύκ</w:t>
      </w:r>
      <w:r w:rsidR="00AC1680" w:rsidRPr="00222636">
        <w:rPr>
          <w:i/>
        </w:rPr>
        <w:t>λωσης στον Δήμο Ανατολικής Μάνης. Τ</w:t>
      </w:r>
      <w:r w:rsidRPr="00222636">
        <w:rPr>
          <w:i/>
        </w:rPr>
        <w:t>ο</w:t>
      </w:r>
      <w:r w:rsidR="00AC1680" w:rsidRPr="00222636">
        <w:rPr>
          <w:i/>
        </w:rPr>
        <w:t xml:space="preserve"> </w:t>
      </w:r>
      <w:r w:rsidRPr="00222636">
        <w:rPr>
          <w:i/>
        </w:rPr>
        <w:t>ρεαλιστικ</w:t>
      </w:r>
      <w:r w:rsidR="00AC1680" w:rsidRPr="00222636">
        <w:rPr>
          <w:i/>
        </w:rPr>
        <w:t xml:space="preserve">ό σενάριο </w:t>
      </w:r>
      <w:r w:rsidRPr="00222636">
        <w:rPr>
          <w:i/>
        </w:rPr>
        <w:t xml:space="preserve">περιλαμβάνει </w:t>
      </w:r>
      <w:r w:rsidR="00AC1680" w:rsidRPr="00222636">
        <w:rPr>
          <w:i/>
        </w:rPr>
        <w:t xml:space="preserve">ἀμεσες </w:t>
      </w:r>
      <w:r w:rsidRPr="00222636">
        <w:rPr>
          <w:i/>
        </w:rPr>
        <w:t>βελτιώσεις στη</w:t>
      </w:r>
      <w:r w:rsidR="00AC1680" w:rsidRPr="00222636">
        <w:rPr>
          <w:i/>
        </w:rPr>
        <w:t xml:space="preserve"> ΔσΠ, </w:t>
      </w:r>
      <w:r w:rsidR="0031025D" w:rsidRPr="00222636">
        <w:rPr>
          <w:i/>
        </w:rPr>
        <w:t xml:space="preserve">το </w:t>
      </w:r>
      <w:r w:rsidR="00AC1680" w:rsidRPr="00222636">
        <w:rPr>
          <w:i/>
        </w:rPr>
        <w:t xml:space="preserve">πρόγραμμα ΔσΠ βιοαποβλήτων, </w:t>
      </w:r>
      <w:r w:rsidR="0031025D" w:rsidRPr="00222636">
        <w:rPr>
          <w:i/>
        </w:rPr>
        <w:t>κατασκευ</w:t>
      </w:r>
      <w:r w:rsidR="00AC1680" w:rsidRPr="00222636">
        <w:rPr>
          <w:i/>
        </w:rPr>
        <w:t>ή μονάδας κομποστοποίησης, κατασκευή Πράσινων Σημείων</w:t>
      </w:r>
      <w:r w:rsidR="0031025D" w:rsidRPr="00222636">
        <w:rPr>
          <w:i/>
        </w:rPr>
        <w:t xml:space="preserve"> </w:t>
      </w:r>
      <w:r w:rsidRPr="00222636">
        <w:rPr>
          <w:i/>
        </w:rPr>
        <w:t>και βελτιστοποίηση της συλλογής και μεταφοράς απορριμμάτων</w:t>
      </w:r>
      <w:r w:rsidR="0031025D" w:rsidRPr="00222636">
        <w:rPr>
          <w:i/>
        </w:rPr>
        <w:t xml:space="preserve"> με ένταξη ΣΜΑ και νέου εξοπλισμού στο δυναμικό του Δήμου</w:t>
      </w:r>
      <w:r w:rsidRPr="00222636">
        <w:rPr>
          <w:i/>
        </w:rPr>
        <w:t>.</w:t>
      </w:r>
    </w:p>
    <w:p w:rsidR="0060405E" w:rsidRPr="00222636" w:rsidRDefault="00602E7B" w:rsidP="00222636">
      <w:pPr>
        <w:pStyle w:val="Bodytext0"/>
        <w:numPr>
          <w:ilvl w:val="0"/>
          <w:numId w:val="4"/>
        </w:numPr>
        <w:shd w:val="clear" w:color="auto" w:fill="auto"/>
        <w:tabs>
          <w:tab w:val="left" w:pos="294"/>
        </w:tabs>
        <w:spacing w:before="0" w:after="180" w:line="276" w:lineRule="auto"/>
        <w:ind w:left="580" w:right="20" w:hanging="360"/>
        <w:jc w:val="both"/>
        <w:rPr>
          <w:i/>
        </w:rPr>
      </w:pPr>
      <w:r w:rsidRPr="00222636">
        <w:rPr>
          <w:i/>
        </w:rPr>
        <w:t>Το</w:t>
      </w:r>
      <w:r w:rsidRPr="00222636">
        <w:rPr>
          <w:rStyle w:val="Bodytext105ptBold"/>
          <w:i/>
          <w:sz w:val="20"/>
          <w:szCs w:val="20"/>
        </w:rPr>
        <w:t xml:space="preserve"> αισιόδοξο σενάριο</w:t>
      </w:r>
      <w:r w:rsidR="0031025D" w:rsidRPr="00222636">
        <w:rPr>
          <w:rStyle w:val="Bodytext105ptBold"/>
          <w:i/>
          <w:sz w:val="20"/>
          <w:szCs w:val="20"/>
        </w:rPr>
        <w:t xml:space="preserve"> </w:t>
      </w:r>
      <w:r w:rsidRPr="00222636">
        <w:rPr>
          <w:i/>
        </w:rPr>
        <w:t>αφορά την πλήρη υλοποίηση των κατευθύνσεων του</w:t>
      </w:r>
      <w:r w:rsidR="0031025D" w:rsidRPr="00222636">
        <w:rPr>
          <w:i/>
        </w:rPr>
        <w:t xml:space="preserve"> </w:t>
      </w:r>
      <w:r w:rsidRPr="00222636">
        <w:rPr>
          <w:i/>
        </w:rPr>
        <w:t>νέου ΕΣΔΑ και του αναθεωρημένου ΠΕΣΔΑ</w:t>
      </w:r>
      <w:r w:rsidR="0031025D" w:rsidRPr="00222636">
        <w:rPr>
          <w:i/>
        </w:rPr>
        <w:t xml:space="preserve"> Πελοποννήσου στα προτεινόμενα επί χάρτου</w:t>
      </w:r>
      <w:r w:rsidRPr="00222636">
        <w:rPr>
          <w:i/>
        </w:rPr>
        <w:t xml:space="preserve"> </w:t>
      </w:r>
      <w:r w:rsidR="0031025D" w:rsidRPr="00222636">
        <w:rPr>
          <w:i/>
        </w:rPr>
        <w:t xml:space="preserve">ανέφικτα </w:t>
      </w:r>
      <w:r w:rsidRPr="00222636">
        <w:rPr>
          <w:i/>
        </w:rPr>
        <w:t>χρονοδιαγρά</w:t>
      </w:r>
      <w:r w:rsidR="0031025D" w:rsidRPr="00222636">
        <w:rPr>
          <w:i/>
        </w:rPr>
        <w:t>μματα</w:t>
      </w:r>
      <w:r w:rsidRPr="00222636">
        <w:rPr>
          <w:i/>
        </w:rPr>
        <w:t>.</w:t>
      </w:r>
    </w:p>
    <w:p w:rsidR="00947365" w:rsidRDefault="00602E7B" w:rsidP="00222636">
      <w:pPr>
        <w:pStyle w:val="Bodytext0"/>
        <w:shd w:val="clear" w:color="auto" w:fill="auto"/>
        <w:spacing w:before="0" w:line="276" w:lineRule="auto"/>
        <w:ind w:left="20" w:right="20" w:firstLine="0"/>
        <w:jc w:val="both"/>
        <w:rPr>
          <w:i/>
        </w:rPr>
      </w:pPr>
      <w:r w:rsidRPr="00222636">
        <w:rPr>
          <w:i/>
        </w:rPr>
        <w:t>Τα δύο σενάρια έχουν κοινά στοιχεία τους την κατασκευή Πράσινων Σημείων και ΣΜΑ</w:t>
      </w:r>
      <w:r w:rsidR="0031025D" w:rsidRPr="00222636">
        <w:rPr>
          <w:i/>
        </w:rPr>
        <w:t xml:space="preserve"> </w:t>
      </w:r>
      <w:r w:rsidRPr="00222636">
        <w:rPr>
          <w:i/>
        </w:rPr>
        <w:t>καθώς και τη βελτιστοποίηση της αποκομιδής, ενώ διαφοροποιούνται αισθητά ως προς την</w:t>
      </w:r>
      <w:r w:rsidR="0031025D" w:rsidRPr="00222636">
        <w:rPr>
          <w:i/>
        </w:rPr>
        <w:t xml:space="preserve"> </w:t>
      </w:r>
      <w:r w:rsidRPr="00222636">
        <w:rPr>
          <w:i/>
        </w:rPr>
        <w:t>έκταση, τον τρόπο υλοποίησης και τα χρονοδιαγράμματα επίτευξης των στόχων των</w:t>
      </w:r>
      <w:r w:rsidR="0031025D" w:rsidRPr="00222636">
        <w:rPr>
          <w:i/>
        </w:rPr>
        <w:t xml:space="preserve"> </w:t>
      </w:r>
      <w:r w:rsidRPr="00222636">
        <w:rPr>
          <w:i/>
        </w:rPr>
        <w:t>δράσεων Διαλογής στην Πηγή (περιλαμβανομένων και των βιοαποβλήτων), αλλά και όσον</w:t>
      </w:r>
      <w:r w:rsidR="0031025D" w:rsidRPr="00222636">
        <w:rPr>
          <w:i/>
        </w:rPr>
        <w:t xml:space="preserve"> </w:t>
      </w:r>
      <w:r w:rsidRPr="00222636">
        <w:rPr>
          <w:i/>
        </w:rPr>
        <w:t>αφορά την απαραίτητη διαδημοτική υποδομή κομποστοποίησης.</w:t>
      </w:r>
      <w:r w:rsidR="00E13D62">
        <w:rPr>
          <w:i/>
        </w:rPr>
        <w:t xml:space="preserve"> </w:t>
      </w:r>
    </w:p>
    <w:p w:rsidR="00947365" w:rsidRDefault="00947365" w:rsidP="00222636">
      <w:pPr>
        <w:pStyle w:val="Bodytext0"/>
        <w:shd w:val="clear" w:color="auto" w:fill="auto"/>
        <w:spacing w:before="0" w:line="276" w:lineRule="auto"/>
        <w:ind w:left="20" w:right="20" w:firstLine="0"/>
        <w:jc w:val="both"/>
        <w:rPr>
          <w:i/>
        </w:rPr>
      </w:pPr>
    </w:p>
    <w:p w:rsidR="0031025D" w:rsidRDefault="00E13D62" w:rsidP="00222636">
      <w:pPr>
        <w:pStyle w:val="Bodytext0"/>
        <w:shd w:val="clear" w:color="auto" w:fill="auto"/>
        <w:spacing w:before="0" w:line="276" w:lineRule="auto"/>
        <w:ind w:left="20" w:right="20" w:firstLine="0"/>
        <w:jc w:val="both"/>
        <w:rPr>
          <w:i/>
        </w:rPr>
      </w:pPr>
      <w:r>
        <w:rPr>
          <w:i/>
        </w:rPr>
        <w:t xml:space="preserve">Τέλος και τα δύο αναφέρονται στην επαναχρησιμοποίηση που είναι όμως αδύνατον να εφαρμοστεί στην πράξη αν δεν υλοποιηθούν τα προηγούμενα απαραίτητα βήματα. </w:t>
      </w:r>
      <w:r w:rsidRPr="00AB0A13">
        <w:rPr>
          <w:i/>
          <w:u w:val="single"/>
        </w:rPr>
        <w:t>Το ουσιαστικότερο βήμα που λείπει από την διαχείριση των ΑΣΑ είναι νόμιμοι και λειτουργούντες ΧΥΤΥ στα όρια του Νομού.</w:t>
      </w:r>
    </w:p>
    <w:p w:rsidR="0060405E" w:rsidRPr="00C601DB" w:rsidRDefault="0060405E" w:rsidP="00222636">
      <w:pPr>
        <w:pStyle w:val="Bodytext0"/>
        <w:shd w:val="clear" w:color="auto" w:fill="auto"/>
        <w:spacing w:before="0" w:line="276" w:lineRule="auto"/>
        <w:ind w:left="20" w:right="20" w:firstLine="0"/>
        <w:jc w:val="both"/>
        <w:rPr>
          <w:i/>
        </w:rPr>
      </w:pPr>
    </w:p>
    <w:p w:rsidR="0060405E" w:rsidRPr="00222636" w:rsidRDefault="0031025D" w:rsidP="00222636">
      <w:pPr>
        <w:pStyle w:val="Bodytext0"/>
        <w:shd w:val="clear" w:color="auto" w:fill="auto"/>
        <w:spacing w:before="0" w:after="180" w:line="276" w:lineRule="auto"/>
        <w:ind w:left="20" w:right="20" w:firstLine="0"/>
        <w:jc w:val="both"/>
        <w:rPr>
          <w:i/>
        </w:rPr>
      </w:pPr>
      <w:r w:rsidRPr="00222636">
        <w:rPr>
          <w:i/>
        </w:rPr>
        <w:t xml:space="preserve">Στην πράξη, </w:t>
      </w:r>
      <w:r w:rsidR="00602E7B" w:rsidRPr="00222636">
        <w:rPr>
          <w:i/>
        </w:rPr>
        <w:t>η</w:t>
      </w:r>
      <w:r w:rsidRPr="00222636">
        <w:rPr>
          <w:i/>
        </w:rPr>
        <w:t xml:space="preserve"> </w:t>
      </w:r>
      <w:r w:rsidR="00602E7B" w:rsidRPr="00222636">
        <w:rPr>
          <w:i/>
        </w:rPr>
        <w:t>υλοποίηση του αισιόδοξου σεναρίου απαιτεί σ</w:t>
      </w:r>
      <w:r w:rsidRPr="00222636">
        <w:rPr>
          <w:i/>
        </w:rPr>
        <w:t xml:space="preserve">ημαντικό χρόνο τουλάχιστον μία </w:t>
      </w:r>
      <w:r w:rsidR="00602E7B" w:rsidRPr="00222636">
        <w:rPr>
          <w:i/>
        </w:rPr>
        <w:t xml:space="preserve"> δεκα</w:t>
      </w:r>
      <w:r w:rsidR="00A97E41">
        <w:rPr>
          <w:i/>
        </w:rPr>
        <w:t>πεντα</w:t>
      </w:r>
      <w:r w:rsidR="00602E7B" w:rsidRPr="00222636">
        <w:rPr>
          <w:i/>
        </w:rPr>
        <w:t>ετία. Οι δήμοι ξεκινούν πιλοτικά</w:t>
      </w:r>
      <w:r w:rsidRPr="00222636">
        <w:rPr>
          <w:i/>
        </w:rPr>
        <w:t xml:space="preserve"> </w:t>
      </w:r>
      <w:r w:rsidR="00602E7B" w:rsidRPr="00222636">
        <w:rPr>
          <w:i/>
        </w:rPr>
        <w:t>προγράμματα ανακύκλωσης, με πολλαπλά ρεύ</w:t>
      </w:r>
      <w:r w:rsidR="00A97E41">
        <w:rPr>
          <w:i/>
        </w:rPr>
        <w:t>ματα</w:t>
      </w:r>
      <w:r w:rsidR="00602E7B" w:rsidRPr="00222636">
        <w:rPr>
          <w:i/>
        </w:rPr>
        <w:t>. Στη συνέχεια, στη βάση της εμπειρίας που αποκτούν σε σχέση με τη</w:t>
      </w:r>
      <w:r w:rsidRPr="00222636">
        <w:rPr>
          <w:i/>
        </w:rPr>
        <w:t xml:space="preserve"> </w:t>
      </w:r>
      <w:r w:rsidR="00602E7B" w:rsidRPr="00222636">
        <w:rPr>
          <w:i/>
        </w:rPr>
        <w:t>συμμετοχή των δημοτών, τα υλικά που εκτρέπονται, την αποτελεσματικότητα του τρόπου</w:t>
      </w:r>
      <w:r w:rsidRPr="00222636">
        <w:rPr>
          <w:i/>
        </w:rPr>
        <w:t xml:space="preserve"> </w:t>
      </w:r>
      <w:r w:rsidR="00602E7B" w:rsidRPr="00222636">
        <w:rPr>
          <w:i/>
        </w:rPr>
        <w:t>αποκομιδής και την επιτυχία των ενεργειών επικοινωνίας και ευαισθητοποίησης,</w:t>
      </w:r>
      <w:r w:rsidRPr="00222636">
        <w:rPr>
          <w:i/>
        </w:rPr>
        <w:t xml:space="preserve"> υλοποιούνται τροποποιήσεις των προγραμμάτων, επεκτάσεις σε νέες γειτονιές και ρυθμίσεις</w:t>
      </w:r>
      <w:r w:rsidR="00602E7B" w:rsidRPr="00222636">
        <w:rPr>
          <w:i/>
        </w:rPr>
        <w:t xml:space="preserve"> του συστήματος της</w:t>
      </w:r>
      <w:r w:rsidRPr="00222636">
        <w:rPr>
          <w:i/>
        </w:rPr>
        <w:t xml:space="preserve"> </w:t>
      </w:r>
      <w:r w:rsidR="00602E7B" w:rsidRPr="00222636">
        <w:rPr>
          <w:i/>
        </w:rPr>
        <w:t>συλλογής και μεταφο</w:t>
      </w:r>
      <w:r w:rsidRPr="00222636">
        <w:rPr>
          <w:i/>
        </w:rPr>
        <w:t>ράς απορριμμάτων στον υπόλοιπο Δ</w:t>
      </w:r>
      <w:r w:rsidR="00602E7B" w:rsidRPr="00222636">
        <w:rPr>
          <w:i/>
        </w:rPr>
        <w:t>ήμο. Η διαδικασία σταδιακής</w:t>
      </w:r>
      <w:r w:rsidRPr="00222636">
        <w:rPr>
          <w:i/>
        </w:rPr>
        <w:t xml:space="preserve"> </w:t>
      </w:r>
      <w:r w:rsidR="00602E7B" w:rsidRPr="00222636">
        <w:rPr>
          <w:i/>
        </w:rPr>
        <w:t>επέκτασης είναι μονόδρομος για τη σταθεροποίηση των επιδόσεων της ανακύκλωσης και</w:t>
      </w:r>
      <w:r w:rsidRPr="00222636">
        <w:rPr>
          <w:i/>
        </w:rPr>
        <w:t xml:space="preserve"> </w:t>
      </w:r>
      <w:r w:rsidR="00602E7B" w:rsidRPr="00222636">
        <w:rPr>
          <w:i/>
        </w:rPr>
        <w:t>διασφαλίζει ότι οι θετικές εμπειρίες από κάθε γειτονιά γενικεύονται ως πρακτικές σε</w:t>
      </w:r>
      <w:r w:rsidRPr="00222636">
        <w:rPr>
          <w:i/>
        </w:rPr>
        <w:t xml:space="preserve"> </w:t>
      </w:r>
      <w:r w:rsidR="00602E7B" w:rsidRPr="00222636">
        <w:rPr>
          <w:i/>
        </w:rPr>
        <w:t>επίπεδο δήμου</w:t>
      </w:r>
      <w:r w:rsidRPr="00222636">
        <w:rPr>
          <w:i/>
        </w:rPr>
        <w:t>.</w:t>
      </w:r>
    </w:p>
    <w:p w:rsidR="0031025D" w:rsidRPr="00222636" w:rsidRDefault="00602E7B" w:rsidP="00222636">
      <w:pPr>
        <w:pStyle w:val="Bodytext0"/>
        <w:shd w:val="clear" w:color="auto" w:fill="auto"/>
        <w:spacing w:before="0" w:after="180" w:line="276" w:lineRule="auto"/>
        <w:ind w:left="20" w:right="20" w:firstLine="0"/>
        <w:jc w:val="both"/>
        <w:rPr>
          <w:i/>
        </w:rPr>
      </w:pPr>
      <w:r w:rsidRPr="00222636">
        <w:rPr>
          <w:i/>
        </w:rPr>
        <w:t xml:space="preserve">Είναι λοιπόν, σαφές, ότι </w:t>
      </w:r>
      <w:r w:rsidRPr="00C601DB">
        <w:rPr>
          <w:b/>
          <w:i/>
          <w:u w:val="single"/>
        </w:rPr>
        <w:t>το αισιόδοξο σενάριο δεν μπορεί να υλοποιηθεί</w:t>
      </w:r>
      <w:r w:rsidRPr="00222636">
        <w:rPr>
          <w:i/>
        </w:rPr>
        <w:t xml:space="preserve"> παρά μόνο</w:t>
      </w:r>
      <w:r w:rsidR="0031025D" w:rsidRPr="00222636">
        <w:rPr>
          <w:i/>
        </w:rPr>
        <w:t xml:space="preserve"> </w:t>
      </w:r>
      <w:r w:rsidRPr="00222636">
        <w:rPr>
          <w:i/>
        </w:rPr>
        <w:t>χτίζοντας πάνω στις θετικές και αρνητικές εμπειρίες που θα αποκτηθούν από τη σταδιακή</w:t>
      </w:r>
      <w:r w:rsidR="0031025D" w:rsidRPr="00222636">
        <w:rPr>
          <w:i/>
        </w:rPr>
        <w:t xml:space="preserve"> </w:t>
      </w:r>
      <w:r w:rsidRPr="00222636">
        <w:rPr>
          <w:i/>
        </w:rPr>
        <w:t xml:space="preserve">ανάπτυξη των πρακτικών ανακύκλωσης πολλαπλών ρευμάτων. </w:t>
      </w:r>
    </w:p>
    <w:p w:rsidR="0024526F" w:rsidRPr="0024526F" w:rsidRDefault="00602E7B" w:rsidP="00222636">
      <w:pPr>
        <w:pStyle w:val="Bodytext0"/>
        <w:shd w:val="clear" w:color="auto" w:fill="auto"/>
        <w:spacing w:before="0" w:after="180" w:line="276" w:lineRule="auto"/>
        <w:ind w:left="20" w:right="20" w:firstLine="0"/>
        <w:jc w:val="both"/>
        <w:rPr>
          <w:rStyle w:val="Bodytext210"/>
          <w:i/>
          <w:sz w:val="20"/>
          <w:szCs w:val="20"/>
        </w:rPr>
      </w:pPr>
      <w:r w:rsidRPr="00222636">
        <w:rPr>
          <w:b/>
          <w:i/>
          <w:u w:val="single"/>
        </w:rPr>
        <w:t>Στον σχεδιασμό του Δήμου</w:t>
      </w:r>
      <w:r w:rsidR="0031025D" w:rsidRPr="00222636">
        <w:rPr>
          <w:b/>
          <w:i/>
          <w:u w:val="single"/>
        </w:rPr>
        <w:t xml:space="preserve"> Ανατολικής Μάνης</w:t>
      </w:r>
      <w:r w:rsidRPr="00222636">
        <w:rPr>
          <w:b/>
          <w:i/>
          <w:u w:val="single"/>
        </w:rPr>
        <w:t>, το πρώτο βήμα που πρέπει να γίνει είναι η υλοποίηση του ρεαλιστικού</w:t>
      </w:r>
      <w:r w:rsidR="0031025D" w:rsidRPr="00222636">
        <w:rPr>
          <w:b/>
          <w:i/>
          <w:u w:val="single"/>
        </w:rPr>
        <w:t xml:space="preserve"> </w:t>
      </w:r>
      <w:r w:rsidRPr="00222636">
        <w:rPr>
          <w:b/>
          <w:i/>
          <w:u w:val="single"/>
        </w:rPr>
        <w:t>σεναρίου</w:t>
      </w:r>
      <w:r w:rsidRPr="0024526F">
        <w:rPr>
          <w:rStyle w:val="Bodytext210"/>
          <w:i/>
          <w:sz w:val="20"/>
          <w:szCs w:val="20"/>
        </w:rPr>
        <w:t>. Η υλοποίηση του ρεαλιστικού σεναρίου είναι αυτή που θα διαμορφώσει τη</w:t>
      </w:r>
      <w:r w:rsidR="00F72F63" w:rsidRPr="0024526F">
        <w:rPr>
          <w:rStyle w:val="Bodytext210"/>
          <w:i/>
          <w:sz w:val="20"/>
          <w:szCs w:val="20"/>
        </w:rPr>
        <w:t>ν</w:t>
      </w:r>
      <w:r w:rsidRPr="0024526F">
        <w:rPr>
          <w:rStyle w:val="Bodytext210"/>
          <w:i/>
          <w:sz w:val="20"/>
          <w:szCs w:val="20"/>
        </w:rPr>
        <w:t xml:space="preserve"> βάση</w:t>
      </w:r>
      <w:r w:rsidR="0031025D" w:rsidRPr="0024526F">
        <w:rPr>
          <w:rStyle w:val="Bodytext210"/>
          <w:i/>
          <w:sz w:val="20"/>
          <w:szCs w:val="20"/>
        </w:rPr>
        <w:t xml:space="preserve"> </w:t>
      </w:r>
      <w:r w:rsidRPr="0024526F">
        <w:rPr>
          <w:rStyle w:val="Bodytext210"/>
          <w:i/>
          <w:sz w:val="20"/>
          <w:szCs w:val="20"/>
        </w:rPr>
        <w:t>για τη</w:t>
      </w:r>
      <w:r w:rsidR="00F72F63" w:rsidRPr="0024526F">
        <w:rPr>
          <w:rStyle w:val="Bodytext210"/>
          <w:i/>
          <w:sz w:val="20"/>
          <w:szCs w:val="20"/>
        </w:rPr>
        <w:t>ν μελλοντική τυχό</w:t>
      </w:r>
      <w:r w:rsidRPr="0024526F">
        <w:rPr>
          <w:rStyle w:val="Bodytext210"/>
          <w:i/>
          <w:sz w:val="20"/>
          <w:szCs w:val="20"/>
        </w:rPr>
        <w:t>ν υλοποίηση του αισιόδοξου σεναρίου</w:t>
      </w:r>
      <w:r w:rsidR="00F72F63" w:rsidRPr="0024526F">
        <w:rPr>
          <w:rStyle w:val="Bodytext210"/>
          <w:i/>
          <w:sz w:val="20"/>
          <w:szCs w:val="20"/>
        </w:rPr>
        <w:t xml:space="preserve"> που αναφέρεται στον ΠΕΣΔΑ</w:t>
      </w:r>
      <w:r w:rsidRPr="0024526F">
        <w:rPr>
          <w:rStyle w:val="Bodytext210"/>
          <w:i/>
          <w:sz w:val="20"/>
          <w:szCs w:val="20"/>
        </w:rPr>
        <w:t>. Η υλοποίηση του</w:t>
      </w:r>
      <w:r w:rsidR="0031025D" w:rsidRPr="0024526F">
        <w:rPr>
          <w:rStyle w:val="Bodytext210"/>
          <w:i/>
          <w:sz w:val="20"/>
          <w:szCs w:val="20"/>
        </w:rPr>
        <w:t xml:space="preserve"> </w:t>
      </w:r>
      <w:r w:rsidRPr="0024526F">
        <w:rPr>
          <w:rStyle w:val="Bodytext210"/>
          <w:i/>
          <w:sz w:val="20"/>
          <w:szCs w:val="20"/>
        </w:rPr>
        <w:t>ρεαλιστικού σεναρίου θα δώσει πολύτιμες πληροφορίες για το βέλτιστο σχήμα</w:t>
      </w:r>
      <w:r w:rsidR="0031025D" w:rsidRPr="0024526F">
        <w:rPr>
          <w:rStyle w:val="Bodytext210"/>
          <w:i/>
          <w:sz w:val="20"/>
          <w:szCs w:val="20"/>
        </w:rPr>
        <w:t xml:space="preserve"> </w:t>
      </w:r>
      <w:r w:rsidRPr="0024526F">
        <w:rPr>
          <w:rStyle w:val="Bodytext210"/>
          <w:i/>
          <w:sz w:val="20"/>
          <w:szCs w:val="20"/>
        </w:rPr>
        <w:t>ανακύκλωσης που πρέπει να χρησιμοποιηθεί (ρεύματα, τρόπος συλλογής, κόστη,</w:t>
      </w:r>
      <w:r w:rsidR="0031025D" w:rsidRPr="0024526F">
        <w:rPr>
          <w:rStyle w:val="Bodytext210"/>
          <w:i/>
          <w:sz w:val="20"/>
          <w:szCs w:val="20"/>
        </w:rPr>
        <w:t xml:space="preserve"> </w:t>
      </w:r>
      <w:r w:rsidRPr="0024526F">
        <w:rPr>
          <w:rStyle w:val="Bodytext210"/>
          <w:i/>
          <w:sz w:val="20"/>
          <w:szCs w:val="20"/>
        </w:rPr>
        <w:t>καθαρότητα) αλλά και θα διαμορφώσει την απαιτούμενη κοινωνική δυναμική.</w:t>
      </w:r>
    </w:p>
    <w:p w:rsidR="00222636" w:rsidRPr="0024526F" w:rsidRDefault="0031025D" w:rsidP="00222636">
      <w:pPr>
        <w:pStyle w:val="Bodytext0"/>
        <w:shd w:val="clear" w:color="auto" w:fill="auto"/>
        <w:spacing w:before="0" w:after="180" w:line="276" w:lineRule="auto"/>
        <w:ind w:left="20" w:right="20" w:firstLine="0"/>
        <w:jc w:val="both"/>
        <w:rPr>
          <w:i/>
        </w:rPr>
      </w:pPr>
      <w:r w:rsidRPr="00222636">
        <w:rPr>
          <w:i/>
        </w:rPr>
        <w:t>Τ</w:t>
      </w:r>
      <w:r w:rsidR="00602E7B" w:rsidRPr="00222636">
        <w:rPr>
          <w:i/>
        </w:rPr>
        <w:t>ο ρεαλιστικό σενάριο είναι το αναγκαστικό πρώτο βήμα του</w:t>
      </w:r>
      <w:r w:rsidRPr="00222636">
        <w:rPr>
          <w:i/>
        </w:rPr>
        <w:t xml:space="preserve"> </w:t>
      </w:r>
      <w:r w:rsidR="00602E7B" w:rsidRPr="00222636">
        <w:rPr>
          <w:i/>
        </w:rPr>
        <w:t>Δήμου, ένα βήμα που είναι βιώσ</w:t>
      </w:r>
      <w:r w:rsidRPr="00222636">
        <w:rPr>
          <w:i/>
        </w:rPr>
        <w:t xml:space="preserve">ιμο σήμερα </w:t>
      </w:r>
      <w:r w:rsidR="00602E7B" w:rsidRPr="00222636">
        <w:rPr>
          <w:i/>
        </w:rPr>
        <w:t>διότι βασίζεται</w:t>
      </w:r>
      <w:r w:rsidRPr="00222636">
        <w:rPr>
          <w:i/>
        </w:rPr>
        <w:t xml:space="preserve"> περισσότερο σε άμεσες και</w:t>
      </w:r>
      <w:r w:rsidR="00602E7B" w:rsidRPr="00222636">
        <w:rPr>
          <w:i/>
        </w:rPr>
        <w:t xml:space="preserve"> εφικτές αλλαγές και λιγότερο στην επίλυση</w:t>
      </w:r>
      <w:r w:rsidR="00222636" w:rsidRPr="00222636">
        <w:rPr>
          <w:i/>
        </w:rPr>
        <w:t xml:space="preserve"> σημαντικών θεμάτων όπως</w:t>
      </w:r>
      <w:r w:rsidR="00602E7B" w:rsidRPr="00222636">
        <w:rPr>
          <w:i/>
        </w:rPr>
        <w:t xml:space="preserve"> </w:t>
      </w:r>
      <w:r w:rsidR="00222636" w:rsidRPr="00222636">
        <w:rPr>
          <w:i/>
        </w:rPr>
        <w:t>των απαραίτητων χρηματοδοτήσεων.</w:t>
      </w:r>
    </w:p>
    <w:p w:rsidR="0060405E" w:rsidRPr="00222636" w:rsidRDefault="00222636" w:rsidP="00222636">
      <w:pPr>
        <w:pStyle w:val="Bodytext0"/>
        <w:shd w:val="clear" w:color="auto" w:fill="auto"/>
        <w:spacing w:before="0" w:after="180" w:line="276" w:lineRule="auto"/>
        <w:ind w:left="20" w:right="20" w:firstLine="0"/>
        <w:jc w:val="both"/>
        <w:rPr>
          <w:i/>
        </w:rPr>
      </w:pPr>
      <w:r w:rsidRPr="00222636">
        <w:rPr>
          <w:i/>
        </w:rPr>
        <w:lastRenderedPageBreak/>
        <w:t xml:space="preserve">Μερικά σημεία που </w:t>
      </w:r>
      <w:r w:rsidR="00602E7B" w:rsidRPr="00222636">
        <w:rPr>
          <w:i/>
        </w:rPr>
        <w:t>αποτελούν ουσιώδεις προϋποθέσεις για την υλοποίηση το</w:t>
      </w:r>
      <w:r w:rsidR="00C601DB">
        <w:rPr>
          <w:i/>
        </w:rPr>
        <w:t xml:space="preserve">υ </w:t>
      </w:r>
      <w:r w:rsidRPr="00222636">
        <w:rPr>
          <w:i/>
        </w:rPr>
        <w:t xml:space="preserve"> </w:t>
      </w:r>
      <w:r w:rsidR="00C601DB">
        <w:rPr>
          <w:i/>
        </w:rPr>
        <w:t xml:space="preserve">αισιόδοξου </w:t>
      </w:r>
      <w:r w:rsidRPr="00222636">
        <w:rPr>
          <w:i/>
        </w:rPr>
        <w:t>σεναρίου.</w:t>
      </w:r>
    </w:p>
    <w:p w:rsidR="0060405E" w:rsidRPr="00222636" w:rsidRDefault="00602E7B" w:rsidP="00C601DB">
      <w:pPr>
        <w:pStyle w:val="Bodytext0"/>
        <w:numPr>
          <w:ilvl w:val="0"/>
          <w:numId w:val="56"/>
        </w:numPr>
        <w:shd w:val="clear" w:color="auto" w:fill="auto"/>
        <w:spacing w:before="0" w:line="276" w:lineRule="auto"/>
        <w:ind w:left="1134" w:right="20" w:hanging="567"/>
        <w:jc w:val="both"/>
        <w:rPr>
          <w:i/>
        </w:rPr>
      </w:pPr>
      <w:r w:rsidRPr="00222636">
        <w:rPr>
          <w:i/>
        </w:rPr>
        <w:t xml:space="preserve">Η εφαρμογή του φόρου ταφής </w:t>
      </w:r>
      <w:r w:rsidR="00222636" w:rsidRPr="00222636">
        <w:rPr>
          <w:i/>
        </w:rPr>
        <w:t xml:space="preserve">σε περίοδο δυσβάσταχτης οικονομικής κρίσης </w:t>
      </w:r>
      <w:r w:rsidRPr="00222636">
        <w:rPr>
          <w:i/>
        </w:rPr>
        <w:t>που θα καταστήσει την ανακύκλωση οικονομικά</w:t>
      </w:r>
      <w:r w:rsidR="00222636" w:rsidRPr="00222636">
        <w:rPr>
          <w:i/>
        </w:rPr>
        <w:t xml:space="preserve"> </w:t>
      </w:r>
      <w:r w:rsidRPr="00222636">
        <w:rPr>
          <w:i/>
        </w:rPr>
        <w:t>ελκυστική, σε σχέση με τις υφιστάμενες πρακτικές</w:t>
      </w:r>
      <w:r w:rsidR="00222636" w:rsidRPr="00222636">
        <w:rPr>
          <w:i/>
        </w:rPr>
        <w:t xml:space="preserve"> αλλά δυσβάσταχτη για τους δημότες</w:t>
      </w:r>
      <w:r w:rsidRPr="00222636">
        <w:rPr>
          <w:i/>
        </w:rPr>
        <w:t>.</w:t>
      </w:r>
    </w:p>
    <w:p w:rsidR="0060405E" w:rsidRPr="00222636" w:rsidRDefault="00602E7B" w:rsidP="00C601DB">
      <w:pPr>
        <w:pStyle w:val="Bodytext0"/>
        <w:numPr>
          <w:ilvl w:val="0"/>
          <w:numId w:val="56"/>
        </w:numPr>
        <w:shd w:val="clear" w:color="auto" w:fill="auto"/>
        <w:spacing w:before="0" w:line="276" w:lineRule="auto"/>
        <w:ind w:left="1134" w:right="20" w:hanging="567"/>
        <w:jc w:val="both"/>
        <w:rPr>
          <w:i/>
        </w:rPr>
      </w:pPr>
      <w:r w:rsidRPr="00222636">
        <w:rPr>
          <w:i/>
        </w:rPr>
        <w:t>Η ριζική αλλαγή της πολιτικής σε θέματα προσωπικού και προσλήψεων, που θα</w:t>
      </w:r>
      <w:r w:rsidR="00222636" w:rsidRPr="00222636">
        <w:rPr>
          <w:i/>
        </w:rPr>
        <w:t xml:space="preserve"> </w:t>
      </w:r>
      <w:r w:rsidRPr="00222636">
        <w:rPr>
          <w:i/>
        </w:rPr>
        <w:t>επιτρέψει την υλοποίηση προγραμμάτων ΔσΠ που απαιτούν ένταση εργασίας. Η</w:t>
      </w:r>
      <w:r w:rsidR="00222636" w:rsidRPr="00222636">
        <w:rPr>
          <w:i/>
        </w:rPr>
        <w:t xml:space="preserve"> </w:t>
      </w:r>
      <w:r w:rsidRPr="00222636">
        <w:rPr>
          <w:i/>
        </w:rPr>
        <w:t>ανακύκλωση πολλαπλών ρευμάτων υλικών προϋποθέτει σημαντική αύξηση του</w:t>
      </w:r>
      <w:r w:rsidR="00222636" w:rsidRPr="00222636">
        <w:rPr>
          <w:i/>
        </w:rPr>
        <w:t xml:space="preserve"> </w:t>
      </w:r>
      <w:r w:rsidRPr="00222636">
        <w:rPr>
          <w:i/>
        </w:rPr>
        <w:t>προσωπικού, που ενδεχόμενα φτάνει ως και τον διπλασιασμό του για την υλοποίηση</w:t>
      </w:r>
      <w:r w:rsidR="00222636" w:rsidRPr="00222636">
        <w:rPr>
          <w:i/>
        </w:rPr>
        <w:t xml:space="preserve"> </w:t>
      </w:r>
      <w:r w:rsidRPr="00222636">
        <w:rPr>
          <w:i/>
        </w:rPr>
        <w:t>του αισιόδοξου σεναρίου.</w:t>
      </w:r>
    </w:p>
    <w:p w:rsidR="00222636" w:rsidRPr="00222636" w:rsidRDefault="00602E7B" w:rsidP="00C601DB">
      <w:pPr>
        <w:pStyle w:val="Bodytext0"/>
        <w:numPr>
          <w:ilvl w:val="0"/>
          <w:numId w:val="56"/>
        </w:numPr>
        <w:shd w:val="clear" w:color="auto" w:fill="auto"/>
        <w:spacing w:before="0" w:line="276" w:lineRule="auto"/>
        <w:ind w:left="1134" w:right="20" w:hanging="567"/>
        <w:jc w:val="both"/>
        <w:rPr>
          <w:i/>
        </w:rPr>
      </w:pPr>
      <w:r w:rsidRPr="00222636">
        <w:rPr>
          <w:i/>
        </w:rPr>
        <w:t>Ξεκαθάρισμα των θεσμικών αρμοδιοτήτων, μεταξύ των διαφόρων εμπλεκομένων</w:t>
      </w:r>
      <w:r w:rsidR="00222636" w:rsidRPr="00222636">
        <w:rPr>
          <w:i/>
        </w:rPr>
        <w:t xml:space="preserve"> </w:t>
      </w:r>
      <w:r w:rsidRPr="00222636">
        <w:rPr>
          <w:i/>
        </w:rPr>
        <w:t>φορέων σε όλα τα επίπεδα, όπως καθορισμός αρμοδιοτήτων Δήμων και φορέων</w:t>
      </w:r>
      <w:r w:rsidR="00222636" w:rsidRPr="00222636">
        <w:rPr>
          <w:i/>
        </w:rPr>
        <w:t xml:space="preserve"> </w:t>
      </w:r>
      <w:r w:rsidRPr="00222636">
        <w:rPr>
          <w:i/>
        </w:rPr>
        <w:t>διαχείρισης, αποκρυστάλλωση των δομών διαδημοτικής συνεργασίας, σχέσηπεριφερ</w:t>
      </w:r>
      <w:r w:rsidR="00C601DB">
        <w:rPr>
          <w:i/>
        </w:rPr>
        <w:t>ειακών και τοπικών σχεδίων.</w:t>
      </w:r>
    </w:p>
    <w:p w:rsidR="0060405E" w:rsidRPr="00B11322" w:rsidRDefault="00602E7B" w:rsidP="0024526F">
      <w:pPr>
        <w:pStyle w:val="Bodytext0"/>
        <w:shd w:val="clear" w:color="auto" w:fill="auto"/>
        <w:spacing w:before="0" w:line="276" w:lineRule="auto"/>
        <w:ind w:right="20" w:firstLine="0"/>
        <w:jc w:val="both"/>
        <w:rPr>
          <w:b/>
          <w:color w:val="548DD4"/>
        </w:rPr>
      </w:pPr>
      <w:r w:rsidRPr="00222636">
        <w:rPr>
          <w:i/>
        </w:rPr>
        <w:br w:type="page"/>
      </w:r>
      <w:bookmarkStart w:id="64" w:name="bookmark115"/>
      <w:r w:rsidRPr="00B11322">
        <w:rPr>
          <w:rStyle w:val="Bodytext121"/>
          <w:b/>
          <w:color w:val="548DD4"/>
        </w:rPr>
        <w:lastRenderedPageBreak/>
        <w:t>6.1 ΡΕΑΛΙΣΤΙΚΟ ΣΕΝΑΡΙΟ</w:t>
      </w:r>
      <w:bookmarkEnd w:id="64"/>
    </w:p>
    <w:p w:rsidR="0060405E" w:rsidRPr="007262BD" w:rsidRDefault="00602E7B" w:rsidP="0024526F">
      <w:pPr>
        <w:pStyle w:val="Bodytext0"/>
        <w:shd w:val="clear" w:color="auto" w:fill="auto"/>
        <w:spacing w:line="276" w:lineRule="auto"/>
        <w:ind w:right="20" w:firstLine="0"/>
        <w:jc w:val="both"/>
        <w:rPr>
          <w:i/>
        </w:rPr>
      </w:pPr>
      <w:r w:rsidRPr="007262BD">
        <w:rPr>
          <w:i/>
        </w:rPr>
        <w:t xml:space="preserve">Το σενάριο αυτό περιλαμβάνει τους ακόλουθους </w:t>
      </w:r>
      <w:r w:rsidR="00B11322" w:rsidRPr="007262BD">
        <w:rPr>
          <w:i/>
        </w:rPr>
        <w:t>άξονες</w:t>
      </w:r>
      <w:r w:rsidRPr="007262BD">
        <w:rPr>
          <w:i/>
        </w:rPr>
        <w:t>:</w:t>
      </w:r>
    </w:p>
    <w:p w:rsidR="0060405E" w:rsidRPr="007262BD" w:rsidRDefault="00602E7B" w:rsidP="0024526F">
      <w:pPr>
        <w:pStyle w:val="Bodytext90"/>
        <w:shd w:val="clear" w:color="auto" w:fill="auto"/>
        <w:spacing w:before="60" w:after="0" w:line="276" w:lineRule="auto"/>
        <w:jc w:val="both"/>
        <w:rPr>
          <w:i/>
          <w:sz w:val="20"/>
          <w:szCs w:val="20"/>
        </w:rPr>
      </w:pPr>
      <w:bookmarkStart w:id="65" w:name="bookmark116"/>
      <w:r w:rsidRPr="007262BD">
        <w:rPr>
          <w:i/>
          <w:sz w:val="20"/>
          <w:szCs w:val="20"/>
        </w:rPr>
        <w:t>Σταδιακή μείωση της ποσότητας προς ταφή</w:t>
      </w:r>
      <w:bookmarkEnd w:id="65"/>
    </w:p>
    <w:p w:rsidR="0060405E" w:rsidRPr="007262BD" w:rsidRDefault="00602E7B" w:rsidP="0024526F">
      <w:pPr>
        <w:pStyle w:val="Bodytext0"/>
        <w:numPr>
          <w:ilvl w:val="0"/>
          <w:numId w:val="34"/>
        </w:numPr>
        <w:shd w:val="clear" w:color="auto" w:fill="auto"/>
        <w:spacing w:before="0" w:line="276" w:lineRule="auto"/>
        <w:ind w:left="1134" w:right="20" w:hanging="567"/>
        <w:jc w:val="left"/>
        <w:rPr>
          <w:i/>
        </w:rPr>
      </w:pPr>
      <w:r w:rsidRPr="007262BD">
        <w:rPr>
          <w:i/>
        </w:rPr>
        <w:t xml:space="preserve">Διαλογή στην πηγή με 3 ρεύματα (σύμμεικτα, </w:t>
      </w:r>
      <w:r w:rsidR="00B11322" w:rsidRPr="007262BD">
        <w:rPr>
          <w:i/>
        </w:rPr>
        <w:t>βιοαποδομήσιμα, ανακυκλώσιμα</w:t>
      </w:r>
      <w:r w:rsidRPr="007262BD">
        <w:rPr>
          <w:i/>
        </w:rPr>
        <w:t>).</w:t>
      </w:r>
    </w:p>
    <w:p w:rsidR="007262BD" w:rsidRPr="007262BD" w:rsidRDefault="007262BD" w:rsidP="0024526F">
      <w:pPr>
        <w:pStyle w:val="Bodytext0"/>
        <w:numPr>
          <w:ilvl w:val="0"/>
          <w:numId w:val="34"/>
        </w:numPr>
        <w:shd w:val="clear" w:color="auto" w:fill="auto"/>
        <w:spacing w:before="0" w:line="276" w:lineRule="auto"/>
        <w:ind w:left="1134" w:right="20" w:hanging="567"/>
        <w:jc w:val="left"/>
        <w:rPr>
          <w:i/>
        </w:rPr>
      </w:pPr>
      <w:r w:rsidRPr="007262BD">
        <w:rPr>
          <w:i/>
        </w:rPr>
        <w:t xml:space="preserve">Γευνικευμένο </w:t>
      </w:r>
      <w:r w:rsidR="00602E7B" w:rsidRPr="007262BD">
        <w:rPr>
          <w:i/>
        </w:rPr>
        <w:t xml:space="preserve"> πρόγραμμα διαλογής βιοαποβλή</w:t>
      </w:r>
      <w:r w:rsidRPr="007262BD">
        <w:rPr>
          <w:i/>
        </w:rPr>
        <w:t>των στην πηγή</w:t>
      </w:r>
      <w:r w:rsidR="00602E7B" w:rsidRPr="007262BD">
        <w:rPr>
          <w:i/>
        </w:rPr>
        <w:t>.</w:t>
      </w:r>
    </w:p>
    <w:p w:rsidR="0060405E" w:rsidRPr="007262BD" w:rsidRDefault="00602E7B" w:rsidP="0024526F">
      <w:pPr>
        <w:pStyle w:val="Bodytext0"/>
        <w:numPr>
          <w:ilvl w:val="0"/>
          <w:numId w:val="34"/>
        </w:numPr>
        <w:shd w:val="clear" w:color="auto" w:fill="auto"/>
        <w:spacing w:before="0" w:line="276" w:lineRule="auto"/>
        <w:ind w:left="1134" w:right="20" w:hanging="567"/>
        <w:jc w:val="left"/>
        <w:rPr>
          <w:i/>
        </w:rPr>
      </w:pPr>
      <w:r w:rsidRPr="007262BD">
        <w:rPr>
          <w:i/>
        </w:rPr>
        <w:t>Εντατικές καμπάνιες ενημέρωσης-ευαισθητοποίησης με στόχο την αύξηση της</w:t>
      </w:r>
      <w:r w:rsidR="00B11322" w:rsidRPr="007262BD">
        <w:rPr>
          <w:i/>
        </w:rPr>
        <w:t xml:space="preserve"> </w:t>
      </w:r>
      <w:r w:rsidRPr="007262BD">
        <w:rPr>
          <w:i/>
        </w:rPr>
        <w:t>εκτροπής και τη βελτίωση της καθαρότητας των ανακυκλώσιμων.</w:t>
      </w:r>
    </w:p>
    <w:p w:rsidR="007262BD" w:rsidRPr="007262BD" w:rsidRDefault="007262BD" w:rsidP="0024526F">
      <w:pPr>
        <w:pStyle w:val="Bodytext0"/>
        <w:spacing w:before="0" w:line="276" w:lineRule="auto"/>
        <w:ind w:right="20" w:firstLine="0"/>
        <w:jc w:val="left"/>
        <w:rPr>
          <w:b/>
          <w:bCs/>
          <w:i/>
        </w:rPr>
      </w:pPr>
      <w:r w:rsidRPr="007262BD">
        <w:rPr>
          <w:b/>
          <w:bCs/>
          <w:i/>
        </w:rPr>
        <w:t>Κατασκευή μονάδας κομποστοποί</w:t>
      </w:r>
      <w:r w:rsidR="00F92D60">
        <w:rPr>
          <w:b/>
          <w:bCs/>
          <w:i/>
        </w:rPr>
        <w:t>η</w:t>
      </w:r>
      <w:r w:rsidRPr="007262BD">
        <w:rPr>
          <w:b/>
          <w:bCs/>
          <w:i/>
        </w:rPr>
        <w:t>σης με διαχωρισμό ανακυκλωσίμων</w:t>
      </w:r>
      <w:r w:rsidR="00F92D60">
        <w:rPr>
          <w:b/>
          <w:bCs/>
          <w:i/>
        </w:rPr>
        <w:t xml:space="preserve"> (ΚΔΑΥ)</w:t>
      </w:r>
    </w:p>
    <w:p w:rsidR="007262BD" w:rsidRPr="007262BD" w:rsidRDefault="0054162E" w:rsidP="0024526F">
      <w:pPr>
        <w:pStyle w:val="Bodytext0"/>
        <w:numPr>
          <w:ilvl w:val="0"/>
          <w:numId w:val="35"/>
        </w:numPr>
        <w:spacing w:before="0" w:line="276" w:lineRule="auto"/>
        <w:ind w:left="1134" w:right="20" w:hanging="567"/>
        <w:jc w:val="left"/>
        <w:rPr>
          <w:b/>
          <w:bCs/>
          <w:i/>
        </w:rPr>
      </w:pPr>
      <w:r>
        <w:rPr>
          <w:i/>
        </w:rPr>
        <w:t xml:space="preserve">Αδειοδότηση και </w:t>
      </w:r>
      <w:r w:rsidR="00F92D60">
        <w:rPr>
          <w:i/>
        </w:rPr>
        <w:t>κ</w:t>
      </w:r>
      <w:r w:rsidR="007262BD" w:rsidRPr="007262BD">
        <w:rPr>
          <w:i/>
        </w:rPr>
        <w:t>ατασκευή  μονάδας</w:t>
      </w:r>
    </w:p>
    <w:p w:rsidR="0060405E" w:rsidRPr="007262BD" w:rsidRDefault="00602E7B" w:rsidP="0024526F">
      <w:pPr>
        <w:pStyle w:val="Bodytext90"/>
        <w:shd w:val="clear" w:color="auto" w:fill="auto"/>
        <w:spacing w:before="0" w:after="0" w:line="276" w:lineRule="auto"/>
        <w:jc w:val="both"/>
        <w:rPr>
          <w:i/>
          <w:sz w:val="20"/>
          <w:szCs w:val="20"/>
        </w:rPr>
      </w:pPr>
      <w:bookmarkStart w:id="66" w:name="bookmark117"/>
      <w:r w:rsidRPr="007262BD">
        <w:rPr>
          <w:i/>
          <w:sz w:val="20"/>
          <w:szCs w:val="20"/>
        </w:rPr>
        <w:t>Κ</w:t>
      </w:r>
      <w:r w:rsidR="007262BD" w:rsidRPr="007262BD">
        <w:rPr>
          <w:i/>
          <w:sz w:val="20"/>
          <w:szCs w:val="20"/>
        </w:rPr>
        <w:t>ατασκευή και λειτουργία Πράσινων</w:t>
      </w:r>
      <w:r w:rsidRPr="007262BD">
        <w:rPr>
          <w:i/>
          <w:sz w:val="20"/>
          <w:szCs w:val="20"/>
        </w:rPr>
        <w:t xml:space="preserve"> Σημεί</w:t>
      </w:r>
      <w:bookmarkEnd w:id="66"/>
      <w:r w:rsidR="007262BD" w:rsidRPr="007262BD">
        <w:rPr>
          <w:i/>
          <w:sz w:val="20"/>
          <w:szCs w:val="20"/>
        </w:rPr>
        <w:t>ων</w:t>
      </w:r>
    </w:p>
    <w:p w:rsidR="0060405E" w:rsidRPr="007262BD" w:rsidRDefault="007262BD" w:rsidP="0024526F">
      <w:pPr>
        <w:pStyle w:val="Bodytext0"/>
        <w:numPr>
          <w:ilvl w:val="0"/>
          <w:numId w:val="37"/>
        </w:numPr>
        <w:shd w:val="clear" w:color="auto" w:fill="auto"/>
        <w:spacing w:before="0" w:line="276" w:lineRule="auto"/>
        <w:ind w:left="1134" w:hanging="567"/>
        <w:jc w:val="left"/>
        <w:rPr>
          <w:i/>
        </w:rPr>
      </w:pPr>
      <w:r w:rsidRPr="007262BD">
        <w:rPr>
          <w:i/>
        </w:rPr>
        <w:t>Κατασκευή τριών Πράσινων Σημείων</w:t>
      </w:r>
      <w:r w:rsidR="00602E7B" w:rsidRPr="007262BD">
        <w:rPr>
          <w:i/>
        </w:rPr>
        <w:t>.</w:t>
      </w:r>
    </w:p>
    <w:p w:rsidR="0060405E" w:rsidRPr="007262BD" w:rsidRDefault="007262BD" w:rsidP="0024526F">
      <w:pPr>
        <w:pStyle w:val="Bodytext0"/>
        <w:numPr>
          <w:ilvl w:val="0"/>
          <w:numId w:val="37"/>
        </w:numPr>
        <w:shd w:val="clear" w:color="auto" w:fill="auto"/>
        <w:spacing w:before="0" w:line="276" w:lineRule="auto"/>
        <w:ind w:left="1134" w:hanging="567"/>
        <w:jc w:val="left"/>
        <w:rPr>
          <w:i/>
        </w:rPr>
      </w:pPr>
      <w:r w:rsidRPr="007262BD">
        <w:rPr>
          <w:i/>
        </w:rPr>
        <w:t>Ανταποδοτική κάρτα του πολίτη.</w:t>
      </w:r>
    </w:p>
    <w:p w:rsidR="0060405E" w:rsidRPr="00AB0A13" w:rsidRDefault="00602E7B" w:rsidP="00AB0A13">
      <w:pPr>
        <w:pStyle w:val="Bodytext90"/>
        <w:shd w:val="clear" w:color="auto" w:fill="auto"/>
        <w:spacing w:before="0" w:after="0" w:line="276" w:lineRule="auto"/>
        <w:jc w:val="both"/>
        <w:rPr>
          <w:i/>
          <w:sz w:val="20"/>
          <w:szCs w:val="20"/>
        </w:rPr>
      </w:pPr>
      <w:bookmarkStart w:id="67" w:name="bookmark118"/>
      <w:r w:rsidRPr="007262BD">
        <w:rPr>
          <w:i/>
          <w:sz w:val="20"/>
          <w:szCs w:val="20"/>
        </w:rPr>
        <w:t>Βελτιστοποίηση του συστήματος συλλογής των οικιακών στερεών αποβλήτων</w:t>
      </w:r>
      <w:bookmarkEnd w:id="67"/>
    </w:p>
    <w:p w:rsidR="0060405E" w:rsidRPr="007262BD" w:rsidRDefault="00602E7B" w:rsidP="0024526F">
      <w:pPr>
        <w:pStyle w:val="Bodytext0"/>
        <w:numPr>
          <w:ilvl w:val="0"/>
          <w:numId w:val="36"/>
        </w:numPr>
        <w:shd w:val="clear" w:color="auto" w:fill="auto"/>
        <w:spacing w:before="0" w:line="276" w:lineRule="auto"/>
        <w:ind w:left="1134" w:hanging="567"/>
        <w:jc w:val="left"/>
        <w:rPr>
          <w:i/>
        </w:rPr>
      </w:pPr>
      <w:r w:rsidRPr="007262BD">
        <w:rPr>
          <w:i/>
        </w:rPr>
        <w:t>Λειτ</w:t>
      </w:r>
      <w:r w:rsidR="00B11322" w:rsidRPr="007262BD">
        <w:rPr>
          <w:i/>
        </w:rPr>
        <w:t xml:space="preserve">ουργία ΣΜΑ </w:t>
      </w:r>
    </w:p>
    <w:p w:rsidR="007262BD" w:rsidRPr="007262BD" w:rsidRDefault="007262BD" w:rsidP="0024526F">
      <w:pPr>
        <w:pStyle w:val="Bodytext0"/>
        <w:numPr>
          <w:ilvl w:val="0"/>
          <w:numId w:val="36"/>
        </w:numPr>
        <w:shd w:val="clear" w:color="auto" w:fill="auto"/>
        <w:spacing w:before="0" w:line="276" w:lineRule="auto"/>
        <w:ind w:left="1134" w:hanging="567"/>
        <w:jc w:val="left"/>
        <w:rPr>
          <w:i/>
        </w:rPr>
      </w:pPr>
      <w:r w:rsidRPr="007262BD">
        <w:rPr>
          <w:i/>
        </w:rPr>
        <w:t>Ανανέωση</w:t>
      </w:r>
      <w:r>
        <w:rPr>
          <w:i/>
        </w:rPr>
        <w:t>- επαύ</w:t>
      </w:r>
      <w:r w:rsidRPr="007262BD">
        <w:rPr>
          <w:i/>
        </w:rPr>
        <w:t>ξηση εξοπλισμο</w:t>
      </w:r>
      <w:r>
        <w:rPr>
          <w:i/>
        </w:rPr>
        <w:t>ύ απο</w:t>
      </w:r>
      <w:r w:rsidRPr="007262BD">
        <w:rPr>
          <w:i/>
        </w:rPr>
        <w:t xml:space="preserve">κομιδής και </w:t>
      </w:r>
      <w:r w:rsidR="0024526F">
        <w:rPr>
          <w:i/>
        </w:rPr>
        <w:t xml:space="preserve">αριθμού </w:t>
      </w:r>
      <w:r w:rsidRPr="007262BD">
        <w:rPr>
          <w:i/>
        </w:rPr>
        <w:t>κάδων</w:t>
      </w:r>
    </w:p>
    <w:p w:rsidR="0060405E" w:rsidRPr="00B11322" w:rsidRDefault="0060405E" w:rsidP="00A365B8">
      <w:pPr>
        <w:pStyle w:val="Bodytext90"/>
        <w:shd w:val="clear" w:color="auto" w:fill="auto"/>
        <w:spacing w:before="0" w:after="0" w:line="210" w:lineRule="exact"/>
        <w:ind w:left="709"/>
        <w:jc w:val="both"/>
      </w:pPr>
    </w:p>
    <w:p w:rsidR="007262BD" w:rsidRDefault="00602E7B" w:rsidP="0024526F">
      <w:pPr>
        <w:pStyle w:val="Bodytext120"/>
        <w:shd w:val="clear" w:color="auto" w:fill="auto"/>
        <w:spacing w:line="230" w:lineRule="exact"/>
        <w:jc w:val="both"/>
        <w:rPr>
          <w:rStyle w:val="Bodytext121"/>
        </w:rPr>
      </w:pPr>
      <w:bookmarkStart w:id="68" w:name="bookmark120"/>
      <w:r>
        <w:rPr>
          <w:rStyle w:val="Bodytext121"/>
        </w:rPr>
        <w:t>6.1.1 ΜΕΙΩΣΗ ΤΗΣ ΠΟΣΟΤΗΤΑΣ ΠΡΟΣ ΤΑΦΗ</w:t>
      </w:r>
      <w:bookmarkEnd w:id="68"/>
    </w:p>
    <w:p w:rsidR="006666C6" w:rsidRDefault="00602E7B" w:rsidP="0024526F">
      <w:pPr>
        <w:pStyle w:val="Bodytext120"/>
        <w:shd w:val="clear" w:color="auto" w:fill="auto"/>
        <w:spacing w:before="240" w:line="276" w:lineRule="auto"/>
        <w:jc w:val="both"/>
        <w:rPr>
          <w:b w:val="0"/>
          <w:i/>
          <w:sz w:val="20"/>
          <w:szCs w:val="20"/>
        </w:rPr>
      </w:pPr>
      <w:r w:rsidRPr="003C0FDE">
        <w:rPr>
          <w:b w:val="0"/>
          <w:i/>
          <w:sz w:val="20"/>
          <w:szCs w:val="20"/>
        </w:rPr>
        <w:t>Ο στόχος είνα</w:t>
      </w:r>
      <w:r w:rsidR="003C0FDE">
        <w:rPr>
          <w:b w:val="0"/>
          <w:i/>
          <w:sz w:val="20"/>
          <w:szCs w:val="20"/>
        </w:rPr>
        <w:t>ι να εκτρέπεται τουλάχιστον το 7</w:t>
      </w:r>
      <w:r w:rsidRPr="003C0FDE">
        <w:rPr>
          <w:b w:val="0"/>
          <w:i/>
          <w:sz w:val="20"/>
          <w:szCs w:val="20"/>
        </w:rPr>
        <w:t>5% των παραγόμενων στερεών αποβλήτων</w:t>
      </w:r>
      <w:r w:rsidR="007262BD" w:rsidRPr="003C0FDE">
        <w:rPr>
          <w:b w:val="0"/>
          <w:i/>
          <w:sz w:val="20"/>
          <w:szCs w:val="20"/>
        </w:rPr>
        <w:t xml:space="preserve"> </w:t>
      </w:r>
      <w:r w:rsidRPr="003C0FDE">
        <w:rPr>
          <w:b w:val="0"/>
          <w:i/>
          <w:sz w:val="20"/>
          <w:szCs w:val="20"/>
        </w:rPr>
        <w:t>από την ταφή, ως το 2020, αλλά και ταυτόχρονα να βελτιωθεί αισθητά</w:t>
      </w:r>
      <w:r w:rsidRPr="007262BD">
        <w:rPr>
          <w:b w:val="0"/>
          <w:i/>
          <w:sz w:val="20"/>
          <w:szCs w:val="20"/>
        </w:rPr>
        <w:t xml:space="preserve"> η καθαρότητα των</w:t>
      </w:r>
      <w:r w:rsidR="007262BD" w:rsidRPr="007262BD">
        <w:rPr>
          <w:b w:val="0"/>
          <w:i/>
          <w:sz w:val="20"/>
          <w:szCs w:val="20"/>
        </w:rPr>
        <w:t xml:space="preserve"> ανακυκλώσιμων με ουσιαστική συνεργασία των δημοτών</w:t>
      </w:r>
      <w:r w:rsidRPr="007262BD">
        <w:rPr>
          <w:b w:val="0"/>
          <w:i/>
          <w:sz w:val="20"/>
          <w:szCs w:val="20"/>
        </w:rPr>
        <w:t>. Για την επίτευξη αυτού του</w:t>
      </w:r>
      <w:r w:rsidR="007262BD" w:rsidRPr="007262BD">
        <w:rPr>
          <w:b w:val="0"/>
          <w:i/>
          <w:sz w:val="20"/>
          <w:szCs w:val="20"/>
        </w:rPr>
        <w:t xml:space="preserve"> </w:t>
      </w:r>
      <w:r w:rsidRPr="007262BD">
        <w:rPr>
          <w:b w:val="0"/>
          <w:i/>
          <w:sz w:val="20"/>
          <w:szCs w:val="20"/>
        </w:rPr>
        <w:t>στόχου απαιτούνται τα ακόλουθα βήματα:</w:t>
      </w:r>
    </w:p>
    <w:p w:rsidR="009700E6" w:rsidRPr="006666C6" w:rsidRDefault="009700E6" w:rsidP="0024526F">
      <w:pPr>
        <w:pStyle w:val="Bodytext120"/>
        <w:shd w:val="clear" w:color="auto" w:fill="auto"/>
        <w:spacing w:line="276" w:lineRule="auto"/>
        <w:jc w:val="both"/>
        <w:rPr>
          <w:b w:val="0"/>
          <w:i/>
          <w:sz w:val="20"/>
          <w:szCs w:val="20"/>
        </w:rPr>
      </w:pPr>
    </w:p>
    <w:p w:rsidR="0060405E" w:rsidRPr="007262BD" w:rsidRDefault="00602E7B" w:rsidP="0024526F">
      <w:pPr>
        <w:pStyle w:val="Bodytext90"/>
        <w:shd w:val="clear" w:color="auto" w:fill="auto"/>
        <w:spacing w:before="0" w:after="0" w:line="276" w:lineRule="auto"/>
        <w:jc w:val="both"/>
        <w:rPr>
          <w:i/>
          <w:sz w:val="20"/>
          <w:szCs w:val="20"/>
        </w:rPr>
      </w:pPr>
      <w:bookmarkStart w:id="69" w:name="bookmark121"/>
      <w:r w:rsidRPr="007262BD">
        <w:rPr>
          <w:i/>
          <w:sz w:val="20"/>
          <w:szCs w:val="20"/>
        </w:rPr>
        <w:t>Καθιέρωση 3 ρευμάτων σε όλ</w:t>
      </w:r>
      <w:bookmarkEnd w:id="69"/>
      <w:r w:rsidR="007262BD">
        <w:rPr>
          <w:i/>
          <w:sz w:val="20"/>
          <w:szCs w:val="20"/>
        </w:rPr>
        <w:t>ο τον Δήμο Ανατολικής Μάνης</w:t>
      </w:r>
    </w:p>
    <w:p w:rsidR="0060405E" w:rsidRPr="007262BD" w:rsidRDefault="00602E7B" w:rsidP="0024526F">
      <w:pPr>
        <w:pStyle w:val="Bodytext0"/>
        <w:shd w:val="clear" w:color="auto" w:fill="auto"/>
        <w:spacing w:before="0" w:line="276" w:lineRule="auto"/>
        <w:ind w:firstLine="0"/>
        <w:jc w:val="left"/>
        <w:rPr>
          <w:i/>
        </w:rPr>
      </w:pPr>
      <w:r w:rsidRPr="007262BD">
        <w:rPr>
          <w:i/>
        </w:rPr>
        <w:t>Σύμμεικτα (σε πράσινους κάδους).</w:t>
      </w:r>
    </w:p>
    <w:p w:rsidR="0060405E" w:rsidRPr="007262BD" w:rsidRDefault="007262BD" w:rsidP="0024526F">
      <w:pPr>
        <w:pStyle w:val="Bodytext0"/>
        <w:shd w:val="clear" w:color="auto" w:fill="auto"/>
        <w:spacing w:before="0" w:line="276" w:lineRule="auto"/>
        <w:ind w:firstLine="0"/>
        <w:jc w:val="left"/>
        <w:rPr>
          <w:i/>
        </w:rPr>
      </w:pPr>
      <w:r w:rsidRPr="007262BD">
        <w:rPr>
          <w:i/>
        </w:rPr>
        <w:t>Βιοαποδομήσιμα (σε καφέ</w:t>
      </w:r>
      <w:r w:rsidR="00602E7B" w:rsidRPr="007262BD">
        <w:rPr>
          <w:i/>
        </w:rPr>
        <w:t xml:space="preserve"> κάδους).</w:t>
      </w:r>
    </w:p>
    <w:p w:rsidR="007262BD" w:rsidRDefault="007262BD" w:rsidP="0024526F">
      <w:pPr>
        <w:pStyle w:val="Bodytext0"/>
        <w:shd w:val="clear" w:color="auto" w:fill="auto"/>
        <w:spacing w:before="0" w:after="192" w:line="276" w:lineRule="auto"/>
        <w:ind w:firstLine="0"/>
        <w:jc w:val="left"/>
        <w:rPr>
          <w:i/>
        </w:rPr>
      </w:pPr>
      <w:r w:rsidRPr="007262BD">
        <w:rPr>
          <w:i/>
        </w:rPr>
        <w:t>Α</w:t>
      </w:r>
      <w:r w:rsidR="00602E7B" w:rsidRPr="007262BD">
        <w:rPr>
          <w:i/>
        </w:rPr>
        <w:t>νακυκλώσιμα (σε μπλε κάδους).</w:t>
      </w:r>
    </w:p>
    <w:p w:rsidR="00A97E41" w:rsidRDefault="00602E7B" w:rsidP="0024526F">
      <w:pPr>
        <w:pStyle w:val="Bodytext0"/>
        <w:shd w:val="clear" w:color="auto" w:fill="auto"/>
        <w:spacing w:before="0" w:after="192" w:line="276" w:lineRule="auto"/>
        <w:ind w:firstLine="0"/>
        <w:jc w:val="both"/>
        <w:rPr>
          <w:i/>
        </w:rPr>
      </w:pPr>
      <w:r w:rsidRPr="007262BD">
        <w:rPr>
          <w:i/>
        </w:rPr>
        <w:t>Για την ουσιαστική ενίσχυση της εκτροπής, επιπλέον των μπλε κάδων, προτείνονται</w:t>
      </w:r>
      <w:r w:rsidR="007262BD" w:rsidRPr="007262BD">
        <w:rPr>
          <w:i/>
        </w:rPr>
        <w:t xml:space="preserve"> </w:t>
      </w:r>
      <w:r w:rsidRPr="007262BD">
        <w:rPr>
          <w:i/>
        </w:rPr>
        <w:t>δράσεις ενίσχυσης της συλλογής, όπως ακολούθως.</w:t>
      </w:r>
    </w:p>
    <w:p w:rsidR="0060405E" w:rsidRPr="00F92D60" w:rsidRDefault="00862E62" w:rsidP="00A97E41">
      <w:pPr>
        <w:pStyle w:val="Bodytext0"/>
        <w:shd w:val="clear" w:color="auto" w:fill="auto"/>
        <w:spacing w:before="0" w:line="276" w:lineRule="auto"/>
        <w:ind w:firstLine="0"/>
        <w:jc w:val="both"/>
        <w:rPr>
          <w:i/>
        </w:rPr>
      </w:pPr>
      <w:r w:rsidRPr="00F92D60">
        <w:rPr>
          <w:b/>
          <w:i/>
        </w:rPr>
        <w:t>Χαρτί</w:t>
      </w:r>
    </w:p>
    <w:p w:rsidR="0060405E" w:rsidRDefault="00862E62" w:rsidP="00A97E41">
      <w:pPr>
        <w:pStyle w:val="Bodytext0"/>
        <w:shd w:val="clear" w:color="auto" w:fill="auto"/>
        <w:spacing w:before="0" w:line="276" w:lineRule="auto"/>
        <w:ind w:left="20" w:right="20" w:firstLine="0"/>
        <w:jc w:val="both"/>
        <w:rPr>
          <w:i/>
        </w:rPr>
      </w:pPr>
      <w:r w:rsidRPr="003B46F9">
        <w:rPr>
          <w:i/>
        </w:rPr>
        <w:t>Στους "</w:t>
      </w:r>
      <w:r w:rsidR="00602E7B" w:rsidRPr="003B46F9">
        <w:rPr>
          <w:i/>
        </w:rPr>
        <w:t>παραγωγούς</w:t>
      </w:r>
      <w:r w:rsidRPr="003B46F9">
        <w:rPr>
          <w:i/>
        </w:rPr>
        <w:t>" χαρτιού όπως</w:t>
      </w:r>
      <w:r w:rsidR="00602E7B" w:rsidRPr="003B46F9">
        <w:rPr>
          <w:i/>
        </w:rPr>
        <w:t xml:space="preserve"> δημόσιες υπηρεσίες,</w:t>
      </w:r>
      <w:r w:rsidRPr="003B46F9">
        <w:rPr>
          <w:i/>
        </w:rPr>
        <w:t xml:space="preserve"> </w:t>
      </w:r>
      <w:r w:rsidR="00602E7B" w:rsidRPr="003B46F9">
        <w:rPr>
          <w:i/>
        </w:rPr>
        <w:t>σχολεία κλπ, θα πρέπει να διατίθενται κάδοι αποκλειστικής χρήσης για το χαρτί. Αντίστοιχη</w:t>
      </w:r>
      <w:r w:rsidRPr="003B46F9">
        <w:rPr>
          <w:i/>
        </w:rPr>
        <w:t xml:space="preserve"> </w:t>
      </w:r>
      <w:r w:rsidR="00602E7B" w:rsidRPr="003B46F9">
        <w:rPr>
          <w:i/>
        </w:rPr>
        <w:t>πρόβλεψη πρέπει να υπάρχει για τη συλλογή έντυπου χαρτιού (παλαιά βιβλία, εφημερίδες,</w:t>
      </w:r>
      <w:r w:rsidRPr="003B46F9">
        <w:rPr>
          <w:i/>
        </w:rPr>
        <w:t xml:space="preserve"> </w:t>
      </w:r>
      <w:r w:rsidR="0054162E">
        <w:rPr>
          <w:i/>
        </w:rPr>
        <w:t>περιοδικά</w:t>
      </w:r>
      <w:r w:rsidR="00602E7B" w:rsidRPr="003B46F9">
        <w:rPr>
          <w:i/>
        </w:rPr>
        <w:t>) στα Πράσινα Σημεία που θα δημιουργηθούν στον Δήμο. Το χαρτόνι, ένα</w:t>
      </w:r>
      <w:r w:rsidRPr="003B46F9">
        <w:rPr>
          <w:i/>
        </w:rPr>
        <w:t xml:space="preserve"> </w:t>
      </w:r>
      <w:r w:rsidR="00602E7B" w:rsidRPr="003B46F9">
        <w:rPr>
          <w:i/>
        </w:rPr>
        <w:t>υλικό με σημαντικό ποσοστό στην επιβάρυνση της συνολικής διαχείρισης των</w:t>
      </w:r>
      <w:r w:rsidRPr="003B46F9">
        <w:rPr>
          <w:i/>
        </w:rPr>
        <w:t xml:space="preserve"> </w:t>
      </w:r>
      <w:r w:rsidR="00602E7B" w:rsidRPr="003B46F9">
        <w:rPr>
          <w:i/>
        </w:rPr>
        <w:t>απορριμμάτων (περίπου 25-29% κατά βάρος των συνολικών αποβλήτων) είναι ιδιαίτερα</w:t>
      </w:r>
      <w:r w:rsidRPr="003B46F9">
        <w:rPr>
          <w:i/>
        </w:rPr>
        <w:t xml:space="preserve"> </w:t>
      </w:r>
      <w:r w:rsidR="00602E7B" w:rsidRPr="003B46F9">
        <w:rPr>
          <w:i/>
        </w:rPr>
        <w:t>χρήσιμο στην ανακύκλωση, αλλά εμπεριέχει τον κίνδυνο της εύκολης υποβάθμισης του,μέχρι και πλήρους καταστροφής του αν δεν συλλεχθεί ξεχωριστά και μ</w:t>
      </w:r>
      <w:r w:rsidRPr="003B46F9">
        <w:rPr>
          <w:i/>
        </w:rPr>
        <w:t>ε ιδιαίτερη προσοχή.</w:t>
      </w:r>
    </w:p>
    <w:p w:rsidR="003B46F9" w:rsidRPr="003B46F9" w:rsidRDefault="003B46F9" w:rsidP="003B46F9">
      <w:pPr>
        <w:pStyle w:val="Bodytext0"/>
        <w:shd w:val="clear" w:color="auto" w:fill="auto"/>
        <w:spacing w:before="0" w:line="276" w:lineRule="auto"/>
        <w:ind w:left="20" w:right="20" w:firstLine="0"/>
        <w:jc w:val="both"/>
        <w:rPr>
          <w:i/>
        </w:rPr>
      </w:pPr>
    </w:p>
    <w:p w:rsidR="0060405E" w:rsidRPr="00F92D60" w:rsidRDefault="003B46F9" w:rsidP="00C14153">
      <w:pPr>
        <w:pStyle w:val="Heading230"/>
        <w:keepNext/>
        <w:keepLines/>
        <w:shd w:val="clear" w:color="auto" w:fill="auto"/>
        <w:spacing w:before="0" w:after="0" w:line="276" w:lineRule="auto"/>
        <w:ind w:left="20"/>
        <w:rPr>
          <w:i/>
          <w:sz w:val="20"/>
          <w:szCs w:val="20"/>
        </w:rPr>
      </w:pPr>
      <w:bookmarkStart w:id="70" w:name="bookmark122"/>
      <w:r w:rsidRPr="00F92D60">
        <w:rPr>
          <w:i/>
          <w:sz w:val="20"/>
          <w:szCs w:val="20"/>
        </w:rPr>
        <w:t>Π</w:t>
      </w:r>
      <w:r w:rsidR="00602E7B" w:rsidRPr="00F92D60">
        <w:rPr>
          <w:i/>
          <w:sz w:val="20"/>
          <w:szCs w:val="20"/>
        </w:rPr>
        <w:t xml:space="preserve">ρόγραμμα διαλογής βιοαποβλήτων </w:t>
      </w:r>
      <w:bookmarkEnd w:id="70"/>
      <w:r w:rsidRPr="00F92D60">
        <w:rPr>
          <w:i/>
          <w:sz w:val="20"/>
          <w:szCs w:val="20"/>
        </w:rPr>
        <w:t>στην πηγή</w:t>
      </w:r>
    </w:p>
    <w:p w:rsidR="00EB1D95" w:rsidRPr="00C14153" w:rsidRDefault="00602E7B" w:rsidP="00C14153">
      <w:pPr>
        <w:pStyle w:val="Bodytext0"/>
        <w:shd w:val="clear" w:color="auto" w:fill="auto"/>
        <w:spacing w:before="0" w:line="276" w:lineRule="auto"/>
        <w:ind w:left="20" w:right="20" w:firstLine="0"/>
        <w:jc w:val="both"/>
        <w:rPr>
          <w:i/>
        </w:rPr>
      </w:pPr>
      <w:r w:rsidRPr="00C14153">
        <w:rPr>
          <w:i/>
        </w:rPr>
        <w:t xml:space="preserve">Το συγκεκριμένο πρόγραμμα θα εστιάζει στην </w:t>
      </w:r>
      <w:r w:rsidR="00AB0A13">
        <w:rPr>
          <w:i/>
        </w:rPr>
        <w:t>προ</w:t>
      </w:r>
      <w:r w:rsidR="00EB1D95" w:rsidRPr="00C14153">
        <w:rPr>
          <w:i/>
        </w:rPr>
        <w:t xml:space="preserve">διαλεγμένη </w:t>
      </w:r>
      <w:r w:rsidRPr="00C14153">
        <w:rPr>
          <w:i/>
        </w:rPr>
        <w:t xml:space="preserve">συλλογή των βιοαποβλήτων </w:t>
      </w:r>
      <w:r w:rsidR="00EB1D95" w:rsidRPr="00C14153">
        <w:rPr>
          <w:i/>
        </w:rPr>
        <w:t xml:space="preserve">στο σύνολο του Δήμου. </w:t>
      </w:r>
    </w:p>
    <w:p w:rsidR="00EB1D95" w:rsidRPr="00C14153" w:rsidRDefault="00EB1D95" w:rsidP="00C14153">
      <w:pPr>
        <w:pStyle w:val="Bodytext0"/>
        <w:shd w:val="clear" w:color="auto" w:fill="auto"/>
        <w:spacing w:before="0" w:line="276" w:lineRule="auto"/>
        <w:ind w:left="20" w:right="20" w:firstLine="0"/>
        <w:jc w:val="both"/>
        <w:rPr>
          <w:i/>
        </w:rPr>
      </w:pPr>
    </w:p>
    <w:p w:rsidR="0060405E" w:rsidRDefault="00602E7B" w:rsidP="00C14153">
      <w:pPr>
        <w:pStyle w:val="Bodytext0"/>
        <w:shd w:val="clear" w:color="auto" w:fill="auto"/>
        <w:spacing w:before="0" w:line="276" w:lineRule="auto"/>
        <w:ind w:left="20" w:right="20" w:firstLine="0"/>
        <w:jc w:val="both"/>
        <w:rPr>
          <w:i/>
        </w:rPr>
      </w:pPr>
      <w:r w:rsidRPr="00AB0A13">
        <w:rPr>
          <w:i/>
        </w:rPr>
        <w:t xml:space="preserve">Ο απαιτούμενος </w:t>
      </w:r>
      <w:r w:rsidR="0054162E" w:rsidRPr="00AB0A13">
        <w:rPr>
          <w:i/>
        </w:rPr>
        <w:t>αριθμός κάδων για τη συλλογή βιοαποβλήτων το 2020, το ίδιο περί</w:t>
      </w:r>
      <w:r w:rsidR="00EB1D95" w:rsidRPr="00AB0A13">
        <w:rPr>
          <w:i/>
        </w:rPr>
        <w:t>που νούμε</w:t>
      </w:r>
      <w:r w:rsidR="0054162E" w:rsidRPr="00AB0A13">
        <w:rPr>
          <w:i/>
        </w:rPr>
        <w:t>ρο ισχύει και για το 2016</w:t>
      </w:r>
      <w:r w:rsidR="00EB1D95" w:rsidRPr="00AB0A13">
        <w:rPr>
          <w:i/>
        </w:rPr>
        <w:t xml:space="preserve"> αφού δεν υπάρχει σοβαρή μεταβολή στον όγκο των παραγομένων αποβλήτων, </w:t>
      </w:r>
      <w:r w:rsidR="00851280" w:rsidRPr="00AB0A13">
        <w:rPr>
          <w:i/>
        </w:rPr>
        <w:t xml:space="preserve">στο σύνολο του Δήμου Ανατολικής Μάνης </w:t>
      </w:r>
      <w:r w:rsidRPr="00AB0A13">
        <w:rPr>
          <w:i/>
        </w:rPr>
        <w:t xml:space="preserve">είναι </w:t>
      </w:r>
      <w:r w:rsidR="0054162E" w:rsidRPr="00AB0A13">
        <w:rPr>
          <w:i/>
        </w:rPr>
        <w:t>2</w:t>
      </w:r>
      <w:r w:rsidR="00C14153" w:rsidRPr="00AB0A13">
        <w:rPr>
          <w:i/>
        </w:rPr>
        <w:t>00</w:t>
      </w:r>
      <w:r w:rsidR="00AB0A13" w:rsidRPr="00AB0A13">
        <w:rPr>
          <w:i/>
        </w:rPr>
        <w:t xml:space="preserve"> (χωρητικότητας </w:t>
      </w:r>
      <w:r w:rsidR="00C14153" w:rsidRPr="00AB0A13">
        <w:rPr>
          <w:i/>
        </w:rPr>
        <w:t>0.66</w:t>
      </w:r>
      <w:r w:rsidRPr="00AB0A13">
        <w:rPr>
          <w:i/>
          <w:lang w:val="en-US"/>
        </w:rPr>
        <w:t>m</w:t>
      </w:r>
      <w:r w:rsidR="00851280" w:rsidRPr="00AB0A13">
        <w:rPr>
          <w:i/>
          <w:vertAlign w:val="superscript"/>
        </w:rPr>
        <w:t>3</w:t>
      </w:r>
      <w:r w:rsidRPr="00AB0A13">
        <w:rPr>
          <w:i/>
        </w:rPr>
        <w:t>) με</w:t>
      </w:r>
      <w:r w:rsidR="00EB1D95" w:rsidRPr="00AB0A13">
        <w:rPr>
          <w:i/>
        </w:rPr>
        <w:t xml:space="preserve"> </w:t>
      </w:r>
      <w:r w:rsidR="00C14153" w:rsidRPr="00AB0A13">
        <w:rPr>
          <w:i/>
        </w:rPr>
        <w:t xml:space="preserve">συνολικό κόστος προμήθειας </w:t>
      </w:r>
      <w:r w:rsidR="0054162E" w:rsidRPr="00AB0A13">
        <w:rPr>
          <w:i/>
        </w:rPr>
        <w:t>25.208</w:t>
      </w:r>
      <w:r w:rsidR="00C14153" w:rsidRPr="00AB0A13">
        <w:rPr>
          <w:i/>
        </w:rPr>
        <w:t>€. Οι περισσότεροι μεγάλοι κάδοι</w:t>
      </w:r>
      <w:r w:rsidRPr="00AB0A13">
        <w:rPr>
          <w:i/>
        </w:rPr>
        <w:t xml:space="preserve"> πρόκειται να</w:t>
      </w:r>
      <w:r w:rsidR="00EB1D95" w:rsidRPr="00AB0A13">
        <w:rPr>
          <w:i/>
        </w:rPr>
        <w:t xml:space="preserve"> </w:t>
      </w:r>
      <w:r w:rsidRPr="00AB0A13">
        <w:rPr>
          <w:i/>
        </w:rPr>
        <w:t xml:space="preserve">χωροθετηθούν σε χώρους </w:t>
      </w:r>
      <w:r w:rsidR="00C14153" w:rsidRPr="00AB0A13">
        <w:rPr>
          <w:i/>
        </w:rPr>
        <w:t xml:space="preserve">μαζικής </w:t>
      </w:r>
      <w:r w:rsidRPr="00AB0A13">
        <w:rPr>
          <w:i/>
        </w:rPr>
        <w:t>εστίασης-διασκέδασης.</w:t>
      </w:r>
    </w:p>
    <w:p w:rsidR="00770F3B" w:rsidRPr="00770F3B" w:rsidRDefault="00770F3B" w:rsidP="00C14153">
      <w:pPr>
        <w:pStyle w:val="Bodytext0"/>
        <w:shd w:val="clear" w:color="auto" w:fill="auto"/>
        <w:spacing w:before="0" w:line="276" w:lineRule="auto"/>
        <w:ind w:left="20" w:right="20" w:firstLine="0"/>
        <w:jc w:val="both"/>
        <w:rPr>
          <w:i/>
        </w:rPr>
      </w:pPr>
    </w:p>
    <w:p w:rsidR="0060405E" w:rsidRPr="00F92D60" w:rsidRDefault="00602E7B" w:rsidP="00EB1D95">
      <w:pPr>
        <w:pStyle w:val="Heading230"/>
        <w:keepNext/>
        <w:keepLines/>
        <w:shd w:val="clear" w:color="auto" w:fill="auto"/>
        <w:spacing w:before="0" w:after="0" w:line="210" w:lineRule="exact"/>
        <w:ind w:left="20"/>
        <w:rPr>
          <w:i/>
        </w:rPr>
      </w:pPr>
      <w:bookmarkStart w:id="71" w:name="bookmark123"/>
      <w:r w:rsidRPr="00F92D60">
        <w:rPr>
          <w:i/>
          <w:sz w:val="20"/>
          <w:szCs w:val="20"/>
        </w:rPr>
        <w:lastRenderedPageBreak/>
        <w:t>Πρόγραμμα Συλλογής Αποβλήτων Κήπων &amp; Πάρκων (Πρασίνου</w:t>
      </w:r>
      <w:r w:rsidRPr="00F92D60">
        <w:rPr>
          <w:i/>
        </w:rPr>
        <w:t>)</w:t>
      </w:r>
      <w:bookmarkEnd w:id="71"/>
    </w:p>
    <w:p w:rsidR="0060405E" w:rsidRDefault="00602E7B" w:rsidP="00504924">
      <w:pPr>
        <w:pStyle w:val="Bodytext0"/>
        <w:shd w:val="clear" w:color="auto" w:fill="auto"/>
        <w:spacing w:before="0" w:line="276" w:lineRule="auto"/>
        <w:ind w:left="20" w:right="20" w:firstLine="0"/>
        <w:jc w:val="both"/>
        <w:rPr>
          <w:i/>
        </w:rPr>
      </w:pPr>
      <w:r w:rsidRPr="00504924">
        <w:rPr>
          <w:i/>
        </w:rPr>
        <w:t>Η συλλογή των δημοτ</w:t>
      </w:r>
      <w:r w:rsidR="00770F3B" w:rsidRPr="00504924">
        <w:rPr>
          <w:i/>
        </w:rPr>
        <w:t>ικών πράσινων αποβλήτων θα γίνεται στο μέλλον</w:t>
      </w:r>
      <w:r w:rsidRPr="00504924">
        <w:rPr>
          <w:i/>
        </w:rPr>
        <w:t xml:space="preserve"> με τη</w:t>
      </w:r>
      <w:r w:rsidR="00770F3B" w:rsidRPr="00504924">
        <w:rPr>
          <w:i/>
        </w:rPr>
        <w:t>ν</w:t>
      </w:r>
      <w:r w:rsidRPr="00504924">
        <w:rPr>
          <w:i/>
        </w:rPr>
        <w:t xml:space="preserve"> </w:t>
      </w:r>
      <w:r w:rsidR="00770F3B" w:rsidRPr="00504924">
        <w:rPr>
          <w:i/>
        </w:rPr>
        <w:t xml:space="preserve">ξεχωριστή συλλογή τους σε κάδους η μεγάλες βιοαποδομήσιμες σακούλες </w:t>
      </w:r>
      <w:r w:rsidRPr="00504924">
        <w:rPr>
          <w:i/>
        </w:rPr>
        <w:t>σε χώρους πρασίνου του Δήμου, πάρκα, ιδρύματ</w:t>
      </w:r>
      <w:r w:rsidR="00770F3B" w:rsidRPr="00504924">
        <w:rPr>
          <w:i/>
        </w:rPr>
        <w:t xml:space="preserve">α, ξενοδοχεία </w:t>
      </w:r>
      <w:r w:rsidRPr="00504924">
        <w:rPr>
          <w:i/>
        </w:rPr>
        <w:t>.</w:t>
      </w:r>
    </w:p>
    <w:p w:rsidR="00504924" w:rsidRPr="00504924" w:rsidRDefault="00504924" w:rsidP="00504924">
      <w:pPr>
        <w:pStyle w:val="Bodytext0"/>
        <w:shd w:val="clear" w:color="auto" w:fill="auto"/>
        <w:spacing w:before="0" w:line="276" w:lineRule="auto"/>
        <w:ind w:left="20" w:right="20" w:firstLine="0"/>
        <w:jc w:val="both"/>
        <w:rPr>
          <w:i/>
        </w:rPr>
      </w:pPr>
    </w:p>
    <w:p w:rsidR="006C471E" w:rsidRPr="00504924" w:rsidRDefault="00602E7B" w:rsidP="00504924">
      <w:pPr>
        <w:pStyle w:val="Bodytext0"/>
        <w:shd w:val="clear" w:color="auto" w:fill="auto"/>
        <w:spacing w:before="0" w:line="276" w:lineRule="auto"/>
        <w:ind w:left="20" w:right="20" w:firstLine="0"/>
        <w:jc w:val="both"/>
        <w:rPr>
          <w:i/>
        </w:rPr>
      </w:pPr>
      <w:r w:rsidRPr="003C0FDE">
        <w:rPr>
          <w:i/>
        </w:rPr>
        <w:t>Από το σχεδιασμό προέκυψε ότι γι</w:t>
      </w:r>
      <w:r w:rsidR="00770F3B" w:rsidRPr="003C0FDE">
        <w:rPr>
          <w:i/>
        </w:rPr>
        <w:t>α τη συλλογή 11</w:t>
      </w:r>
      <w:r w:rsidRPr="003C0FDE">
        <w:rPr>
          <w:i/>
        </w:rPr>
        <w:t>4 τόνων αποβλήτων κήπου &amp; πρασίνων</w:t>
      </w:r>
      <w:r w:rsidR="00770F3B" w:rsidRPr="003C0FDE">
        <w:rPr>
          <w:i/>
        </w:rPr>
        <w:t xml:space="preserve"> </w:t>
      </w:r>
      <w:r w:rsidRPr="003C0FDE">
        <w:rPr>
          <w:i/>
        </w:rPr>
        <w:t>το 2016,</w:t>
      </w:r>
      <w:r w:rsidR="00770F3B" w:rsidRPr="003C0FDE">
        <w:rPr>
          <w:i/>
        </w:rPr>
        <w:t xml:space="preserve"> το ίδιο περίπου ισχύει και για το 2020,  χρειάζονται 47</w:t>
      </w:r>
      <w:r w:rsidRPr="003C0FDE">
        <w:rPr>
          <w:i/>
        </w:rPr>
        <w:t xml:space="preserve"> κάδοι χωρητικότητας 1</w:t>
      </w:r>
      <w:r w:rsidR="003C0FDE">
        <w:rPr>
          <w:i/>
        </w:rPr>
        <w:t>,1</w:t>
      </w:r>
      <w:r w:rsidRPr="003C0FDE">
        <w:rPr>
          <w:i/>
          <w:lang w:val="en-US"/>
        </w:rPr>
        <w:t>m</w:t>
      </w:r>
      <w:r w:rsidR="00770F3B" w:rsidRPr="003C0FDE">
        <w:rPr>
          <w:i/>
          <w:vertAlign w:val="superscript"/>
        </w:rPr>
        <w:t>3</w:t>
      </w:r>
      <w:r w:rsidRPr="003C0FDE">
        <w:rPr>
          <w:i/>
        </w:rPr>
        <w:t xml:space="preserve"> και συνολικό κόστ</w:t>
      </w:r>
      <w:r w:rsidR="00770F3B" w:rsidRPr="003C0FDE">
        <w:rPr>
          <w:i/>
        </w:rPr>
        <w:t>ος προμήθειας 5.924€.</w:t>
      </w:r>
      <w:r w:rsidR="00770F3B" w:rsidRPr="00504924">
        <w:rPr>
          <w:i/>
        </w:rPr>
        <w:t xml:space="preserve"> </w:t>
      </w:r>
    </w:p>
    <w:p w:rsidR="00504924" w:rsidRDefault="00504924" w:rsidP="00504924">
      <w:pPr>
        <w:pStyle w:val="Bodytext0"/>
        <w:shd w:val="clear" w:color="auto" w:fill="auto"/>
        <w:spacing w:before="0" w:line="276" w:lineRule="auto"/>
        <w:ind w:left="20" w:right="20" w:firstLine="0"/>
        <w:jc w:val="both"/>
        <w:rPr>
          <w:i/>
        </w:rPr>
      </w:pPr>
    </w:p>
    <w:p w:rsidR="0060405E" w:rsidRDefault="006C471E" w:rsidP="00504924">
      <w:pPr>
        <w:pStyle w:val="Bodytext0"/>
        <w:shd w:val="clear" w:color="auto" w:fill="auto"/>
        <w:spacing w:before="0" w:line="276" w:lineRule="auto"/>
        <w:ind w:left="20" w:right="20" w:firstLine="0"/>
        <w:jc w:val="both"/>
        <w:rPr>
          <w:i/>
        </w:rPr>
      </w:pPr>
      <w:r w:rsidRPr="00504924">
        <w:rPr>
          <w:i/>
        </w:rPr>
        <w:t xml:space="preserve">Πρέπει να ληφθεί σοβαρά υπόψην απο την Υπηρεσία Καθαριότητας του Δήμου </w:t>
      </w:r>
      <w:r w:rsidR="00602E7B" w:rsidRPr="00504924">
        <w:rPr>
          <w:i/>
        </w:rPr>
        <w:t>ότι τα απόβλητα κήπου και τα ογκώδη πράσινα</w:t>
      </w:r>
      <w:r w:rsidRPr="00504924">
        <w:rPr>
          <w:i/>
        </w:rPr>
        <w:t xml:space="preserve"> </w:t>
      </w:r>
      <w:r w:rsidR="00602E7B" w:rsidRPr="00504924">
        <w:rPr>
          <w:i/>
        </w:rPr>
        <w:t>απόβλητα (π.χ. κλαδέματα) πρέπει να συλλέγονται χωριστά από τα λοιπά</w:t>
      </w:r>
      <w:r w:rsidR="00770F3B" w:rsidRPr="00504924">
        <w:rPr>
          <w:i/>
        </w:rPr>
        <w:t xml:space="preserve"> βάσει της νομοθεσίας αλλά και γιατί χρειάζονται στην </w:t>
      </w:r>
      <w:r w:rsidRPr="00504924">
        <w:rPr>
          <w:i/>
        </w:rPr>
        <w:t xml:space="preserve">μονάδα </w:t>
      </w:r>
      <w:r w:rsidR="00770F3B" w:rsidRPr="00504924">
        <w:rPr>
          <w:i/>
        </w:rPr>
        <w:t>κομποστοποί</w:t>
      </w:r>
      <w:r w:rsidRPr="00504924">
        <w:rPr>
          <w:i/>
        </w:rPr>
        <w:t>η</w:t>
      </w:r>
      <w:r w:rsidR="00770F3B" w:rsidRPr="00504924">
        <w:rPr>
          <w:i/>
        </w:rPr>
        <w:t>ση</w:t>
      </w:r>
      <w:r w:rsidRPr="00504924">
        <w:rPr>
          <w:i/>
        </w:rPr>
        <w:t>ς</w:t>
      </w:r>
      <w:r w:rsidR="00770F3B" w:rsidRPr="00504924">
        <w:rPr>
          <w:i/>
        </w:rPr>
        <w:t xml:space="preserve"> για την παραγωγή πρώτης ποιότητας κομπόστας.</w:t>
      </w:r>
    </w:p>
    <w:p w:rsidR="00504924" w:rsidRPr="00504924" w:rsidRDefault="00504924" w:rsidP="00504924">
      <w:pPr>
        <w:pStyle w:val="Bodytext0"/>
        <w:shd w:val="clear" w:color="auto" w:fill="auto"/>
        <w:spacing w:before="0" w:line="276" w:lineRule="auto"/>
        <w:ind w:left="20" w:right="20" w:firstLine="0"/>
        <w:jc w:val="both"/>
        <w:rPr>
          <w:i/>
        </w:rPr>
      </w:pPr>
    </w:p>
    <w:p w:rsidR="00427A96" w:rsidRDefault="00427A96" w:rsidP="00427A96">
      <w:pPr>
        <w:pStyle w:val="Heading220"/>
        <w:spacing w:after="0"/>
        <w:ind w:firstLine="0"/>
        <w:rPr>
          <w:color w:val="1F497D"/>
        </w:rPr>
      </w:pPr>
      <w:bookmarkStart w:id="72" w:name="bookmark124"/>
      <w:r w:rsidRPr="00427A96">
        <w:rPr>
          <w:color w:val="1F497D"/>
        </w:rPr>
        <w:t>6.</w:t>
      </w:r>
      <w:r>
        <w:rPr>
          <w:color w:val="1F497D"/>
        </w:rPr>
        <w:t>1.2 ΜΟΝΑΔΑ ΚΟΜΠΟΣΤΟΠΟΙΗΣΗΣ -ΑΝΑΚΥΚΛΩΣΗΣ</w:t>
      </w:r>
    </w:p>
    <w:p w:rsidR="00427A96" w:rsidRDefault="00427A96" w:rsidP="001E25D1">
      <w:pPr>
        <w:pStyle w:val="Heading220"/>
        <w:spacing w:after="0" w:line="276" w:lineRule="auto"/>
        <w:ind w:firstLine="0"/>
        <w:rPr>
          <w:b w:val="0"/>
          <w:i/>
          <w:color w:val="auto"/>
          <w:sz w:val="20"/>
          <w:szCs w:val="20"/>
        </w:rPr>
      </w:pPr>
      <w:r w:rsidRPr="00427A96">
        <w:rPr>
          <w:b w:val="0"/>
          <w:i/>
          <w:color w:val="auto"/>
          <w:sz w:val="20"/>
          <w:szCs w:val="20"/>
        </w:rPr>
        <w:t xml:space="preserve">Η προτεινόμενη </w:t>
      </w:r>
      <w:r>
        <w:rPr>
          <w:b w:val="0"/>
          <w:i/>
          <w:color w:val="auto"/>
          <w:sz w:val="20"/>
          <w:szCs w:val="20"/>
        </w:rPr>
        <w:t xml:space="preserve">μονάδα διαχωρισμού ανακυκλωσίμων και κομποστοποίησης βιοαποδομήσιμων έχει μελετηθεί και αδειοδοτηθεί με άδεια εγκαστάσης ώστε να είναι ώριμη για επιδότηση στα πλαίσια του ΕΠ Περιβάλλον και Αειφόρος Ανάπτυξη 2007-2013. </w:t>
      </w:r>
    </w:p>
    <w:p w:rsidR="00427A96" w:rsidRDefault="00427A96" w:rsidP="001E25D1">
      <w:pPr>
        <w:pStyle w:val="Heading220"/>
        <w:spacing w:after="0" w:line="276" w:lineRule="auto"/>
        <w:ind w:firstLine="0"/>
        <w:jc w:val="both"/>
        <w:rPr>
          <w:b w:val="0"/>
          <w:i/>
          <w:sz w:val="20"/>
          <w:szCs w:val="20"/>
        </w:rPr>
      </w:pPr>
    </w:p>
    <w:p w:rsidR="00427A96" w:rsidRDefault="00427A96" w:rsidP="001E25D1">
      <w:pPr>
        <w:pStyle w:val="Heading220"/>
        <w:spacing w:after="0" w:line="276" w:lineRule="auto"/>
        <w:ind w:firstLine="0"/>
        <w:jc w:val="both"/>
        <w:rPr>
          <w:b w:val="0"/>
          <w:i/>
          <w:sz w:val="20"/>
          <w:szCs w:val="20"/>
        </w:rPr>
      </w:pPr>
      <w:r w:rsidRPr="00427A96">
        <w:rPr>
          <w:b w:val="0"/>
          <w:i/>
          <w:sz w:val="20"/>
          <w:szCs w:val="20"/>
        </w:rPr>
        <w:t xml:space="preserve">Η εν λόγω μονάδα όμως δεν κατασκευάστηκε λόγω των </w:t>
      </w:r>
      <w:r>
        <w:rPr>
          <w:b w:val="0"/>
          <w:i/>
          <w:sz w:val="20"/>
          <w:szCs w:val="20"/>
        </w:rPr>
        <w:t xml:space="preserve">χρονικών </w:t>
      </w:r>
      <w:r w:rsidRPr="00427A96">
        <w:rPr>
          <w:b w:val="0"/>
          <w:i/>
          <w:sz w:val="20"/>
          <w:szCs w:val="20"/>
        </w:rPr>
        <w:t xml:space="preserve">καθυστερήσεων </w:t>
      </w:r>
      <w:r>
        <w:rPr>
          <w:b w:val="0"/>
          <w:i/>
          <w:sz w:val="20"/>
          <w:szCs w:val="20"/>
        </w:rPr>
        <w:t xml:space="preserve">της κεντρικής διοίκησης στην αξιολόγηση των προτάσεων </w:t>
      </w:r>
      <w:r w:rsidRPr="00427A96">
        <w:rPr>
          <w:b w:val="0"/>
          <w:i/>
          <w:sz w:val="20"/>
          <w:szCs w:val="20"/>
        </w:rPr>
        <w:t>και τελικ</w:t>
      </w:r>
      <w:r>
        <w:rPr>
          <w:b w:val="0"/>
          <w:i/>
          <w:sz w:val="20"/>
          <w:szCs w:val="20"/>
        </w:rPr>
        <w:t>ά στην</w:t>
      </w:r>
      <w:r w:rsidRPr="00427A96">
        <w:rPr>
          <w:b w:val="0"/>
          <w:i/>
          <w:sz w:val="20"/>
          <w:szCs w:val="20"/>
        </w:rPr>
        <w:t xml:space="preserve"> μη αξιολ</w:t>
      </w:r>
      <w:r>
        <w:rPr>
          <w:b w:val="0"/>
          <w:i/>
          <w:sz w:val="20"/>
          <w:szCs w:val="20"/>
        </w:rPr>
        <w:t>όγηση</w:t>
      </w:r>
      <w:r w:rsidRPr="00427A96">
        <w:rPr>
          <w:b w:val="0"/>
          <w:i/>
          <w:sz w:val="20"/>
          <w:szCs w:val="20"/>
        </w:rPr>
        <w:t xml:space="preserve"> των υποβληθεισών έργων στην παραπάνω Πρόσκληση του ΕΣΠΑ</w:t>
      </w:r>
      <w:r>
        <w:rPr>
          <w:b w:val="0"/>
          <w:i/>
          <w:sz w:val="20"/>
          <w:szCs w:val="20"/>
        </w:rPr>
        <w:t xml:space="preserve"> στον Αξονα 4 "Προστασία Εδαφικών Συστημάτων &amp; Διαχείριση στερεών αποβλήτων.</w:t>
      </w:r>
    </w:p>
    <w:p w:rsidR="00427A96" w:rsidRDefault="00427A96" w:rsidP="001E25D1">
      <w:pPr>
        <w:pStyle w:val="Heading220"/>
        <w:spacing w:after="0" w:line="276" w:lineRule="auto"/>
        <w:ind w:firstLine="0"/>
        <w:jc w:val="both"/>
        <w:rPr>
          <w:b w:val="0"/>
          <w:i/>
          <w:sz w:val="20"/>
          <w:szCs w:val="20"/>
        </w:rPr>
      </w:pPr>
    </w:p>
    <w:p w:rsidR="00427A96" w:rsidRPr="00F92D60" w:rsidRDefault="00427A96" w:rsidP="001E25D1">
      <w:pPr>
        <w:pStyle w:val="Heading220"/>
        <w:spacing w:after="0" w:line="276" w:lineRule="auto"/>
        <w:ind w:firstLine="0"/>
        <w:jc w:val="both"/>
        <w:rPr>
          <w:b w:val="0"/>
          <w:i/>
          <w:color w:val="auto"/>
          <w:sz w:val="20"/>
          <w:szCs w:val="20"/>
          <w:u w:val="single"/>
        </w:rPr>
      </w:pPr>
      <w:r w:rsidRPr="00F92D60">
        <w:rPr>
          <w:b w:val="0"/>
          <w:i/>
          <w:color w:val="auto"/>
          <w:sz w:val="20"/>
          <w:szCs w:val="20"/>
        </w:rPr>
        <w:t>Ο προυπολογισμός του εν</w:t>
      </w:r>
      <w:r w:rsidR="00F92D60" w:rsidRPr="00F92D60">
        <w:rPr>
          <w:b w:val="0"/>
          <w:i/>
          <w:color w:val="auto"/>
          <w:sz w:val="20"/>
          <w:szCs w:val="20"/>
        </w:rPr>
        <w:t xml:space="preserve"> λόγω έργου επικαιροποιείται σε 950.000</w:t>
      </w:r>
      <w:r w:rsidR="00A007DF" w:rsidRPr="00F92D60">
        <w:rPr>
          <w:b w:val="0"/>
          <w:i/>
          <w:color w:val="auto"/>
          <w:sz w:val="20"/>
          <w:szCs w:val="20"/>
        </w:rPr>
        <w:t>€ λόγω αύ</w:t>
      </w:r>
      <w:r w:rsidR="00916458" w:rsidRPr="00F92D60">
        <w:rPr>
          <w:b w:val="0"/>
          <w:i/>
          <w:color w:val="auto"/>
          <w:sz w:val="20"/>
          <w:szCs w:val="20"/>
        </w:rPr>
        <w:t xml:space="preserve">ξησης της δυναμικότητας του τμήματος διαχωρισμού και </w:t>
      </w:r>
      <w:r w:rsidR="00A007DF" w:rsidRPr="00F92D60">
        <w:rPr>
          <w:b w:val="0"/>
          <w:i/>
          <w:color w:val="auto"/>
          <w:sz w:val="20"/>
          <w:szCs w:val="20"/>
        </w:rPr>
        <w:t xml:space="preserve">της </w:t>
      </w:r>
      <w:r w:rsidR="00916458" w:rsidRPr="00F92D60">
        <w:rPr>
          <w:b w:val="0"/>
          <w:i/>
          <w:color w:val="auto"/>
          <w:sz w:val="20"/>
          <w:szCs w:val="20"/>
        </w:rPr>
        <w:t xml:space="preserve">συμπίεσης των ανακυκλώσιμων υλικών. </w:t>
      </w:r>
      <w:r w:rsidR="001E25D1" w:rsidRPr="00F92D60">
        <w:rPr>
          <w:b w:val="0"/>
          <w:i/>
          <w:color w:val="auto"/>
          <w:sz w:val="20"/>
          <w:szCs w:val="20"/>
          <w:u w:val="single"/>
        </w:rPr>
        <w:t>Ο χρόνος υλοπ</w:t>
      </w:r>
      <w:r w:rsidR="003C0FDE" w:rsidRPr="00F92D60">
        <w:rPr>
          <w:b w:val="0"/>
          <w:i/>
          <w:color w:val="auto"/>
          <w:sz w:val="20"/>
          <w:szCs w:val="20"/>
          <w:u w:val="single"/>
        </w:rPr>
        <w:t>οίησης του έργου εκτιμάται σε 9</w:t>
      </w:r>
      <w:r w:rsidR="001E25D1" w:rsidRPr="00F92D60">
        <w:rPr>
          <w:b w:val="0"/>
          <w:i/>
          <w:color w:val="auto"/>
          <w:sz w:val="20"/>
          <w:szCs w:val="20"/>
          <w:u w:val="single"/>
        </w:rPr>
        <w:t xml:space="preserve"> μήνες.</w:t>
      </w:r>
    </w:p>
    <w:p w:rsidR="00427A96" w:rsidRDefault="00427A96" w:rsidP="00504924">
      <w:pPr>
        <w:pStyle w:val="Heading220"/>
        <w:keepNext/>
        <w:keepLines/>
        <w:shd w:val="clear" w:color="auto" w:fill="auto"/>
        <w:spacing w:after="0" w:line="230" w:lineRule="exact"/>
        <w:ind w:left="20" w:firstLine="0"/>
        <w:jc w:val="both"/>
        <w:rPr>
          <w:rStyle w:val="Heading224"/>
        </w:rPr>
      </w:pPr>
    </w:p>
    <w:p w:rsidR="0060405E" w:rsidRPr="0056411F" w:rsidRDefault="0056411F" w:rsidP="00504924">
      <w:pPr>
        <w:pStyle w:val="Heading220"/>
        <w:keepNext/>
        <w:keepLines/>
        <w:shd w:val="clear" w:color="auto" w:fill="auto"/>
        <w:spacing w:after="0" w:line="230" w:lineRule="exact"/>
        <w:ind w:left="20" w:firstLine="0"/>
        <w:jc w:val="both"/>
      </w:pPr>
      <w:r>
        <w:rPr>
          <w:rStyle w:val="Heading224"/>
        </w:rPr>
        <w:t>6.</w:t>
      </w:r>
      <w:r w:rsidR="00427A96">
        <w:rPr>
          <w:rStyle w:val="Heading224"/>
        </w:rPr>
        <w:t>1.3</w:t>
      </w:r>
      <w:r>
        <w:rPr>
          <w:rStyle w:val="Heading224"/>
        </w:rPr>
        <w:t xml:space="preserve"> ΠΡΑΣΙΝΑ ΣΗΜΕΙΑ</w:t>
      </w:r>
      <w:r w:rsidR="00602E7B">
        <w:rPr>
          <w:rStyle w:val="Heading224"/>
        </w:rPr>
        <w:t xml:space="preserve"> ΔΗΜΟΥ Α</w:t>
      </w:r>
      <w:bookmarkEnd w:id="72"/>
      <w:r>
        <w:rPr>
          <w:rStyle w:val="Heading224"/>
        </w:rPr>
        <w:t>ΝΑΤΟΛΙΚΗΣ ΜΑΝΗΣ</w:t>
      </w:r>
    </w:p>
    <w:p w:rsidR="0060405E" w:rsidRPr="00614953" w:rsidRDefault="0056411F" w:rsidP="00427A96">
      <w:pPr>
        <w:pStyle w:val="Bodytext0"/>
        <w:shd w:val="clear" w:color="auto" w:fill="auto"/>
        <w:spacing w:line="276" w:lineRule="auto"/>
        <w:ind w:left="20" w:right="20" w:firstLine="0"/>
        <w:jc w:val="both"/>
        <w:rPr>
          <w:i/>
        </w:rPr>
      </w:pPr>
      <w:r w:rsidRPr="00614953">
        <w:rPr>
          <w:i/>
        </w:rPr>
        <w:t xml:space="preserve">Στον αναθεωρημένο </w:t>
      </w:r>
      <w:r w:rsidR="00602E7B" w:rsidRPr="00614953">
        <w:rPr>
          <w:i/>
        </w:rPr>
        <w:t>ΕΣΔΑ προτείνεται η δημιουργία Δι</w:t>
      </w:r>
      <w:r w:rsidRPr="00614953">
        <w:rPr>
          <w:i/>
        </w:rPr>
        <w:t>κτύου Πράσινων Σημείων (</w:t>
      </w:r>
      <w:r w:rsidR="00602E7B" w:rsidRPr="00614953">
        <w:rPr>
          <w:i/>
        </w:rPr>
        <w:t>μικρά και μεγάλα πράσινα σημεία) για τη χωριστή συλλογή και προετοιμασία για</w:t>
      </w:r>
      <w:r w:rsidRPr="00614953">
        <w:rPr>
          <w:i/>
        </w:rPr>
        <w:t xml:space="preserve"> </w:t>
      </w:r>
      <w:r w:rsidR="00602E7B" w:rsidRPr="00614953">
        <w:rPr>
          <w:i/>
        </w:rPr>
        <w:t>ανακύκλωση. ανακυκλώσιμων υλικών, ρευμάτων αποβλήτων της εναλλακτικής διαχείρισης,</w:t>
      </w:r>
      <w:r w:rsidRPr="00614953">
        <w:rPr>
          <w:i/>
        </w:rPr>
        <w:t xml:space="preserve"> </w:t>
      </w:r>
      <w:r w:rsidR="00602E7B" w:rsidRPr="00614953">
        <w:rPr>
          <w:i/>
        </w:rPr>
        <w:t>ρευμάτων πρασίνου (κλαδέ</w:t>
      </w:r>
      <w:r w:rsidRPr="00614953">
        <w:rPr>
          <w:i/>
        </w:rPr>
        <w:t xml:space="preserve">ματα) και ογκωδών. Τα Πράσινα Σημεία αποτελούν πλέον </w:t>
      </w:r>
      <w:r w:rsidR="00602E7B" w:rsidRPr="00614953">
        <w:rPr>
          <w:i/>
        </w:rPr>
        <w:t>κομβική παρέμβαση στην εφαρμογή τ</w:t>
      </w:r>
      <w:r w:rsidRPr="00614953">
        <w:rPr>
          <w:i/>
        </w:rPr>
        <w:t>ων</w:t>
      </w:r>
      <w:r w:rsidR="00602E7B" w:rsidRPr="00614953">
        <w:rPr>
          <w:i/>
        </w:rPr>
        <w:t xml:space="preserve"> Τοπικών Σχεδίων Διαχείρισης</w:t>
      </w:r>
      <w:r w:rsidRPr="00614953">
        <w:rPr>
          <w:i/>
        </w:rPr>
        <w:t xml:space="preserve"> </w:t>
      </w:r>
      <w:r w:rsidR="00602E7B" w:rsidRPr="00614953">
        <w:rPr>
          <w:i/>
        </w:rPr>
        <w:t xml:space="preserve">αποβλήτων και οργανώνονται και αναπτύσσονται με ευθύνη του </w:t>
      </w:r>
      <w:r w:rsidRPr="00614953">
        <w:rPr>
          <w:i/>
        </w:rPr>
        <w:t>Δήμου</w:t>
      </w:r>
      <w:r w:rsidR="00602E7B" w:rsidRPr="00614953">
        <w:rPr>
          <w:i/>
        </w:rPr>
        <w:t>. Προτείνεται ν</w:t>
      </w:r>
      <w:r w:rsidRPr="00614953">
        <w:rPr>
          <w:i/>
        </w:rPr>
        <w:t>α κατασκευαστούν τρία πράσινα σημεία, ενα στο Γύθειο,</w:t>
      </w:r>
      <w:r w:rsidR="00E02004">
        <w:rPr>
          <w:i/>
        </w:rPr>
        <w:t xml:space="preserve"> </w:t>
      </w:r>
      <w:r w:rsidRPr="00614953">
        <w:rPr>
          <w:i/>
        </w:rPr>
        <w:t>ένα στην Εθνική Αρεόπολης Γυθείου, πλησίον της εξόδου του Γυθείου και ένα στην Αρεό</w:t>
      </w:r>
      <w:r w:rsidR="00E02004">
        <w:rPr>
          <w:i/>
        </w:rPr>
        <w:t>πολη που θα εξυπηρετεί και το Οί</w:t>
      </w:r>
      <w:r w:rsidRPr="00614953">
        <w:rPr>
          <w:i/>
        </w:rPr>
        <w:t>τυλο</w:t>
      </w:r>
      <w:r w:rsidR="00602E7B" w:rsidRPr="00614953">
        <w:rPr>
          <w:i/>
        </w:rPr>
        <w:t>.</w:t>
      </w:r>
    </w:p>
    <w:p w:rsidR="00614953" w:rsidRDefault="00614953" w:rsidP="00614953">
      <w:pPr>
        <w:pStyle w:val="Bodytext0"/>
        <w:shd w:val="clear" w:color="auto" w:fill="auto"/>
        <w:spacing w:before="0" w:line="276" w:lineRule="auto"/>
        <w:ind w:left="20" w:right="20" w:firstLine="0"/>
        <w:jc w:val="both"/>
        <w:rPr>
          <w:i/>
        </w:rPr>
      </w:pPr>
    </w:p>
    <w:p w:rsidR="0060405E" w:rsidRPr="00614953" w:rsidRDefault="00602E7B" w:rsidP="00614953">
      <w:pPr>
        <w:pStyle w:val="Bodytext0"/>
        <w:shd w:val="clear" w:color="auto" w:fill="auto"/>
        <w:spacing w:before="0" w:line="276" w:lineRule="auto"/>
        <w:ind w:left="20" w:right="20" w:firstLine="0"/>
        <w:jc w:val="both"/>
        <w:rPr>
          <w:i/>
        </w:rPr>
      </w:pPr>
      <w:r w:rsidRPr="00614953">
        <w:rPr>
          <w:i/>
        </w:rPr>
        <w:t>Τα Πράσινα Σημεία μπορούν να λειτουργήσουν ως χώροι συλλογής αντικειμένων προς</w:t>
      </w:r>
      <w:r w:rsidR="0056411F" w:rsidRPr="00614953">
        <w:rPr>
          <w:i/>
        </w:rPr>
        <w:t xml:space="preserve"> </w:t>
      </w:r>
      <w:r w:rsidRPr="00614953">
        <w:rPr>
          <w:i/>
        </w:rPr>
        <w:t>επαναχρησιμοποίηση/προετοιμασία για επαναχρησ</w:t>
      </w:r>
      <w:r w:rsidR="0056411F" w:rsidRPr="00614953">
        <w:rPr>
          <w:i/>
        </w:rPr>
        <w:t xml:space="preserve">ιμοποίηση και χώροι συλλογής των υπολοίπων ρευμάτων. </w:t>
      </w:r>
      <w:r w:rsidRPr="00614953">
        <w:rPr>
          <w:i/>
        </w:rPr>
        <w:t>Στόχος είναι η δημιουργία ενός ενιαίου λειτουργικού δικτύου ΠΣ. Κέντρων</w:t>
      </w:r>
      <w:r w:rsidR="0056411F" w:rsidRPr="00614953">
        <w:rPr>
          <w:i/>
        </w:rPr>
        <w:t xml:space="preserve"> </w:t>
      </w:r>
      <w:r w:rsidRPr="00614953">
        <w:rPr>
          <w:i/>
        </w:rPr>
        <w:t>Επαναχρησιμοποίησης. και κέντρων επιστροφής αγαθών χωροθετημένο για να</w:t>
      </w:r>
      <w:r w:rsidR="0056411F" w:rsidRPr="00614953">
        <w:rPr>
          <w:i/>
        </w:rPr>
        <w:t xml:space="preserve"> </w:t>
      </w:r>
      <w:r w:rsidRPr="00614953">
        <w:rPr>
          <w:i/>
        </w:rPr>
        <w:t>αντιμετωπίσουν αποτελεσματικά τις πραγ</w:t>
      </w:r>
      <w:r w:rsidR="0056411F" w:rsidRPr="00614953">
        <w:rPr>
          <w:i/>
        </w:rPr>
        <w:t xml:space="preserve">ματικές ανάγκες των πολιτών του Δήμου Ανατολικής Μάνης και τον χειμώνα αλλά και κατά την διάρκεια της τουριστικής περιόδου. </w:t>
      </w:r>
    </w:p>
    <w:p w:rsidR="00614953" w:rsidRDefault="00614953" w:rsidP="00614953">
      <w:pPr>
        <w:pStyle w:val="Bodytext0"/>
        <w:shd w:val="clear" w:color="auto" w:fill="auto"/>
        <w:spacing w:before="0" w:line="276" w:lineRule="auto"/>
        <w:ind w:left="20" w:right="20" w:firstLine="0"/>
        <w:jc w:val="both"/>
        <w:rPr>
          <w:i/>
        </w:rPr>
      </w:pPr>
    </w:p>
    <w:p w:rsidR="0060405E" w:rsidRPr="00614953" w:rsidRDefault="00614953" w:rsidP="00614953">
      <w:pPr>
        <w:pStyle w:val="Bodytext0"/>
        <w:shd w:val="clear" w:color="auto" w:fill="auto"/>
        <w:spacing w:before="0" w:line="276" w:lineRule="auto"/>
        <w:ind w:left="20" w:right="20" w:firstLine="0"/>
        <w:jc w:val="both"/>
        <w:rPr>
          <w:i/>
        </w:rPr>
      </w:pPr>
      <w:r w:rsidRPr="00614953">
        <w:rPr>
          <w:i/>
        </w:rPr>
        <w:t>Λαμβάνοντας υπόψη την μέχρι σήμερα Ευρωπαική</w:t>
      </w:r>
      <w:r w:rsidR="00602E7B" w:rsidRPr="00614953">
        <w:rPr>
          <w:i/>
        </w:rPr>
        <w:t xml:space="preserve"> εμπειρία τα υλικά και αντικείμενα που συλλέγονται στα</w:t>
      </w:r>
      <w:r w:rsidRPr="00614953">
        <w:rPr>
          <w:i/>
        </w:rPr>
        <w:t xml:space="preserve"> ΠΣ φτάνουν κατά μέγιστον</w:t>
      </w:r>
      <w:r w:rsidR="00602E7B" w:rsidRPr="00614953">
        <w:rPr>
          <w:i/>
        </w:rPr>
        <w:t xml:space="preserve"> 30% των στερεών αποβλήτων. Ήδη αυτός ο βαθμός εκτροπής από την ταφή αποτελεί</w:t>
      </w:r>
      <w:r w:rsidRPr="00614953">
        <w:rPr>
          <w:i/>
        </w:rPr>
        <w:t xml:space="preserve"> </w:t>
      </w:r>
      <w:r w:rsidR="00602E7B" w:rsidRPr="00614953">
        <w:rPr>
          <w:i/>
        </w:rPr>
        <w:t>σημαντική βελτίωση της περιβαλλοντικής επίδοσης των συστημάτων διαχείρισης στερεών</w:t>
      </w:r>
      <w:r w:rsidRPr="00614953">
        <w:rPr>
          <w:i/>
        </w:rPr>
        <w:t xml:space="preserve"> </w:t>
      </w:r>
      <w:r w:rsidR="00602E7B" w:rsidRPr="00614953">
        <w:rPr>
          <w:i/>
        </w:rPr>
        <w:t>αποβλήτων. Ωστόσο, η θετική συνεισφορά των ΠΣ δεν είναι μόνο ποσοτική, ακόμα πιο</w:t>
      </w:r>
      <w:r w:rsidRPr="00614953">
        <w:rPr>
          <w:i/>
        </w:rPr>
        <w:t xml:space="preserve"> </w:t>
      </w:r>
      <w:r w:rsidR="00602E7B" w:rsidRPr="00614953">
        <w:rPr>
          <w:i/>
        </w:rPr>
        <w:t>σημαντικό είναι το γεγονός ότι με τη λειτουργία των Πράσινων Σημείων δίνεται σημαντική</w:t>
      </w:r>
      <w:r w:rsidRPr="00614953">
        <w:rPr>
          <w:i/>
        </w:rPr>
        <w:t xml:space="preserve"> </w:t>
      </w:r>
      <w:r w:rsidR="00602E7B" w:rsidRPr="00614953">
        <w:rPr>
          <w:i/>
        </w:rPr>
        <w:t xml:space="preserve">ώθηση στα πλέον δύσκολα στην εφαρμογή τους επίπεδα της ιεραρχίας διαχείρισηςστερεών αποβλήτων, τη μείωση και την επαναχρησιμοποίηση. Είναι λοιπόν σαφές ότι τα </w:t>
      </w:r>
      <w:r w:rsidR="00602E7B" w:rsidRPr="00614953">
        <w:rPr>
          <w:i/>
        </w:rPr>
        <w:lastRenderedPageBreak/>
        <w:t>ΠΣ</w:t>
      </w:r>
      <w:r w:rsidRPr="00614953">
        <w:rPr>
          <w:i/>
        </w:rPr>
        <w:t xml:space="preserve"> </w:t>
      </w:r>
      <w:r w:rsidR="00602E7B" w:rsidRPr="00614953">
        <w:rPr>
          <w:i/>
        </w:rPr>
        <w:t>έχουν σημαντική θετική περιβαλλοντική συνεισφορά, σε όλα τα επίπεδα της ιεραρχίας</w:t>
      </w:r>
      <w:r w:rsidRPr="00614953">
        <w:rPr>
          <w:i/>
        </w:rPr>
        <w:t xml:space="preserve"> </w:t>
      </w:r>
      <w:r w:rsidR="00602E7B" w:rsidRPr="00614953">
        <w:rPr>
          <w:i/>
        </w:rPr>
        <w:t>διαχείρισης των αποβλήτων, ιδιαίτερα δε στα ανώτερα, για τα οποία αποτελούν έναν από</w:t>
      </w:r>
      <w:r w:rsidRPr="00614953">
        <w:rPr>
          <w:i/>
        </w:rPr>
        <w:t xml:space="preserve"> </w:t>
      </w:r>
      <w:r w:rsidR="00602E7B" w:rsidRPr="00614953">
        <w:rPr>
          <w:i/>
        </w:rPr>
        <w:t>τους λίγους άμεσα διαθέσιμους τρόπους υλοποίησης αυτών.</w:t>
      </w:r>
    </w:p>
    <w:p w:rsidR="00614953" w:rsidRDefault="00614953" w:rsidP="00614953">
      <w:pPr>
        <w:pStyle w:val="Bodytext0"/>
        <w:shd w:val="clear" w:color="auto" w:fill="auto"/>
        <w:spacing w:before="0" w:line="276" w:lineRule="auto"/>
        <w:ind w:left="20" w:right="20" w:firstLine="0"/>
        <w:jc w:val="both"/>
        <w:rPr>
          <w:i/>
        </w:rPr>
      </w:pPr>
    </w:p>
    <w:p w:rsidR="00614953" w:rsidRPr="00614953" w:rsidRDefault="00614953" w:rsidP="00614953">
      <w:pPr>
        <w:pStyle w:val="Bodytext0"/>
        <w:shd w:val="clear" w:color="auto" w:fill="auto"/>
        <w:spacing w:before="0" w:line="276" w:lineRule="auto"/>
        <w:ind w:left="20" w:right="20" w:firstLine="0"/>
        <w:jc w:val="both"/>
        <w:rPr>
          <w:i/>
        </w:rPr>
      </w:pPr>
      <w:r w:rsidRPr="00614953">
        <w:rPr>
          <w:i/>
        </w:rPr>
        <w:t>Τ</w:t>
      </w:r>
      <w:r w:rsidR="00602E7B" w:rsidRPr="00614953">
        <w:rPr>
          <w:i/>
        </w:rPr>
        <w:t xml:space="preserve">α ΠΣ </w:t>
      </w:r>
      <w:r w:rsidRPr="00614953">
        <w:rPr>
          <w:i/>
        </w:rPr>
        <w:t xml:space="preserve">όμως </w:t>
      </w:r>
      <w:r w:rsidR="00602E7B" w:rsidRPr="00614953">
        <w:rPr>
          <w:i/>
        </w:rPr>
        <w:t>έχουν ακόμα μεγαλύτερη θετική</w:t>
      </w:r>
      <w:r w:rsidRPr="00614953">
        <w:rPr>
          <w:i/>
        </w:rPr>
        <w:t xml:space="preserve"> κοινωνική συνεισφορά γιατί </w:t>
      </w:r>
      <w:r w:rsidR="00602E7B" w:rsidRPr="00614953">
        <w:rPr>
          <w:i/>
        </w:rPr>
        <w:t>κάνουν</w:t>
      </w:r>
      <w:r w:rsidRPr="00614953">
        <w:rPr>
          <w:i/>
        </w:rPr>
        <w:t xml:space="preserve"> </w:t>
      </w:r>
      <w:r w:rsidR="00602E7B" w:rsidRPr="00614953">
        <w:rPr>
          <w:i/>
        </w:rPr>
        <w:t>χειροπιαστή την ιδέα ότι ορισμένα χρησιμοποιημένα υλικά και αντικείμενα δεν είναι</w:t>
      </w:r>
      <w:r w:rsidRPr="00614953">
        <w:rPr>
          <w:i/>
        </w:rPr>
        <w:t xml:space="preserve"> </w:t>
      </w:r>
      <w:r w:rsidR="00602E7B" w:rsidRPr="00614953">
        <w:rPr>
          <w:i/>
        </w:rPr>
        <w:t>απόβλητα και πρέπει να οδηγούνται για επαναχρησιμοποίηση ή ανάκτηση / ανακύκλωση</w:t>
      </w:r>
      <w:r w:rsidR="00B92CA5">
        <w:rPr>
          <w:i/>
        </w:rPr>
        <w:t xml:space="preserve"> </w:t>
      </w:r>
      <w:r w:rsidRPr="00614953">
        <w:rPr>
          <w:i/>
        </w:rPr>
        <w:t xml:space="preserve">σε διακριτά σημεία. Η </w:t>
      </w:r>
      <w:r w:rsidR="00602E7B" w:rsidRPr="00614953">
        <w:rPr>
          <w:i/>
        </w:rPr>
        <w:t>λειτουργία τους βασίζεται στην ενεργό συμμετοχή του πολίτη και στη συστηματική</w:t>
      </w:r>
      <w:r w:rsidRPr="00614953">
        <w:rPr>
          <w:i/>
        </w:rPr>
        <w:t xml:space="preserve"> προετοιμασία και διαχωρισμό των υλικών </w:t>
      </w:r>
      <w:r w:rsidR="00602E7B" w:rsidRPr="00614953">
        <w:rPr>
          <w:i/>
        </w:rPr>
        <w:t>γεγονός που δημιουργεί νέα μοτίβα κοινωνικής συμπεριφοράς</w:t>
      </w:r>
      <w:r w:rsidRPr="00614953">
        <w:rPr>
          <w:i/>
        </w:rPr>
        <w:t>.</w:t>
      </w:r>
    </w:p>
    <w:p w:rsidR="00FC04F8" w:rsidRDefault="00FC04F8" w:rsidP="00614953">
      <w:pPr>
        <w:pStyle w:val="Bodytext0"/>
        <w:shd w:val="clear" w:color="auto" w:fill="auto"/>
        <w:spacing w:before="0" w:after="60" w:line="307" w:lineRule="exact"/>
        <w:ind w:left="20" w:right="20" w:firstLine="0"/>
        <w:jc w:val="both"/>
      </w:pPr>
    </w:p>
    <w:p w:rsidR="00427A96" w:rsidRDefault="00FC04F8" w:rsidP="00427A96">
      <w:pPr>
        <w:pStyle w:val="Bodytext0"/>
        <w:spacing w:before="0" w:line="276" w:lineRule="auto"/>
        <w:ind w:right="20" w:firstLine="0"/>
        <w:jc w:val="both"/>
        <w:rPr>
          <w:i/>
        </w:rPr>
      </w:pPr>
      <w:r w:rsidRPr="00FC04F8">
        <w:rPr>
          <w:i/>
        </w:rPr>
        <w:t>Σημαντική παρατήρηση που πρέπει να αντιμετωπιστεί για την επιτυχημένη λειτουργία των ΠΣ στον Δήμο Ανατολικής Μάνης είναι η σύναψη συμβάσεων διαχείρισης με τα ΣΕΔ κάθε ρεύματος</w:t>
      </w:r>
      <w:bookmarkStart w:id="73" w:name="bookmark126"/>
    </w:p>
    <w:p w:rsidR="00635481" w:rsidRPr="00635481" w:rsidRDefault="00635481" w:rsidP="00427A96">
      <w:pPr>
        <w:pStyle w:val="Bodytext0"/>
        <w:spacing w:before="0" w:line="276" w:lineRule="auto"/>
        <w:ind w:right="20" w:firstLine="0"/>
        <w:jc w:val="both"/>
        <w:rPr>
          <w:i/>
        </w:rPr>
      </w:pPr>
    </w:p>
    <w:p w:rsidR="0060405E" w:rsidRPr="00427A96" w:rsidRDefault="00427A96" w:rsidP="00427A96">
      <w:pPr>
        <w:pStyle w:val="Bodytext0"/>
        <w:spacing w:before="0" w:line="276" w:lineRule="auto"/>
        <w:ind w:right="20" w:firstLine="0"/>
        <w:jc w:val="both"/>
        <w:rPr>
          <w:b/>
          <w:i/>
        </w:rPr>
      </w:pPr>
      <w:r w:rsidRPr="00427A96">
        <w:rPr>
          <w:rStyle w:val="Heading225"/>
          <w:b/>
          <w:i/>
        </w:rPr>
        <w:t>6.1.3</w:t>
      </w:r>
      <w:r w:rsidR="00602E7B" w:rsidRPr="00427A96">
        <w:rPr>
          <w:rStyle w:val="Heading225"/>
          <w:b/>
          <w:i/>
        </w:rPr>
        <w:t xml:space="preserve">.1 ΒΑΣΙΚΑ ΣΤΟΙΧΕΙΑ ΠΡΑΣΙΝΟΥ ΣΗΜΕΙΟΥ </w:t>
      </w:r>
      <w:bookmarkEnd w:id="73"/>
      <w:r w:rsidR="00272974" w:rsidRPr="00427A96">
        <w:rPr>
          <w:rStyle w:val="Heading225"/>
          <w:b/>
          <w:i/>
        </w:rPr>
        <w:t>ΔΗΜΟΥ ΑΝΑΤΟΛΙΚΗΣ ΜΑΝΗΣ</w:t>
      </w:r>
    </w:p>
    <w:p w:rsidR="0060405E" w:rsidRPr="006A46A6" w:rsidRDefault="006A46A6" w:rsidP="00C335B8">
      <w:pPr>
        <w:pStyle w:val="Bodytext0"/>
        <w:shd w:val="clear" w:color="auto" w:fill="auto"/>
        <w:spacing w:before="0" w:line="276" w:lineRule="auto"/>
        <w:ind w:right="20" w:firstLine="0"/>
        <w:jc w:val="both"/>
        <w:rPr>
          <w:i/>
        </w:rPr>
      </w:pPr>
      <w:r>
        <w:rPr>
          <w:i/>
        </w:rPr>
        <w:t>Τα τρία ΠΣ θα κατασκευασ</w:t>
      </w:r>
      <w:r w:rsidR="00A007DF">
        <w:rPr>
          <w:i/>
        </w:rPr>
        <w:t>το</w:t>
      </w:r>
      <w:r>
        <w:rPr>
          <w:i/>
        </w:rPr>
        <w:t>ύν και θα λειτουργήσουν, ένα στο Γύθειο, ένα στην έξοδο Γυθείου, επί της Εθνικής Γύθειο</w:t>
      </w:r>
      <w:r w:rsidR="006666C6">
        <w:rPr>
          <w:i/>
        </w:rPr>
        <w:t xml:space="preserve"> </w:t>
      </w:r>
      <w:r>
        <w:rPr>
          <w:i/>
        </w:rPr>
        <w:t>Ᾱρεόπ</w:t>
      </w:r>
      <w:r w:rsidR="006666C6">
        <w:rPr>
          <w:i/>
        </w:rPr>
        <w:t>ο</w:t>
      </w:r>
      <w:r>
        <w:rPr>
          <w:i/>
        </w:rPr>
        <w:t>λης και ένα στην Αρεόπολη.</w:t>
      </w:r>
    </w:p>
    <w:p w:rsidR="00022554" w:rsidRPr="00022554" w:rsidRDefault="00022554" w:rsidP="00022554">
      <w:pPr>
        <w:pStyle w:val="Bodytext0"/>
        <w:spacing w:before="0" w:line="276" w:lineRule="auto"/>
        <w:ind w:right="20" w:firstLine="0"/>
        <w:jc w:val="both"/>
        <w:rPr>
          <w:i/>
        </w:rPr>
      </w:pPr>
      <w:r w:rsidRPr="00022554">
        <w:rPr>
          <w:i/>
        </w:rPr>
        <w:t>Η βιωσιμότητα του δικτύου των Πράσινων Σημείω</w:t>
      </w:r>
      <w:r>
        <w:rPr>
          <w:i/>
        </w:rPr>
        <w:t>ν εξαρτάται από</w:t>
      </w:r>
    </w:p>
    <w:p w:rsidR="00022554" w:rsidRPr="00022554" w:rsidRDefault="00022554" w:rsidP="00BA3626">
      <w:pPr>
        <w:pStyle w:val="Bodytext0"/>
        <w:numPr>
          <w:ilvl w:val="0"/>
          <w:numId w:val="38"/>
        </w:numPr>
        <w:spacing w:before="0" w:line="276" w:lineRule="auto"/>
        <w:ind w:left="1701" w:hanging="567"/>
        <w:jc w:val="both"/>
        <w:rPr>
          <w:i/>
        </w:rPr>
      </w:pPr>
      <w:r>
        <w:rPr>
          <w:i/>
        </w:rPr>
        <w:tab/>
      </w:r>
      <w:r w:rsidRPr="00022554">
        <w:rPr>
          <w:i/>
        </w:rPr>
        <w:t>Την ευαισθητοποίηση των κατοίκων και άλλων φορέων να οδηγήσουν τα απόβλητά</w:t>
      </w:r>
      <w:r>
        <w:rPr>
          <w:i/>
        </w:rPr>
        <w:t xml:space="preserve"> </w:t>
      </w:r>
      <w:r w:rsidRPr="00022554">
        <w:rPr>
          <w:i/>
        </w:rPr>
        <w:t>τους στα ΠΣ.</w:t>
      </w:r>
    </w:p>
    <w:p w:rsidR="00022554" w:rsidRPr="00022554" w:rsidRDefault="00022554" w:rsidP="00BA3626">
      <w:pPr>
        <w:pStyle w:val="Bodytext0"/>
        <w:numPr>
          <w:ilvl w:val="0"/>
          <w:numId w:val="38"/>
        </w:numPr>
        <w:spacing w:before="0" w:line="276" w:lineRule="auto"/>
        <w:ind w:left="1701" w:hanging="567"/>
        <w:jc w:val="both"/>
        <w:rPr>
          <w:i/>
        </w:rPr>
      </w:pPr>
      <w:r>
        <w:rPr>
          <w:i/>
        </w:rPr>
        <w:tab/>
      </w:r>
      <w:r w:rsidRPr="00022554">
        <w:rPr>
          <w:i/>
        </w:rPr>
        <w:t>Τον καλό σχεδιασμό του δικτύου, τόσο από πλευράς χωροθέτησης, όσο και από</w:t>
      </w:r>
      <w:r>
        <w:rPr>
          <w:i/>
        </w:rPr>
        <w:t xml:space="preserve"> </w:t>
      </w:r>
      <w:r w:rsidRPr="00022554">
        <w:rPr>
          <w:i/>
        </w:rPr>
        <w:t>πλευράς δυναμικότητας κάθε ΠΣ.</w:t>
      </w:r>
    </w:p>
    <w:p w:rsidR="00272974" w:rsidRPr="006666C6" w:rsidRDefault="00022554" w:rsidP="006666C6">
      <w:pPr>
        <w:pStyle w:val="Bodytext0"/>
        <w:numPr>
          <w:ilvl w:val="0"/>
          <w:numId w:val="38"/>
        </w:numPr>
        <w:spacing w:before="0" w:line="276" w:lineRule="auto"/>
        <w:ind w:left="1701" w:right="20" w:hanging="567"/>
        <w:jc w:val="both"/>
        <w:rPr>
          <w:i/>
        </w:rPr>
      </w:pPr>
      <w:r>
        <w:rPr>
          <w:i/>
        </w:rPr>
        <w:tab/>
      </w:r>
      <w:r w:rsidRPr="00022554">
        <w:rPr>
          <w:i/>
        </w:rPr>
        <w:t>Την αξιοποίηση των συλλεχθέντων υλικών.</w:t>
      </w:r>
    </w:p>
    <w:p w:rsidR="0060405E" w:rsidRPr="00272974" w:rsidRDefault="00602E7B" w:rsidP="00C335B8">
      <w:pPr>
        <w:pStyle w:val="Heading230"/>
        <w:keepNext/>
        <w:keepLines/>
        <w:shd w:val="clear" w:color="auto" w:fill="auto"/>
        <w:spacing w:before="0" w:after="0" w:line="276" w:lineRule="auto"/>
        <w:rPr>
          <w:i/>
        </w:rPr>
      </w:pPr>
      <w:bookmarkStart w:id="74" w:name="bookmark127"/>
      <w:r w:rsidRPr="00272974">
        <w:rPr>
          <w:i/>
        </w:rPr>
        <w:t>Εισερχόμενα υλικά</w:t>
      </w:r>
      <w:bookmarkEnd w:id="74"/>
    </w:p>
    <w:p w:rsidR="0060405E" w:rsidRPr="00272974" w:rsidRDefault="00272974" w:rsidP="00C335B8">
      <w:pPr>
        <w:pStyle w:val="Bodytext0"/>
        <w:shd w:val="clear" w:color="auto" w:fill="auto"/>
        <w:spacing w:before="0" w:line="276" w:lineRule="auto"/>
        <w:ind w:right="20" w:firstLine="0"/>
        <w:jc w:val="both"/>
        <w:rPr>
          <w:i/>
        </w:rPr>
      </w:pPr>
      <w:r>
        <w:rPr>
          <w:i/>
        </w:rPr>
        <w:t>Στα ΠΣ που θα λειτουργήσουν στον Δήμο Ανατολικής Μάνης</w:t>
      </w:r>
      <w:r w:rsidR="00602E7B" w:rsidRPr="00272974">
        <w:rPr>
          <w:i/>
        </w:rPr>
        <w:t xml:space="preserve"> θα</w:t>
      </w:r>
      <w:r>
        <w:rPr>
          <w:i/>
        </w:rPr>
        <w:t xml:space="preserve"> </w:t>
      </w:r>
      <w:r w:rsidR="00602E7B" w:rsidRPr="00272974">
        <w:rPr>
          <w:i/>
        </w:rPr>
        <w:t>συγκεντρώνοντα</w:t>
      </w:r>
      <w:r>
        <w:rPr>
          <w:i/>
        </w:rPr>
        <w:t xml:space="preserve">ι ενδεικτικά </w:t>
      </w:r>
      <w:r w:rsidR="00602E7B" w:rsidRPr="00272974">
        <w:rPr>
          <w:i/>
        </w:rPr>
        <w:t>τα παρακάτω ρεύματα υλικών:</w:t>
      </w:r>
    </w:p>
    <w:p w:rsidR="006C49E9" w:rsidRDefault="00602E7B" w:rsidP="00C335B8">
      <w:pPr>
        <w:pStyle w:val="Bodytext0"/>
        <w:shd w:val="clear" w:color="auto" w:fill="auto"/>
        <w:spacing w:before="0" w:line="276" w:lineRule="auto"/>
        <w:ind w:firstLine="0"/>
        <w:jc w:val="both"/>
        <w:rPr>
          <w:b/>
        </w:rPr>
      </w:pPr>
      <w:r w:rsidRPr="00272974">
        <w:rPr>
          <w:b/>
        </w:rPr>
        <w:t>Δυνητικά επικίνδυνα οικιακά απόβλητα</w:t>
      </w:r>
    </w:p>
    <w:p w:rsidR="0060405E" w:rsidRPr="006C49E9" w:rsidRDefault="00602E7B" w:rsidP="00C335B8">
      <w:pPr>
        <w:pStyle w:val="Bodytext0"/>
        <w:shd w:val="clear" w:color="auto" w:fill="auto"/>
        <w:spacing w:before="0" w:line="276" w:lineRule="auto"/>
        <w:ind w:firstLine="0"/>
        <w:jc w:val="both"/>
        <w:rPr>
          <w:b/>
        </w:rPr>
      </w:pPr>
      <w:r w:rsidRPr="00272974">
        <w:rPr>
          <w:i/>
        </w:rPr>
        <w:t>Υλικά καθαρισμού</w:t>
      </w:r>
      <w:r w:rsidR="006C49E9">
        <w:rPr>
          <w:b/>
        </w:rPr>
        <w:t xml:space="preserve">. </w:t>
      </w:r>
      <w:r w:rsidR="006C49E9">
        <w:rPr>
          <w:i/>
        </w:rPr>
        <w:t>μ</w:t>
      </w:r>
      <w:r w:rsidRPr="00272974">
        <w:rPr>
          <w:i/>
        </w:rPr>
        <w:t>παταρίες και μπαταρίες αυτοκινήτων</w:t>
      </w:r>
      <w:bookmarkStart w:id="75" w:name="bookmark128"/>
      <w:r w:rsidR="006C49E9">
        <w:rPr>
          <w:b/>
        </w:rPr>
        <w:t xml:space="preserve">, </w:t>
      </w:r>
      <w:r w:rsidR="006C49E9">
        <w:rPr>
          <w:i/>
        </w:rPr>
        <w:t>φ</w:t>
      </w:r>
      <w:r w:rsidRPr="00272974">
        <w:rPr>
          <w:i/>
        </w:rPr>
        <w:t>άρμακα</w:t>
      </w:r>
      <w:bookmarkEnd w:id="75"/>
    </w:p>
    <w:p w:rsidR="0060405E" w:rsidRPr="00272974" w:rsidRDefault="00602E7B" w:rsidP="00C335B8">
      <w:pPr>
        <w:pStyle w:val="Bodytext0"/>
        <w:shd w:val="clear" w:color="auto" w:fill="auto"/>
        <w:spacing w:before="0" w:line="276" w:lineRule="auto"/>
        <w:ind w:firstLine="0"/>
        <w:jc w:val="both"/>
        <w:rPr>
          <w:b/>
        </w:rPr>
      </w:pPr>
      <w:r w:rsidRPr="00272974">
        <w:rPr>
          <w:b/>
        </w:rPr>
        <w:t>Υλικά συσκευασί</w:t>
      </w:r>
      <w:r w:rsidR="00272974" w:rsidRPr="00272974">
        <w:rPr>
          <w:b/>
        </w:rPr>
        <w:t xml:space="preserve">ας και όμοιας σύστασης απόβλητα </w:t>
      </w:r>
      <w:r w:rsidRPr="00272974">
        <w:rPr>
          <w:b/>
        </w:rPr>
        <w:t>Χαρτί και χαρτόνια</w:t>
      </w:r>
    </w:p>
    <w:p w:rsidR="0060405E" w:rsidRPr="006C49E9" w:rsidRDefault="006C49E9" w:rsidP="00C335B8">
      <w:pPr>
        <w:pStyle w:val="Bodytext0"/>
        <w:shd w:val="clear" w:color="auto" w:fill="auto"/>
        <w:spacing w:before="0" w:line="276" w:lineRule="auto"/>
        <w:ind w:firstLine="0"/>
        <w:jc w:val="left"/>
        <w:rPr>
          <w:i/>
        </w:rPr>
      </w:pPr>
      <w:r>
        <w:rPr>
          <w:i/>
        </w:rPr>
        <w:t xml:space="preserve">Έντυπο χαρτί και λοιπά ανακυκλώσιμα, μεγάλου μέγεθους </w:t>
      </w:r>
      <w:r w:rsidR="00602E7B" w:rsidRPr="00272974">
        <w:rPr>
          <w:i/>
        </w:rPr>
        <w:t>πλαστικά,</w:t>
      </w:r>
      <w:r>
        <w:rPr>
          <w:i/>
        </w:rPr>
        <w:t xml:space="preserve"> </w:t>
      </w:r>
      <w:r w:rsidR="00602E7B" w:rsidRPr="00272974">
        <w:rPr>
          <w:i/>
        </w:rPr>
        <w:t>μεταλλικά αν</w:t>
      </w:r>
      <w:r>
        <w:rPr>
          <w:i/>
        </w:rPr>
        <w:t>τικείμενα, ξύλο, γ</w:t>
      </w:r>
      <w:r w:rsidR="00602E7B" w:rsidRPr="00272974">
        <w:rPr>
          <w:i/>
        </w:rPr>
        <w:t>υαλί</w:t>
      </w:r>
      <w:r>
        <w:rPr>
          <w:i/>
        </w:rPr>
        <w:t>, π</w:t>
      </w:r>
      <w:r w:rsidR="00602E7B" w:rsidRPr="00272974">
        <w:rPr>
          <w:i/>
        </w:rPr>
        <w:t>λαστικό</w:t>
      </w:r>
      <w:r>
        <w:rPr>
          <w:i/>
        </w:rPr>
        <w:t xml:space="preserve">.α </w:t>
      </w:r>
      <w:r w:rsidR="00602E7B" w:rsidRPr="00272974">
        <w:rPr>
          <w:i/>
        </w:rPr>
        <w:t>λουμίνιο</w:t>
      </w:r>
    </w:p>
    <w:p w:rsidR="0060405E" w:rsidRPr="006C49E9" w:rsidRDefault="00602E7B" w:rsidP="00C335B8">
      <w:pPr>
        <w:pStyle w:val="Bodytext0"/>
        <w:shd w:val="clear" w:color="auto" w:fill="auto"/>
        <w:tabs>
          <w:tab w:val="left" w:pos="810"/>
        </w:tabs>
        <w:spacing w:before="0" w:line="276" w:lineRule="auto"/>
        <w:ind w:firstLine="0"/>
        <w:jc w:val="left"/>
        <w:rPr>
          <w:b/>
        </w:rPr>
      </w:pPr>
      <w:r w:rsidRPr="006C49E9">
        <w:rPr>
          <w:b/>
        </w:rPr>
        <w:t xml:space="preserve">Μεγάλα μεταλλικά </w:t>
      </w:r>
      <w:r w:rsidR="006C49E9" w:rsidRPr="006C49E9">
        <w:rPr>
          <w:b/>
        </w:rPr>
        <w:t>αντικείμενα (θερμοσίφωνες, κατσαρόλες)</w:t>
      </w:r>
    </w:p>
    <w:p w:rsidR="006C49E9" w:rsidRDefault="006C49E9" w:rsidP="00C335B8">
      <w:pPr>
        <w:pStyle w:val="Bodytext0"/>
        <w:shd w:val="clear" w:color="auto" w:fill="auto"/>
        <w:spacing w:before="0" w:line="276" w:lineRule="auto"/>
        <w:ind w:firstLine="0"/>
        <w:jc w:val="left"/>
        <w:rPr>
          <w:b/>
        </w:rPr>
      </w:pPr>
      <w:r w:rsidRPr="006C49E9">
        <w:rPr>
          <w:b/>
        </w:rPr>
        <w:t>Ε</w:t>
      </w:r>
      <w:r w:rsidR="00602E7B" w:rsidRPr="006C49E9">
        <w:rPr>
          <w:b/>
        </w:rPr>
        <w:t>παναχρησιμοποιήσιμα απόβλητα (ογκώδη και μη)</w:t>
      </w:r>
    </w:p>
    <w:p w:rsidR="0060405E" w:rsidRPr="006C49E9" w:rsidRDefault="006C49E9" w:rsidP="00C335B8">
      <w:pPr>
        <w:pStyle w:val="Bodytext0"/>
        <w:shd w:val="clear" w:color="auto" w:fill="auto"/>
        <w:spacing w:before="0" w:line="276" w:lineRule="auto"/>
        <w:ind w:firstLine="0"/>
        <w:jc w:val="left"/>
        <w:rPr>
          <w:b/>
        </w:rPr>
      </w:pPr>
      <w:r>
        <w:rPr>
          <w:i/>
        </w:rPr>
        <w:t>Υφάσματα, ρούχα, χαλιά, π</w:t>
      </w:r>
      <w:r w:rsidR="00602E7B" w:rsidRPr="006C49E9">
        <w:rPr>
          <w:i/>
        </w:rPr>
        <w:t>αιχνίδια</w:t>
      </w:r>
      <w:r>
        <w:rPr>
          <w:b/>
        </w:rPr>
        <w:t xml:space="preserve">, </w:t>
      </w:r>
      <w:r>
        <w:t>ε</w:t>
      </w:r>
      <w:r w:rsidR="00602E7B" w:rsidRPr="00272974">
        <w:rPr>
          <w:i/>
        </w:rPr>
        <w:t>πιπλα</w:t>
      </w:r>
      <w:bookmarkStart w:id="76" w:name="bookmark131"/>
      <w:r>
        <w:rPr>
          <w:b/>
        </w:rPr>
        <w:t xml:space="preserve">. </w:t>
      </w:r>
      <w:r w:rsidR="00602E7B" w:rsidRPr="00272974">
        <w:rPr>
          <w:i/>
        </w:rPr>
        <w:t>τρώματα</w:t>
      </w:r>
      <w:bookmarkStart w:id="77" w:name="bookmark132"/>
      <w:bookmarkEnd w:id="76"/>
      <w:r>
        <w:rPr>
          <w:b/>
        </w:rPr>
        <w:t xml:space="preserve">. </w:t>
      </w:r>
      <w:r>
        <w:rPr>
          <w:i/>
        </w:rPr>
        <w:t>ξ</w:t>
      </w:r>
      <w:r w:rsidR="00602E7B" w:rsidRPr="006C49E9">
        <w:rPr>
          <w:i/>
        </w:rPr>
        <w:t>ύλο</w:t>
      </w:r>
      <w:bookmarkEnd w:id="77"/>
    </w:p>
    <w:p w:rsidR="006C49E9" w:rsidRPr="006C49E9" w:rsidRDefault="00602E7B" w:rsidP="00C335B8">
      <w:pPr>
        <w:pStyle w:val="Bodytext0"/>
        <w:shd w:val="clear" w:color="auto" w:fill="auto"/>
        <w:spacing w:before="0" w:line="276" w:lineRule="auto"/>
        <w:ind w:firstLine="0"/>
        <w:jc w:val="both"/>
        <w:rPr>
          <w:b/>
        </w:rPr>
      </w:pPr>
      <w:r w:rsidRPr="006C49E9">
        <w:rPr>
          <w:b/>
        </w:rPr>
        <w:t>Πράσινα απόβλητα</w:t>
      </w:r>
    </w:p>
    <w:p w:rsidR="0060405E" w:rsidRPr="006C49E9" w:rsidRDefault="00602E7B" w:rsidP="00C335B8">
      <w:pPr>
        <w:pStyle w:val="Bodytext0"/>
        <w:shd w:val="clear" w:color="auto" w:fill="auto"/>
        <w:spacing w:before="0" w:line="276" w:lineRule="auto"/>
        <w:ind w:firstLine="0"/>
        <w:jc w:val="both"/>
        <w:rPr>
          <w:i/>
        </w:rPr>
      </w:pPr>
      <w:r w:rsidRPr="00272974">
        <w:rPr>
          <w:i/>
        </w:rPr>
        <w:t>Κλαδεύματ</w:t>
      </w:r>
      <w:r w:rsidR="006C49E9">
        <w:rPr>
          <w:i/>
        </w:rPr>
        <w:t>α, απόβλητα κήπων και πάρκων</w:t>
      </w:r>
    </w:p>
    <w:p w:rsidR="0060405E" w:rsidRDefault="00602E7B" w:rsidP="00C335B8">
      <w:pPr>
        <w:pStyle w:val="Bodytext0"/>
        <w:shd w:val="clear" w:color="auto" w:fill="auto"/>
        <w:spacing w:before="0" w:line="276" w:lineRule="auto"/>
        <w:ind w:right="20" w:firstLine="0"/>
        <w:jc w:val="both"/>
        <w:rPr>
          <w:b/>
        </w:rPr>
      </w:pPr>
      <w:r w:rsidRPr="006C49E9">
        <w:rPr>
          <w:b/>
        </w:rPr>
        <w:t>ΑΗΕΕ, ΑΕΚΚ που προκύπτουν από επισκευές μ</w:t>
      </w:r>
      <w:r w:rsidR="006C49E9" w:rsidRPr="006C49E9">
        <w:rPr>
          <w:b/>
        </w:rPr>
        <w:t xml:space="preserve">ικρής έκτασης συσσωρευτές, ΦΗΣ, </w:t>
      </w:r>
      <w:r w:rsidRPr="006C49E9">
        <w:rPr>
          <w:b/>
        </w:rPr>
        <w:t>Ελαστικά και Ορυκτέλαια</w:t>
      </w:r>
    </w:p>
    <w:p w:rsidR="006C49E9" w:rsidRDefault="006C49E9" w:rsidP="006C49E9">
      <w:pPr>
        <w:pStyle w:val="Bodytext0"/>
        <w:shd w:val="clear" w:color="auto" w:fill="auto"/>
        <w:spacing w:before="0" w:line="276" w:lineRule="auto"/>
        <w:ind w:right="20" w:firstLine="0"/>
        <w:jc w:val="both"/>
        <w:rPr>
          <w:b/>
        </w:rPr>
      </w:pPr>
    </w:p>
    <w:p w:rsidR="00022554" w:rsidRPr="00022554" w:rsidRDefault="00FB1DC2" w:rsidP="00022554">
      <w:pPr>
        <w:pStyle w:val="Bodytext0"/>
        <w:spacing w:before="0" w:line="276" w:lineRule="auto"/>
        <w:ind w:firstLine="0"/>
        <w:jc w:val="both"/>
        <w:rPr>
          <w:i/>
        </w:rPr>
      </w:pPr>
      <w:r>
        <w:rPr>
          <w:i/>
        </w:rPr>
        <w:t>Η</w:t>
      </w:r>
      <w:r w:rsidR="00022554" w:rsidRPr="00022554">
        <w:rPr>
          <w:i/>
        </w:rPr>
        <w:t xml:space="preserve"> λειτουργία του Πράσινου Σημείου </w:t>
      </w:r>
      <w:r>
        <w:rPr>
          <w:i/>
        </w:rPr>
        <w:t xml:space="preserve">πρέπει </w:t>
      </w:r>
      <w:r w:rsidR="00022554" w:rsidRPr="00022554">
        <w:rPr>
          <w:i/>
        </w:rPr>
        <w:t>να συνδυαστεί και με μία</w:t>
      </w:r>
      <w:r>
        <w:rPr>
          <w:i/>
        </w:rPr>
        <w:t xml:space="preserve"> </w:t>
      </w:r>
      <w:r w:rsidR="00022554" w:rsidRPr="00022554">
        <w:rPr>
          <w:i/>
        </w:rPr>
        <w:t>σειρά από έσοδα, όπως:</w:t>
      </w:r>
    </w:p>
    <w:p w:rsidR="00022554" w:rsidRPr="00022554" w:rsidRDefault="00FB1DC2" w:rsidP="00BA3626">
      <w:pPr>
        <w:pStyle w:val="Bodytext0"/>
        <w:numPr>
          <w:ilvl w:val="0"/>
          <w:numId w:val="39"/>
        </w:numPr>
        <w:spacing w:before="0" w:line="276" w:lineRule="auto"/>
        <w:ind w:left="1701" w:right="20" w:hanging="567"/>
        <w:jc w:val="both"/>
        <w:rPr>
          <w:i/>
        </w:rPr>
      </w:pPr>
      <w:r>
        <w:rPr>
          <w:i/>
        </w:rPr>
        <w:tab/>
      </w:r>
      <w:r w:rsidR="00022554" w:rsidRPr="00022554">
        <w:rPr>
          <w:i/>
        </w:rPr>
        <w:t>Από συμβάσεις με τα Συλλογικά Συστήματα Διαχείρισης υλικών και προϊόντων.</w:t>
      </w:r>
    </w:p>
    <w:p w:rsidR="00022554" w:rsidRPr="00022554" w:rsidRDefault="00FB1DC2" w:rsidP="00BA3626">
      <w:pPr>
        <w:pStyle w:val="Bodytext0"/>
        <w:numPr>
          <w:ilvl w:val="0"/>
          <w:numId w:val="39"/>
        </w:numPr>
        <w:spacing w:before="0" w:line="276" w:lineRule="auto"/>
        <w:ind w:left="1701" w:right="20" w:hanging="567"/>
        <w:jc w:val="both"/>
        <w:rPr>
          <w:i/>
        </w:rPr>
      </w:pPr>
      <w:r>
        <w:rPr>
          <w:i/>
        </w:rPr>
        <w:tab/>
      </w:r>
      <w:r w:rsidR="00022554" w:rsidRPr="00022554">
        <w:rPr>
          <w:i/>
        </w:rPr>
        <w:t>Από πώληση αντικειμένων και υλικών προς επαναχρησιμοποίηση.</w:t>
      </w:r>
    </w:p>
    <w:p w:rsidR="00FB1DC2" w:rsidRDefault="00FB1DC2" w:rsidP="00022554">
      <w:pPr>
        <w:pStyle w:val="Bodytext0"/>
        <w:spacing w:before="0" w:line="276" w:lineRule="auto"/>
        <w:ind w:firstLine="0"/>
        <w:jc w:val="both"/>
        <w:rPr>
          <w:i/>
        </w:rPr>
      </w:pPr>
    </w:p>
    <w:p w:rsidR="00022554" w:rsidRPr="00022554" w:rsidRDefault="00022554" w:rsidP="00022554">
      <w:pPr>
        <w:pStyle w:val="Bodytext0"/>
        <w:spacing w:before="0" w:line="276" w:lineRule="auto"/>
        <w:ind w:firstLine="0"/>
        <w:jc w:val="both"/>
        <w:rPr>
          <w:i/>
        </w:rPr>
      </w:pPr>
      <w:r w:rsidRPr="00022554">
        <w:rPr>
          <w:i/>
        </w:rPr>
        <w:t>Από τις συμβάσεις με τα Συλλογικά Συστήματα Διαχείρισης (για ορυκτέλαια, Η/Υ,</w:t>
      </w:r>
      <w:r w:rsidR="00FB1DC2">
        <w:rPr>
          <w:i/>
        </w:rPr>
        <w:t xml:space="preserve"> </w:t>
      </w:r>
      <w:r w:rsidRPr="00022554">
        <w:rPr>
          <w:i/>
        </w:rPr>
        <w:t>συσκευασίες, μπαταρίες, Ηλεκτρικές Συσκευές κ.λπ.) αναμένεται η πλειοψηφία των εσόδων</w:t>
      </w:r>
      <w:r w:rsidR="00FB1DC2">
        <w:rPr>
          <w:i/>
        </w:rPr>
        <w:t xml:space="preserve"> </w:t>
      </w:r>
      <w:r w:rsidRPr="00022554">
        <w:rPr>
          <w:i/>
        </w:rPr>
        <w:t>του συστήματος.</w:t>
      </w:r>
    </w:p>
    <w:p w:rsidR="002507F2" w:rsidRDefault="00022554" w:rsidP="002507F2">
      <w:pPr>
        <w:pStyle w:val="Bodytext0"/>
        <w:spacing w:before="0" w:line="276" w:lineRule="auto"/>
        <w:ind w:firstLine="0"/>
        <w:jc w:val="both"/>
        <w:rPr>
          <w:i/>
        </w:rPr>
      </w:pPr>
      <w:r w:rsidRPr="00022554">
        <w:rPr>
          <w:i/>
        </w:rPr>
        <w:t>Αποτελεί τεκμηριωμένη εμπειρική παρατήρηση ότι σε</w:t>
      </w:r>
      <w:r w:rsidR="00FB1DC2">
        <w:rPr>
          <w:i/>
        </w:rPr>
        <w:t xml:space="preserve"> </w:t>
      </w:r>
      <w:r w:rsidRPr="00022554">
        <w:rPr>
          <w:i/>
        </w:rPr>
        <w:t>περιοχές που λειτουργούν ταυτόχρονα προγράμματα ΔσΠ και Πράσινων Σημείων η</w:t>
      </w:r>
      <w:r w:rsidR="00FB1DC2">
        <w:rPr>
          <w:i/>
        </w:rPr>
        <w:t xml:space="preserve"> </w:t>
      </w:r>
      <w:r w:rsidRPr="00022554">
        <w:rPr>
          <w:i/>
        </w:rPr>
        <w:t>απόδοση και των δύο είναι 3-8% μεγαλύτερη από ότι σε περιοχές που λειτουργεί ένα από</w:t>
      </w:r>
      <w:r w:rsidR="00FB1DC2">
        <w:rPr>
          <w:i/>
        </w:rPr>
        <w:t xml:space="preserve"> </w:t>
      </w:r>
      <w:r w:rsidRPr="00022554">
        <w:rPr>
          <w:i/>
        </w:rPr>
        <w:t>τα δύο συστήματα.</w:t>
      </w:r>
    </w:p>
    <w:p w:rsidR="00022554" w:rsidRPr="002507F2" w:rsidRDefault="00022554" w:rsidP="006C49E9">
      <w:pPr>
        <w:pStyle w:val="Bodytext0"/>
        <w:shd w:val="clear" w:color="auto" w:fill="auto"/>
        <w:spacing w:before="0" w:line="276" w:lineRule="auto"/>
        <w:ind w:right="20" w:firstLine="0"/>
        <w:jc w:val="both"/>
        <w:rPr>
          <w:b/>
        </w:rPr>
      </w:pPr>
    </w:p>
    <w:p w:rsidR="0060405E" w:rsidRPr="00AB0A13" w:rsidRDefault="00602E7B" w:rsidP="00C335B8">
      <w:pPr>
        <w:pStyle w:val="Heading230"/>
        <w:keepNext/>
        <w:keepLines/>
        <w:shd w:val="clear" w:color="auto" w:fill="auto"/>
        <w:spacing w:before="0" w:after="106" w:line="210" w:lineRule="exact"/>
      </w:pPr>
      <w:bookmarkStart w:id="78" w:name="bookmark138"/>
      <w:r w:rsidRPr="00AB0A13">
        <w:lastRenderedPageBreak/>
        <w:t xml:space="preserve">Προϋπολογισμός </w:t>
      </w:r>
      <w:r w:rsidR="00C335B8" w:rsidRPr="00AB0A13">
        <w:t xml:space="preserve">Κατασκευής </w:t>
      </w:r>
      <w:r w:rsidR="00A97E41" w:rsidRPr="00AB0A13">
        <w:t>Πράσινων</w:t>
      </w:r>
      <w:r w:rsidRPr="00AB0A13">
        <w:t xml:space="preserve"> Σημεί</w:t>
      </w:r>
      <w:bookmarkEnd w:id="78"/>
      <w:r w:rsidR="00A97E41" w:rsidRPr="00AB0A13">
        <w:t>ων</w:t>
      </w:r>
    </w:p>
    <w:p w:rsidR="0060405E" w:rsidRPr="00AB0A13" w:rsidRDefault="00602E7B" w:rsidP="00C335B8">
      <w:pPr>
        <w:pStyle w:val="Bodytext0"/>
        <w:shd w:val="clear" w:color="auto" w:fill="auto"/>
        <w:spacing w:before="0" w:line="276" w:lineRule="auto"/>
        <w:ind w:firstLine="0"/>
        <w:jc w:val="left"/>
        <w:rPr>
          <w:i/>
        </w:rPr>
      </w:pPr>
      <w:r w:rsidRPr="00AB0A13">
        <w:rPr>
          <w:i/>
        </w:rPr>
        <w:t>Στον επόμενο πίνακα παρουσιάζεται ο ενδεικτικός π</w:t>
      </w:r>
      <w:r w:rsidR="00C335B8" w:rsidRPr="00AB0A13">
        <w:rPr>
          <w:i/>
        </w:rPr>
        <w:t>ροϋπολογισμός για την κατασκευή των τριών προτεινόμενων  ΠΣ στον Δήμο Ανατολικής Μάνης</w:t>
      </w:r>
      <w:r w:rsidRPr="00AB0A13">
        <w:rPr>
          <w:i/>
        </w:rPr>
        <w:t>.</w:t>
      </w:r>
    </w:p>
    <w:p w:rsidR="00C335B8" w:rsidRPr="00AB0A13" w:rsidRDefault="00C335B8" w:rsidP="00C335B8">
      <w:pPr>
        <w:pStyle w:val="Bodytext0"/>
        <w:shd w:val="clear" w:color="auto" w:fill="auto"/>
        <w:spacing w:before="0" w:line="276" w:lineRule="auto"/>
        <w:ind w:firstLine="0"/>
        <w:jc w:val="left"/>
      </w:pPr>
    </w:p>
    <w:tbl>
      <w:tblPr>
        <w:tblW w:w="0" w:type="auto"/>
        <w:jc w:val="center"/>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CellMar>
          <w:left w:w="10" w:type="dxa"/>
          <w:right w:w="10" w:type="dxa"/>
        </w:tblCellMar>
        <w:tblLook w:val="04A0"/>
      </w:tblPr>
      <w:tblGrid>
        <w:gridCol w:w="2992"/>
        <w:gridCol w:w="1843"/>
      </w:tblGrid>
      <w:tr w:rsidR="0060405E" w:rsidRPr="00AB0A13" w:rsidTr="006A46A6">
        <w:trPr>
          <w:trHeight w:val="298"/>
          <w:jc w:val="center"/>
        </w:trPr>
        <w:tc>
          <w:tcPr>
            <w:tcW w:w="2992" w:type="dxa"/>
            <w:shd w:val="clear" w:color="auto" w:fill="FFFFFF"/>
          </w:tcPr>
          <w:p w:rsidR="0060405E" w:rsidRPr="00976D2E" w:rsidRDefault="00602E7B" w:rsidP="00E02004">
            <w:pPr>
              <w:pStyle w:val="Bodytext40"/>
              <w:framePr w:w="5852" w:wrap="notBeside" w:vAnchor="text" w:hAnchor="text" w:xAlign="center" w:y="-1"/>
              <w:shd w:val="clear" w:color="auto" w:fill="auto"/>
              <w:spacing w:line="240" w:lineRule="auto"/>
              <w:ind w:left="120"/>
              <w:jc w:val="left"/>
              <w:rPr>
                <w:b w:val="0"/>
                <w:i/>
                <w:sz w:val="28"/>
                <w:szCs w:val="28"/>
                <w:vertAlign w:val="superscript"/>
              </w:rPr>
            </w:pPr>
            <w:bookmarkStart w:id="79" w:name="bookmark139"/>
            <w:r w:rsidRPr="00AB0A13">
              <w:rPr>
                <w:rStyle w:val="Bodytext44"/>
                <w:b w:val="0"/>
                <w:i/>
                <w:sz w:val="28"/>
                <w:szCs w:val="28"/>
                <w:vertAlign w:val="superscript"/>
              </w:rPr>
              <w:t>Α</w:t>
            </w:r>
            <w:bookmarkEnd w:id="79"/>
            <w:r w:rsidR="00221B6F" w:rsidRPr="00AB0A13">
              <w:rPr>
                <w:rStyle w:val="Bodytext44"/>
                <w:b w:val="0"/>
                <w:i/>
                <w:sz w:val="28"/>
                <w:szCs w:val="28"/>
                <w:vertAlign w:val="superscript"/>
              </w:rPr>
              <w:t>γορά οικοπέδ</w:t>
            </w:r>
            <w:r w:rsidR="00976D2E">
              <w:rPr>
                <w:rStyle w:val="Bodytext44"/>
                <w:b w:val="0"/>
                <w:i/>
                <w:sz w:val="28"/>
                <w:szCs w:val="28"/>
                <w:vertAlign w:val="superscript"/>
              </w:rPr>
              <w:t>ων</w:t>
            </w:r>
          </w:p>
        </w:tc>
        <w:tc>
          <w:tcPr>
            <w:tcW w:w="1843" w:type="dxa"/>
            <w:shd w:val="clear" w:color="auto" w:fill="FFFFFF"/>
          </w:tcPr>
          <w:p w:rsidR="0060405E" w:rsidRPr="00AB0A13" w:rsidRDefault="00975912" w:rsidP="00E02004">
            <w:pPr>
              <w:pStyle w:val="Bodytext0"/>
              <w:framePr w:w="5852" w:wrap="notBeside" w:vAnchor="text" w:hAnchor="text" w:xAlign="center" w:y="-1"/>
              <w:shd w:val="clear" w:color="auto" w:fill="auto"/>
              <w:spacing w:before="0" w:line="240" w:lineRule="auto"/>
              <w:ind w:left="26" w:firstLine="0"/>
              <w:jc w:val="center"/>
              <w:rPr>
                <w:i/>
                <w:sz w:val="28"/>
                <w:szCs w:val="28"/>
                <w:vertAlign w:val="superscript"/>
              </w:rPr>
            </w:pPr>
            <w:r>
              <w:rPr>
                <w:i/>
                <w:sz w:val="28"/>
                <w:szCs w:val="28"/>
                <w:vertAlign w:val="superscript"/>
              </w:rPr>
              <w:t>16</w:t>
            </w:r>
            <w:r w:rsidR="00602E7B" w:rsidRPr="00AB0A13">
              <w:rPr>
                <w:i/>
                <w:sz w:val="28"/>
                <w:szCs w:val="28"/>
                <w:vertAlign w:val="superscript"/>
              </w:rPr>
              <w:t>.000 €</w:t>
            </w:r>
          </w:p>
        </w:tc>
      </w:tr>
      <w:tr w:rsidR="0060405E" w:rsidRPr="00AB0A13" w:rsidTr="006A46A6">
        <w:trPr>
          <w:trHeight w:val="326"/>
          <w:jc w:val="center"/>
        </w:trPr>
        <w:tc>
          <w:tcPr>
            <w:tcW w:w="2992" w:type="dxa"/>
            <w:shd w:val="clear" w:color="auto" w:fill="FFFFFF"/>
          </w:tcPr>
          <w:p w:rsidR="0060405E" w:rsidRPr="00AB0A13" w:rsidRDefault="00976D2E" w:rsidP="00E02004">
            <w:pPr>
              <w:pStyle w:val="Bodytext40"/>
              <w:framePr w:w="5852" w:wrap="notBeside" w:vAnchor="text" w:hAnchor="text" w:xAlign="center" w:y="-1"/>
              <w:shd w:val="clear" w:color="auto" w:fill="auto"/>
              <w:spacing w:line="240" w:lineRule="auto"/>
              <w:ind w:left="120"/>
              <w:jc w:val="left"/>
              <w:rPr>
                <w:b w:val="0"/>
                <w:i/>
                <w:sz w:val="28"/>
                <w:szCs w:val="28"/>
                <w:vertAlign w:val="superscript"/>
              </w:rPr>
            </w:pPr>
            <w:r>
              <w:rPr>
                <w:rStyle w:val="Bodytext44"/>
                <w:b w:val="0"/>
                <w:i/>
                <w:sz w:val="28"/>
                <w:szCs w:val="28"/>
                <w:vertAlign w:val="superscript"/>
              </w:rPr>
              <w:t>Μελέτη, υπηρεσίες συμβούλου</w:t>
            </w:r>
          </w:p>
        </w:tc>
        <w:tc>
          <w:tcPr>
            <w:tcW w:w="1843" w:type="dxa"/>
            <w:shd w:val="clear" w:color="auto" w:fill="FFFFFF"/>
          </w:tcPr>
          <w:p w:rsidR="0060405E" w:rsidRPr="00AB0A13" w:rsidRDefault="00975912" w:rsidP="00E02004">
            <w:pPr>
              <w:pStyle w:val="Bodytext0"/>
              <w:framePr w:w="5852" w:wrap="notBeside" w:vAnchor="text" w:hAnchor="text" w:xAlign="center" w:y="-1"/>
              <w:shd w:val="clear" w:color="auto" w:fill="auto"/>
              <w:spacing w:before="0" w:line="240" w:lineRule="auto"/>
              <w:ind w:left="26" w:firstLine="0"/>
              <w:jc w:val="center"/>
              <w:rPr>
                <w:i/>
                <w:sz w:val="28"/>
                <w:szCs w:val="28"/>
                <w:vertAlign w:val="superscript"/>
              </w:rPr>
            </w:pPr>
            <w:r>
              <w:rPr>
                <w:i/>
                <w:sz w:val="28"/>
                <w:szCs w:val="28"/>
                <w:vertAlign w:val="superscript"/>
              </w:rPr>
              <w:t>6</w:t>
            </w:r>
            <w:r w:rsidR="00976D2E">
              <w:rPr>
                <w:i/>
                <w:sz w:val="28"/>
                <w:szCs w:val="28"/>
                <w:vertAlign w:val="superscript"/>
              </w:rPr>
              <w:t>.0</w:t>
            </w:r>
            <w:r w:rsidR="00602E7B" w:rsidRPr="00AB0A13">
              <w:rPr>
                <w:i/>
                <w:sz w:val="28"/>
                <w:szCs w:val="28"/>
                <w:vertAlign w:val="superscript"/>
              </w:rPr>
              <w:t>00 €</w:t>
            </w:r>
          </w:p>
        </w:tc>
      </w:tr>
      <w:tr w:rsidR="0060405E" w:rsidRPr="00AB0A13" w:rsidTr="006A46A6">
        <w:trPr>
          <w:trHeight w:val="317"/>
          <w:jc w:val="center"/>
        </w:trPr>
        <w:tc>
          <w:tcPr>
            <w:tcW w:w="2992" w:type="dxa"/>
            <w:shd w:val="clear" w:color="auto" w:fill="FFFFFF"/>
          </w:tcPr>
          <w:p w:rsidR="0060405E" w:rsidRPr="00AB0A13" w:rsidRDefault="00602E7B" w:rsidP="00E02004">
            <w:pPr>
              <w:pStyle w:val="Bodytext40"/>
              <w:framePr w:w="5852" w:wrap="notBeside" w:vAnchor="text" w:hAnchor="text" w:xAlign="center" w:y="-1"/>
              <w:shd w:val="clear" w:color="auto" w:fill="auto"/>
              <w:spacing w:line="240" w:lineRule="auto"/>
              <w:ind w:left="120"/>
              <w:jc w:val="left"/>
              <w:rPr>
                <w:b w:val="0"/>
                <w:i/>
                <w:sz w:val="28"/>
                <w:szCs w:val="28"/>
                <w:vertAlign w:val="superscript"/>
              </w:rPr>
            </w:pPr>
            <w:r w:rsidRPr="00AB0A13">
              <w:rPr>
                <w:rStyle w:val="Bodytext44"/>
                <w:b w:val="0"/>
                <w:i/>
                <w:sz w:val="28"/>
                <w:szCs w:val="28"/>
                <w:vertAlign w:val="superscript"/>
              </w:rPr>
              <w:t>Κ</w:t>
            </w:r>
            <w:r w:rsidR="00221B6F" w:rsidRPr="00AB0A13">
              <w:rPr>
                <w:rStyle w:val="Bodytext44"/>
                <w:b w:val="0"/>
                <w:i/>
                <w:sz w:val="28"/>
                <w:szCs w:val="28"/>
                <w:vertAlign w:val="superscript"/>
              </w:rPr>
              <w:t>ατασκευή, εξοπλισμός ΠΣ</w:t>
            </w:r>
          </w:p>
        </w:tc>
        <w:tc>
          <w:tcPr>
            <w:tcW w:w="1843" w:type="dxa"/>
            <w:shd w:val="clear" w:color="auto" w:fill="FFFFFF"/>
          </w:tcPr>
          <w:p w:rsidR="0060405E" w:rsidRPr="00AB0A13" w:rsidRDefault="00D322D8" w:rsidP="00E02004">
            <w:pPr>
              <w:pStyle w:val="Bodytext0"/>
              <w:framePr w:w="5852" w:wrap="notBeside" w:vAnchor="text" w:hAnchor="text" w:xAlign="center" w:y="-1"/>
              <w:shd w:val="clear" w:color="auto" w:fill="auto"/>
              <w:spacing w:before="0" w:line="240" w:lineRule="auto"/>
              <w:ind w:left="26" w:firstLine="0"/>
              <w:jc w:val="center"/>
              <w:rPr>
                <w:i/>
                <w:sz w:val="28"/>
                <w:szCs w:val="28"/>
                <w:vertAlign w:val="superscript"/>
              </w:rPr>
            </w:pPr>
            <w:r>
              <w:rPr>
                <w:i/>
                <w:sz w:val="28"/>
                <w:szCs w:val="28"/>
                <w:vertAlign w:val="superscript"/>
              </w:rPr>
              <w:t>21</w:t>
            </w:r>
            <w:r w:rsidR="00976D2E">
              <w:rPr>
                <w:i/>
                <w:sz w:val="28"/>
                <w:szCs w:val="28"/>
                <w:vertAlign w:val="superscript"/>
              </w:rPr>
              <w:t>.000</w:t>
            </w:r>
            <w:r w:rsidR="00602E7B" w:rsidRPr="00AB0A13">
              <w:rPr>
                <w:i/>
                <w:sz w:val="28"/>
                <w:szCs w:val="28"/>
                <w:vertAlign w:val="superscript"/>
              </w:rPr>
              <w:t xml:space="preserve"> €</w:t>
            </w:r>
          </w:p>
        </w:tc>
      </w:tr>
      <w:tr w:rsidR="0060405E" w:rsidRPr="00AB0A13" w:rsidTr="006A46A6">
        <w:trPr>
          <w:trHeight w:val="317"/>
          <w:jc w:val="center"/>
        </w:trPr>
        <w:tc>
          <w:tcPr>
            <w:tcW w:w="2992" w:type="dxa"/>
            <w:shd w:val="clear" w:color="auto" w:fill="FFFFFF"/>
          </w:tcPr>
          <w:p w:rsidR="0060405E" w:rsidRPr="00AB0A13" w:rsidRDefault="00602E7B" w:rsidP="00E02004">
            <w:pPr>
              <w:pStyle w:val="Bodytext40"/>
              <w:framePr w:w="5852" w:wrap="notBeside" w:vAnchor="text" w:hAnchor="text" w:xAlign="center" w:y="-1"/>
              <w:shd w:val="clear" w:color="auto" w:fill="auto"/>
              <w:spacing w:line="240" w:lineRule="auto"/>
              <w:ind w:left="120"/>
              <w:jc w:val="left"/>
              <w:rPr>
                <w:b w:val="0"/>
                <w:i/>
                <w:sz w:val="28"/>
                <w:szCs w:val="28"/>
                <w:vertAlign w:val="superscript"/>
              </w:rPr>
            </w:pPr>
            <w:r w:rsidRPr="00AB0A13">
              <w:rPr>
                <w:rStyle w:val="Bodytext44"/>
                <w:b w:val="0"/>
                <w:i/>
                <w:sz w:val="28"/>
                <w:szCs w:val="28"/>
                <w:vertAlign w:val="superscript"/>
              </w:rPr>
              <w:t>Ε</w:t>
            </w:r>
            <w:r w:rsidR="00221B6F" w:rsidRPr="00AB0A13">
              <w:rPr>
                <w:rStyle w:val="Bodytext44"/>
                <w:b w:val="0"/>
                <w:i/>
                <w:sz w:val="28"/>
                <w:szCs w:val="28"/>
                <w:vertAlign w:val="superscript"/>
              </w:rPr>
              <w:t>νημέρωση , ευαισθητοποίηση</w:t>
            </w:r>
          </w:p>
        </w:tc>
        <w:tc>
          <w:tcPr>
            <w:tcW w:w="1843" w:type="dxa"/>
            <w:shd w:val="clear" w:color="auto" w:fill="FFFFFF"/>
          </w:tcPr>
          <w:p w:rsidR="0060405E" w:rsidRPr="00AB0A13" w:rsidRDefault="00D322D8" w:rsidP="00E02004">
            <w:pPr>
              <w:pStyle w:val="Bodytext0"/>
              <w:framePr w:w="5852" w:wrap="notBeside" w:vAnchor="text" w:hAnchor="text" w:xAlign="center" w:y="-1"/>
              <w:shd w:val="clear" w:color="auto" w:fill="auto"/>
              <w:spacing w:before="0" w:line="240" w:lineRule="auto"/>
              <w:ind w:left="26" w:firstLine="0"/>
              <w:jc w:val="center"/>
              <w:rPr>
                <w:i/>
                <w:sz w:val="28"/>
                <w:szCs w:val="28"/>
                <w:vertAlign w:val="superscript"/>
              </w:rPr>
            </w:pPr>
            <w:r>
              <w:rPr>
                <w:i/>
                <w:sz w:val="28"/>
                <w:szCs w:val="28"/>
                <w:vertAlign w:val="superscript"/>
              </w:rPr>
              <w:t>7</w:t>
            </w:r>
            <w:r w:rsidR="00976D2E">
              <w:rPr>
                <w:i/>
                <w:sz w:val="28"/>
                <w:szCs w:val="28"/>
                <w:vertAlign w:val="superscript"/>
              </w:rPr>
              <w:t>.000</w:t>
            </w:r>
            <w:r w:rsidR="00602E7B" w:rsidRPr="00AB0A13">
              <w:rPr>
                <w:i/>
                <w:sz w:val="28"/>
                <w:szCs w:val="28"/>
                <w:vertAlign w:val="superscript"/>
              </w:rPr>
              <w:t xml:space="preserve"> €</w:t>
            </w:r>
          </w:p>
        </w:tc>
      </w:tr>
      <w:tr w:rsidR="0060405E" w:rsidRPr="00AB0A13" w:rsidTr="006A46A6">
        <w:trPr>
          <w:trHeight w:val="336"/>
          <w:jc w:val="center"/>
        </w:trPr>
        <w:tc>
          <w:tcPr>
            <w:tcW w:w="2992" w:type="dxa"/>
            <w:shd w:val="clear" w:color="auto" w:fill="FFFFFF"/>
          </w:tcPr>
          <w:p w:rsidR="0060405E" w:rsidRPr="00AB0A13" w:rsidRDefault="00602E7B" w:rsidP="00E02004">
            <w:pPr>
              <w:pStyle w:val="Bodytext40"/>
              <w:framePr w:w="5852" w:wrap="notBeside" w:vAnchor="text" w:hAnchor="text" w:xAlign="center" w:y="-1"/>
              <w:shd w:val="clear" w:color="auto" w:fill="auto"/>
              <w:spacing w:line="240" w:lineRule="auto"/>
              <w:ind w:left="120"/>
              <w:jc w:val="left"/>
              <w:rPr>
                <w:i/>
                <w:sz w:val="28"/>
                <w:szCs w:val="28"/>
                <w:vertAlign w:val="superscript"/>
              </w:rPr>
            </w:pPr>
            <w:r w:rsidRPr="00AB0A13">
              <w:rPr>
                <w:rStyle w:val="Bodytext44"/>
                <w:i/>
                <w:sz w:val="28"/>
                <w:szCs w:val="28"/>
                <w:vertAlign w:val="superscript"/>
              </w:rPr>
              <w:t>ΣΥΝΟΛΟ</w:t>
            </w:r>
          </w:p>
        </w:tc>
        <w:tc>
          <w:tcPr>
            <w:tcW w:w="1843" w:type="dxa"/>
            <w:shd w:val="clear" w:color="auto" w:fill="FFFFFF"/>
          </w:tcPr>
          <w:p w:rsidR="0060405E" w:rsidRPr="00AB0A13" w:rsidRDefault="00976D2E" w:rsidP="00E02004">
            <w:pPr>
              <w:pStyle w:val="Bodytext0"/>
              <w:framePr w:w="5852" w:wrap="notBeside" w:vAnchor="text" w:hAnchor="text" w:xAlign="center" w:y="-1"/>
              <w:shd w:val="clear" w:color="auto" w:fill="auto"/>
              <w:spacing w:before="0" w:line="240" w:lineRule="auto"/>
              <w:ind w:left="26" w:firstLine="0"/>
              <w:jc w:val="center"/>
              <w:rPr>
                <w:b/>
                <w:i/>
                <w:sz w:val="28"/>
                <w:szCs w:val="28"/>
                <w:vertAlign w:val="superscript"/>
              </w:rPr>
            </w:pPr>
            <w:r>
              <w:rPr>
                <w:b/>
                <w:i/>
                <w:sz w:val="28"/>
                <w:szCs w:val="28"/>
                <w:vertAlign w:val="superscript"/>
              </w:rPr>
              <w:t>50.000</w:t>
            </w:r>
            <w:r w:rsidR="00602E7B" w:rsidRPr="00AB0A13">
              <w:rPr>
                <w:b/>
                <w:i/>
                <w:sz w:val="28"/>
                <w:szCs w:val="28"/>
                <w:vertAlign w:val="superscript"/>
              </w:rPr>
              <w:t xml:space="preserve"> €</w:t>
            </w:r>
          </w:p>
        </w:tc>
      </w:tr>
    </w:tbl>
    <w:p w:rsidR="0060405E" w:rsidRPr="00E02004" w:rsidRDefault="00602E7B" w:rsidP="00E02004">
      <w:pPr>
        <w:pStyle w:val="Tablecaption0"/>
        <w:framePr w:w="5852" w:wrap="notBeside" w:vAnchor="text" w:hAnchor="text" w:xAlign="center" w:y="-1"/>
        <w:shd w:val="clear" w:color="auto" w:fill="auto"/>
        <w:spacing w:line="276" w:lineRule="auto"/>
        <w:jc w:val="center"/>
        <w:rPr>
          <w:i w:val="0"/>
          <w:sz w:val="20"/>
          <w:szCs w:val="20"/>
        </w:rPr>
      </w:pPr>
      <w:r w:rsidRPr="00E02004">
        <w:rPr>
          <w:i w:val="0"/>
          <w:sz w:val="20"/>
          <w:szCs w:val="20"/>
        </w:rPr>
        <w:t xml:space="preserve">ΕΝΔΕΙΚΤΙΚΟΣ ΠΡΟΥΠΟΛΟΓΙΣΜΟΣ </w:t>
      </w:r>
      <w:r w:rsidR="00221B6F" w:rsidRPr="00E02004">
        <w:rPr>
          <w:i w:val="0"/>
          <w:sz w:val="20"/>
          <w:szCs w:val="20"/>
        </w:rPr>
        <w:t>ΤΡΙΩΝ ΠΡΑΣΙΝΩΝ ΣΗΜΕΙΩΝ</w:t>
      </w:r>
    </w:p>
    <w:p w:rsidR="006C49E9" w:rsidRPr="00CD76FD" w:rsidRDefault="00602E7B" w:rsidP="00022554">
      <w:pPr>
        <w:pStyle w:val="Heading230"/>
        <w:keepNext/>
        <w:keepLines/>
        <w:shd w:val="clear" w:color="auto" w:fill="auto"/>
        <w:spacing w:before="0" w:after="0" w:line="276" w:lineRule="auto"/>
        <w:rPr>
          <w:i/>
          <w:sz w:val="20"/>
          <w:szCs w:val="20"/>
        </w:rPr>
      </w:pPr>
      <w:bookmarkStart w:id="80" w:name="bookmark140"/>
      <w:r w:rsidRPr="00CD76FD">
        <w:rPr>
          <w:i/>
          <w:sz w:val="20"/>
          <w:szCs w:val="20"/>
        </w:rPr>
        <w:t xml:space="preserve">Χρονοδιάγραμμα Υλοποίησης </w:t>
      </w:r>
      <w:bookmarkEnd w:id="80"/>
      <w:r w:rsidR="00022554" w:rsidRPr="00CD76FD">
        <w:rPr>
          <w:i/>
          <w:sz w:val="20"/>
          <w:szCs w:val="20"/>
        </w:rPr>
        <w:t xml:space="preserve"> ΠΣ</w:t>
      </w:r>
      <w:r w:rsidR="00782A6E" w:rsidRPr="00CD76FD">
        <w:rPr>
          <w:i/>
          <w:sz w:val="20"/>
          <w:szCs w:val="20"/>
        </w:rPr>
        <w:t xml:space="preserve"> </w:t>
      </w:r>
    </w:p>
    <w:p w:rsidR="002507F2" w:rsidRPr="00CD76FD" w:rsidRDefault="00022554" w:rsidP="002507F2">
      <w:pPr>
        <w:pStyle w:val="Bodytext0"/>
        <w:shd w:val="clear" w:color="auto" w:fill="auto"/>
        <w:spacing w:line="276" w:lineRule="auto"/>
        <w:ind w:firstLine="0"/>
        <w:jc w:val="both"/>
        <w:rPr>
          <w:rStyle w:val="Heading226"/>
          <w:i/>
          <w:color w:val="auto"/>
          <w:sz w:val="20"/>
          <w:szCs w:val="20"/>
        </w:rPr>
      </w:pPr>
      <w:bookmarkStart w:id="81" w:name="bookmark142"/>
      <w:r w:rsidRPr="00CD76FD">
        <w:rPr>
          <w:rStyle w:val="Heading226"/>
          <w:i/>
          <w:color w:val="auto"/>
          <w:sz w:val="20"/>
          <w:szCs w:val="20"/>
        </w:rPr>
        <w:t>Ο χρόνος υλοποίησης και θέσης σε λειτουργία των τριών ΠΣ στον Δήμο Ανατολικής Μάνης εκτιμάται σε έξι μήνες.</w:t>
      </w:r>
    </w:p>
    <w:p w:rsidR="002507F2" w:rsidRDefault="002507F2" w:rsidP="002507F2">
      <w:pPr>
        <w:pStyle w:val="Bodytext0"/>
        <w:shd w:val="clear" w:color="auto" w:fill="auto"/>
        <w:spacing w:line="276" w:lineRule="auto"/>
        <w:ind w:firstLine="0"/>
        <w:jc w:val="both"/>
        <w:rPr>
          <w:rStyle w:val="Heading226"/>
          <w:color w:val="auto"/>
          <w:sz w:val="20"/>
          <w:szCs w:val="20"/>
        </w:rPr>
      </w:pPr>
    </w:p>
    <w:p w:rsidR="002507F2" w:rsidRPr="002507F2" w:rsidRDefault="002507F2" w:rsidP="002507F2">
      <w:pPr>
        <w:pStyle w:val="Bodytext0"/>
        <w:shd w:val="clear" w:color="auto" w:fill="auto"/>
        <w:spacing w:before="0" w:line="276" w:lineRule="auto"/>
        <w:ind w:firstLine="0"/>
        <w:jc w:val="both"/>
        <w:rPr>
          <w:color w:val="auto"/>
        </w:rPr>
      </w:pPr>
      <w:r w:rsidRPr="002507F2">
        <w:rPr>
          <w:i/>
          <w:color w:val="auto"/>
        </w:rPr>
        <w:t>Τα ΠΣ πρέπει να είναι προσεκτικά χωροθετημένα και σχεδιασμένα έτσι, ώστε να διευκολύνουν την πρόσβαση των κατοίκων. Για να θεωρηθεί επιτυχές ένα τέτοιο δίκτυο πρέπει να κερδίσει το κοινό και να μπορεί να το χρησιμοποιεί προς όφελος του πολύ εύκολα, οπότε ο χώρος που θα επιλεχθεί για την καθεμία αντίστοιχη εγκατάσταση θεωρείται πολύ σημαντικός και παίζει πρωταρχικό ρόλο στη συνολική επιτυχία της.</w:t>
      </w:r>
    </w:p>
    <w:bookmarkEnd w:id="81"/>
    <w:p w:rsidR="0060405E" w:rsidRDefault="0060405E">
      <w:pPr>
        <w:pStyle w:val="Bodytext110"/>
        <w:shd w:val="clear" w:color="auto" w:fill="auto"/>
        <w:spacing w:before="0" w:line="170" w:lineRule="exact"/>
        <w:ind w:left="80"/>
        <w:jc w:val="center"/>
      </w:pPr>
    </w:p>
    <w:p w:rsidR="0060405E" w:rsidRDefault="00427A96" w:rsidP="002507F2">
      <w:pPr>
        <w:pStyle w:val="Heading220"/>
        <w:keepNext/>
        <w:keepLines/>
        <w:shd w:val="clear" w:color="auto" w:fill="auto"/>
        <w:spacing w:after="0" w:line="276" w:lineRule="auto"/>
        <w:ind w:left="20" w:firstLine="0"/>
        <w:jc w:val="both"/>
      </w:pPr>
      <w:bookmarkStart w:id="82" w:name="bookmark145"/>
      <w:r>
        <w:rPr>
          <w:rStyle w:val="Heading227"/>
        </w:rPr>
        <w:t>6.1.4</w:t>
      </w:r>
      <w:r w:rsidR="00602E7B">
        <w:rPr>
          <w:rStyle w:val="Heading227"/>
        </w:rPr>
        <w:t xml:space="preserve"> ΕΥΑΙΣΘΗΤΟΠΟΙΗΣΗ ΚΟΙΝΟΥ</w:t>
      </w:r>
      <w:bookmarkEnd w:id="82"/>
    </w:p>
    <w:p w:rsidR="00A007DF" w:rsidRDefault="00602E7B" w:rsidP="002507F2">
      <w:pPr>
        <w:pStyle w:val="Bodytext0"/>
        <w:shd w:val="clear" w:color="auto" w:fill="auto"/>
        <w:spacing w:before="0" w:line="276" w:lineRule="auto"/>
        <w:ind w:left="20" w:right="20" w:firstLine="0"/>
        <w:jc w:val="both"/>
        <w:rPr>
          <w:i/>
        </w:rPr>
      </w:pPr>
      <w:r w:rsidRPr="002507F2">
        <w:rPr>
          <w:i/>
        </w:rPr>
        <w:t>Για επίτευξη υψηλότερων ποσοστών ανακύκλωσης, καθώς και για επιτυχημένη λειτουργία</w:t>
      </w:r>
      <w:r w:rsidR="002507F2" w:rsidRPr="002507F2">
        <w:rPr>
          <w:i/>
        </w:rPr>
        <w:t xml:space="preserve"> </w:t>
      </w:r>
      <w:r w:rsidRPr="002507F2">
        <w:rPr>
          <w:i/>
        </w:rPr>
        <w:t>των ΠΣ, κρίνετ</w:t>
      </w:r>
      <w:r w:rsidR="002507F2" w:rsidRPr="002507F2">
        <w:rPr>
          <w:i/>
        </w:rPr>
        <w:t xml:space="preserve">αι απαραίτητη η διενέργεια </w:t>
      </w:r>
      <w:r w:rsidRPr="002507F2">
        <w:rPr>
          <w:i/>
        </w:rPr>
        <w:t xml:space="preserve">καμπάνιας ευαισθητοποίησης </w:t>
      </w:r>
      <w:r w:rsidR="002507F2" w:rsidRPr="002507F2">
        <w:rPr>
          <w:i/>
        </w:rPr>
        <w:t xml:space="preserve">και δραστηριοποίσης </w:t>
      </w:r>
      <w:r w:rsidRPr="002507F2">
        <w:rPr>
          <w:i/>
        </w:rPr>
        <w:t>του κοινού.</w:t>
      </w:r>
      <w:r w:rsidR="006666C6">
        <w:rPr>
          <w:i/>
        </w:rPr>
        <w:t xml:space="preserve"> </w:t>
      </w:r>
    </w:p>
    <w:p w:rsidR="00A007DF" w:rsidRPr="00A007DF" w:rsidRDefault="00A007DF" w:rsidP="00A007DF">
      <w:pPr>
        <w:pStyle w:val="Bodytext0"/>
        <w:shd w:val="clear" w:color="auto" w:fill="auto"/>
        <w:spacing w:line="276" w:lineRule="auto"/>
        <w:ind w:left="20" w:right="20" w:firstLine="0"/>
        <w:jc w:val="both"/>
        <w:rPr>
          <w:bCs/>
          <w:i/>
        </w:rPr>
      </w:pPr>
      <w:r w:rsidRPr="00A007DF">
        <w:rPr>
          <w:bCs/>
          <w:i/>
        </w:rPr>
        <w:t xml:space="preserve">Η ενημέρωση των δημοτών αποτελεί </w:t>
      </w:r>
      <w:r w:rsidR="00661480">
        <w:rPr>
          <w:bCs/>
          <w:i/>
        </w:rPr>
        <w:t xml:space="preserve">επίσης </w:t>
      </w:r>
      <w:r w:rsidRPr="00A007DF">
        <w:rPr>
          <w:bCs/>
          <w:i/>
        </w:rPr>
        <w:t>το βασικό εργαλείο για τη λειτουργία του προγράμματος ΔσΠ βιοαποβλήτων. Πριν την έναρξη του προγράμματος ΔσΠ βιοαποβλήτων οι πολίτες του Δήμου είναι απαραίτητο να γνωρίζουν τα κάτωθι:</w:t>
      </w:r>
    </w:p>
    <w:p w:rsidR="00A007DF" w:rsidRPr="00A007DF" w:rsidRDefault="00A007DF" w:rsidP="00661480">
      <w:pPr>
        <w:pStyle w:val="Bodytext0"/>
        <w:numPr>
          <w:ilvl w:val="1"/>
          <w:numId w:val="49"/>
        </w:numPr>
        <w:shd w:val="clear" w:color="auto" w:fill="auto"/>
        <w:spacing w:line="276" w:lineRule="auto"/>
        <w:ind w:right="20"/>
        <w:jc w:val="left"/>
        <w:rPr>
          <w:bCs/>
          <w:i/>
        </w:rPr>
      </w:pPr>
      <w:r w:rsidRPr="00A007DF">
        <w:rPr>
          <w:bCs/>
          <w:i/>
        </w:rPr>
        <w:t>Ποια υλικά θα πρέπει να διαχωρίσουν από τα κοινά τους απορρίμματα.</w:t>
      </w:r>
    </w:p>
    <w:p w:rsidR="00A007DF" w:rsidRPr="00A007DF" w:rsidRDefault="00A007DF" w:rsidP="00661480">
      <w:pPr>
        <w:pStyle w:val="Bodytext0"/>
        <w:numPr>
          <w:ilvl w:val="1"/>
          <w:numId w:val="49"/>
        </w:numPr>
        <w:shd w:val="clear" w:color="auto" w:fill="auto"/>
        <w:spacing w:line="276" w:lineRule="auto"/>
        <w:ind w:right="20"/>
        <w:jc w:val="left"/>
        <w:rPr>
          <w:bCs/>
          <w:i/>
        </w:rPr>
      </w:pPr>
      <w:r w:rsidRPr="00A007DF">
        <w:rPr>
          <w:bCs/>
          <w:i/>
        </w:rPr>
        <w:t>Την ποιότητα που θα πρέπει να έχουν αυτά τα υλικά.</w:t>
      </w:r>
    </w:p>
    <w:p w:rsidR="00A007DF" w:rsidRPr="00A007DF" w:rsidRDefault="00A007DF" w:rsidP="00661480">
      <w:pPr>
        <w:pStyle w:val="Bodytext0"/>
        <w:numPr>
          <w:ilvl w:val="1"/>
          <w:numId w:val="49"/>
        </w:numPr>
        <w:shd w:val="clear" w:color="auto" w:fill="auto"/>
        <w:spacing w:line="276" w:lineRule="auto"/>
        <w:ind w:right="20"/>
        <w:jc w:val="left"/>
        <w:rPr>
          <w:bCs/>
          <w:i/>
        </w:rPr>
      </w:pPr>
      <w:r w:rsidRPr="00A007DF">
        <w:rPr>
          <w:bCs/>
          <w:i/>
        </w:rPr>
        <w:t>Το είδος των μέσων προσωρινής αποθήκευσης που θα χρησιμοποιήσουν.</w:t>
      </w:r>
    </w:p>
    <w:p w:rsidR="00A007DF" w:rsidRPr="00A007DF" w:rsidRDefault="00A007DF" w:rsidP="00661480">
      <w:pPr>
        <w:pStyle w:val="Bodytext0"/>
        <w:numPr>
          <w:ilvl w:val="1"/>
          <w:numId w:val="49"/>
        </w:numPr>
        <w:shd w:val="clear" w:color="auto" w:fill="auto"/>
        <w:spacing w:line="276" w:lineRule="auto"/>
        <w:ind w:right="20"/>
        <w:jc w:val="left"/>
        <w:rPr>
          <w:bCs/>
          <w:i/>
        </w:rPr>
      </w:pPr>
      <w:r w:rsidRPr="00A007DF">
        <w:rPr>
          <w:bCs/>
          <w:i/>
        </w:rPr>
        <w:t>Την χρονική στιγμή αποκομιδής των υλικών προς ανακύκλωση από τα οχήματα</w:t>
      </w:r>
    </w:p>
    <w:p w:rsidR="00661480" w:rsidRPr="00661480" w:rsidRDefault="00661480" w:rsidP="00661480">
      <w:pPr>
        <w:pStyle w:val="Bodytext0"/>
        <w:numPr>
          <w:ilvl w:val="1"/>
          <w:numId w:val="49"/>
        </w:numPr>
        <w:shd w:val="clear" w:color="auto" w:fill="auto"/>
        <w:spacing w:line="276" w:lineRule="auto"/>
        <w:ind w:right="20"/>
        <w:jc w:val="left"/>
        <w:rPr>
          <w:bCs/>
          <w:i/>
        </w:rPr>
      </w:pPr>
      <w:r w:rsidRPr="00661480">
        <w:rPr>
          <w:bCs/>
          <w:i/>
        </w:rPr>
        <w:t xml:space="preserve">Που βρίσκονται οι κάδοι </w:t>
      </w:r>
      <w:r w:rsidR="00A007DF" w:rsidRPr="00A007DF">
        <w:rPr>
          <w:bCs/>
          <w:i/>
        </w:rPr>
        <w:t>ανακύκλωσης.</w:t>
      </w:r>
    </w:p>
    <w:p w:rsidR="00A007DF" w:rsidRPr="00661480" w:rsidRDefault="00A007DF" w:rsidP="00661480">
      <w:pPr>
        <w:pStyle w:val="Bodytext0"/>
        <w:numPr>
          <w:ilvl w:val="1"/>
          <w:numId w:val="49"/>
        </w:numPr>
        <w:shd w:val="clear" w:color="auto" w:fill="auto"/>
        <w:spacing w:line="276" w:lineRule="auto"/>
        <w:ind w:right="20"/>
        <w:jc w:val="left"/>
        <w:rPr>
          <w:bCs/>
          <w:i/>
        </w:rPr>
      </w:pPr>
      <w:r w:rsidRPr="00661480">
        <w:rPr>
          <w:bCs/>
          <w:i/>
        </w:rPr>
        <w:t>Που βρίσκονται οι κάδοι βιοαποβλήτων</w:t>
      </w:r>
    </w:p>
    <w:p w:rsidR="00A007DF" w:rsidRDefault="00A007DF" w:rsidP="002507F2">
      <w:pPr>
        <w:pStyle w:val="Bodytext0"/>
        <w:shd w:val="clear" w:color="auto" w:fill="auto"/>
        <w:spacing w:before="0" w:line="276" w:lineRule="auto"/>
        <w:ind w:left="20" w:right="20" w:firstLine="0"/>
        <w:jc w:val="both"/>
        <w:rPr>
          <w:i/>
        </w:rPr>
      </w:pPr>
    </w:p>
    <w:p w:rsidR="002507F2" w:rsidRPr="006666C6" w:rsidRDefault="00602E7B" w:rsidP="00661480">
      <w:pPr>
        <w:pStyle w:val="Bodytext0"/>
        <w:shd w:val="clear" w:color="auto" w:fill="auto"/>
        <w:spacing w:before="0" w:line="276" w:lineRule="auto"/>
        <w:ind w:left="20" w:right="20" w:firstLine="0"/>
        <w:jc w:val="both"/>
        <w:rPr>
          <w:i/>
        </w:rPr>
      </w:pPr>
      <w:r w:rsidRPr="002507F2">
        <w:rPr>
          <w:i/>
        </w:rPr>
        <w:t>Όταν μία νέα πρωτοβουλία ξεκινά, κ</w:t>
      </w:r>
      <w:r w:rsidR="002507F2" w:rsidRPr="002507F2">
        <w:rPr>
          <w:i/>
        </w:rPr>
        <w:t>ατάλληλα μέσα ενημέρωσης</w:t>
      </w:r>
      <w:r w:rsidRPr="002507F2">
        <w:rPr>
          <w:i/>
        </w:rPr>
        <w:t>εί</w:t>
      </w:r>
      <w:r w:rsidR="002507F2" w:rsidRPr="002507F2">
        <w:rPr>
          <w:i/>
        </w:rPr>
        <w:t>ναι το Διαδίκτυο. Μ</w:t>
      </w:r>
      <w:r w:rsidRPr="002507F2">
        <w:rPr>
          <w:i/>
        </w:rPr>
        <w:t>ία ιστοσελίδα από την οποία το κοινό μπορεί να</w:t>
      </w:r>
      <w:r w:rsidR="002507F2" w:rsidRPr="002507F2">
        <w:rPr>
          <w:i/>
        </w:rPr>
        <w:t xml:space="preserve"> </w:t>
      </w:r>
      <w:r w:rsidRPr="002507F2">
        <w:rPr>
          <w:i/>
        </w:rPr>
        <w:t>κατεβάσει το σχέδιο διαχείρισης των αποβλήτων και ενημερωτικά φυλλάδια είναι αρκετά</w:t>
      </w:r>
      <w:r w:rsidR="002507F2" w:rsidRPr="002507F2">
        <w:rPr>
          <w:i/>
        </w:rPr>
        <w:t xml:space="preserve"> </w:t>
      </w:r>
      <w:r w:rsidRPr="002507F2">
        <w:rPr>
          <w:i/>
        </w:rPr>
        <w:t xml:space="preserve">εύκολο και μη δαπανηρό. </w:t>
      </w:r>
    </w:p>
    <w:p w:rsidR="006666C6" w:rsidRDefault="006666C6" w:rsidP="002507F2">
      <w:pPr>
        <w:pStyle w:val="Bodytext0"/>
        <w:shd w:val="clear" w:color="auto" w:fill="auto"/>
        <w:spacing w:before="0" w:line="276" w:lineRule="auto"/>
        <w:ind w:left="20" w:right="20" w:firstLine="0"/>
        <w:jc w:val="both"/>
        <w:rPr>
          <w:i/>
        </w:rPr>
      </w:pPr>
    </w:p>
    <w:p w:rsidR="002507F2" w:rsidRDefault="00602E7B" w:rsidP="002507F2">
      <w:pPr>
        <w:pStyle w:val="Bodytext0"/>
        <w:shd w:val="clear" w:color="auto" w:fill="auto"/>
        <w:spacing w:before="0" w:line="276" w:lineRule="auto"/>
        <w:ind w:left="20" w:right="20" w:firstLine="0"/>
        <w:jc w:val="both"/>
        <w:rPr>
          <w:i/>
        </w:rPr>
      </w:pPr>
      <w:r w:rsidRPr="002507F2">
        <w:rPr>
          <w:i/>
        </w:rPr>
        <w:t>Άλλα εργαλεία χαμηλού κόστους για την ευαισθητοποίηση του</w:t>
      </w:r>
      <w:r w:rsidR="002507F2" w:rsidRPr="002507F2">
        <w:rPr>
          <w:i/>
        </w:rPr>
        <w:t xml:space="preserve"> </w:t>
      </w:r>
      <w:r w:rsidRPr="002507F2">
        <w:rPr>
          <w:i/>
        </w:rPr>
        <w:t>κοινού είναι:</w:t>
      </w:r>
    </w:p>
    <w:p w:rsidR="0060405E" w:rsidRPr="002507F2" w:rsidRDefault="00602E7B" w:rsidP="00BA3626">
      <w:pPr>
        <w:pStyle w:val="Bodytext0"/>
        <w:numPr>
          <w:ilvl w:val="0"/>
          <w:numId w:val="41"/>
        </w:numPr>
        <w:shd w:val="clear" w:color="auto" w:fill="auto"/>
        <w:spacing w:before="0" w:line="276" w:lineRule="auto"/>
        <w:ind w:left="1134" w:right="20" w:hanging="567"/>
        <w:jc w:val="both"/>
        <w:rPr>
          <w:i/>
        </w:rPr>
      </w:pPr>
      <w:r w:rsidRPr="002507F2">
        <w:rPr>
          <w:i/>
        </w:rPr>
        <w:t xml:space="preserve">Δραστηριότητες μαζικής εκπαίδευσης, όπως </w:t>
      </w:r>
      <w:r w:rsidR="002507F2">
        <w:rPr>
          <w:i/>
        </w:rPr>
        <w:t xml:space="preserve">επισκέψεις σε σχολεία, </w:t>
      </w:r>
      <w:r w:rsidRPr="002507F2">
        <w:rPr>
          <w:i/>
        </w:rPr>
        <w:t>εμφανίσεις των δημοτικών υπαλλήλων σε ραδιοφωνικά προγράμματα,</w:t>
      </w:r>
      <w:r w:rsidR="002507F2" w:rsidRPr="002507F2">
        <w:rPr>
          <w:i/>
        </w:rPr>
        <w:t xml:space="preserve"> </w:t>
      </w:r>
      <w:r w:rsidRPr="002507F2">
        <w:rPr>
          <w:i/>
        </w:rPr>
        <w:t>ανακοινώσεις δημόσιων υπηρεσιών.</w:t>
      </w:r>
    </w:p>
    <w:p w:rsidR="0060405E" w:rsidRPr="002507F2" w:rsidRDefault="00602E7B" w:rsidP="00BA3626">
      <w:pPr>
        <w:pStyle w:val="Bodytext0"/>
        <w:numPr>
          <w:ilvl w:val="0"/>
          <w:numId w:val="40"/>
        </w:numPr>
        <w:shd w:val="clear" w:color="auto" w:fill="auto"/>
        <w:spacing w:before="0" w:line="276" w:lineRule="auto"/>
        <w:ind w:left="1134" w:right="20" w:hanging="567"/>
        <w:jc w:val="both"/>
        <w:rPr>
          <w:i/>
        </w:rPr>
      </w:pPr>
      <w:r w:rsidRPr="002507F2">
        <w:rPr>
          <w:i/>
        </w:rPr>
        <w:t>Ενημέρωση από σπίτι σε σπίτι με επισκέψεις εργαζομένων (εθελοντών) για την</w:t>
      </w:r>
      <w:r w:rsidR="002507F2" w:rsidRPr="002507F2">
        <w:rPr>
          <w:i/>
        </w:rPr>
        <w:t xml:space="preserve"> </w:t>
      </w:r>
      <w:r w:rsidRPr="002507F2">
        <w:rPr>
          <w:i/>
        </w:rPr>
        <w:t>ενημέρωση των πολιτών.</w:t>
      </w:r>
    </w:p>
    <w:p w:rsidR="0060405E" w:rsidRPr="002507F2" w:rsidRDefault="00602E7B" w:rsidP="00BA3626">
      <w:pPr>
        <w:pStyle w:val="Bodytext0"/>
        <w:numPr>
          <w:ilvl w:val="0"/>
          <w:numId w:val="40"/>
        </w:numPr>
        <w:shd w:val="clear" w:color="auto" w:fill="auto"/>
        <w:spacing w:before="0" w:line="276" w:lineRule="auto"/>
        <w:ind w:left="1134" w:right="20" w:hanging="567"/>
        <w:jc w:val="left"/>
        <w:rPr>
          <w:i/>
        </w:rPr>
      </w:pPr>
      <w:r w:rsidRPr="002507F2">
        <w:rPr>
          <w:i/>
        </w:rPr>
        <w:t>Συγκρότηση επιτροπών γειτονίας για την ενημέρωση και την ευαισθητοποίηση</w:t>
      </w:r>
      <w:r w:rsidR="002507F2" w:rsidRPr="002507F2">
        <w:rPr>
          <w:i/>
        </w:rPr>
        <w:t xml:space="preserve"> </w:t>
      </w:r>
      <w:r w:rsidRPr="002507F2">
        <w:rPr>
          <w:i/>
        </w:rPr>
        <w:t>σχετικά με τη δημόσια υγεία, το περιβάλλον και τα απόβλητα.</w:t>
      </w:r>
    </w:p>
    <w:p w:rsidR="007F070C" w:rsidRDefault="007F070C" w:rsidP="007F070C">
      <w:pPr>
        <w:pStyle w:val="Bodytext0"/>
        <w:shd w:val="clear" w:color="auto" w:fill="auto"/>
        <w:spacing w:before="0" w:line="276" w:lineRule="auto"/>
        <w:ind w:left="20" w:right="20" w:firstLine="0"/>
        <w:jc w:val="both"/>
        <w:rPr>
          <w:i/>
        </w:rPr>
      </w:pPr>
    </w:p>
    <w:p w:rsidR="00A007DF" w:rsidRDefault="007F070C" w:rsidP="00661480">
      <w:pPr>
        <w:pStyle w:val="Bodytext0"/>
        <w:shd w:val="clear" w:color="auto" w:fill="auto"/>
        <w:spacing w:before="0" w:line="276" w:lineRule="auto"/>
        <w:ind w:left="20" w:right="20" w:firstLine="0"/>
        <w:jc w:val="both"/>
        <w:rPr>
          <w:i/>
        </w:rPr>
      </w:pPr>
      <w:r w:rsidRPr="007F070C">
        <w:rPr>
          <w:i/>
        </w:rPr>
        <w:lastRenderedPageBreak/>
        <w:t>Θ</w:t>
      </w:r>
      <w:r w:rsidR="00602E7B" w:rsidRPr="007F070C">
        <w:rPr>
          <w:i/>
        </w:rPr>
        <w:t xml:space="preserve">α πρέπει </w:t>
      </w:r>
      <w:r w:rsidRPr="007F070C">
        <w:rPr>
          <w:i/>
        </w:rPr>
        <w:t xml:space="preserve">το ενημερωτικό υλικό η ο ενημερώνων </w:t>
      </w:r>
      <w:r w:rsidR="00602E7B" w:rsidRPr="007F070C">
        <w:rPr>
          <w:i/>
        </w:rPr>
        <w:t xml:space="preserve">να δίνει </w:t>
      </w:r>
      <w:r w:rsidRPr="007F070C">
        <w:rPr>
          <w:i/>
        </w:rPr>
        <w:t xml:space="preserve">μόνο </w:t>
      </w:r>
      <w:r w:rsidR="00602E7B" w:rsidRPr="007F070C">
        <w:rPr>
          <w:i/>
        </w:rPr>
        <w:t xml:space="preserve">πρακτικές πληροφορίες για το τι μπορεί να κάνει ο </w:t>
      </w:r>
      <w:r w:rsidRPr="007F070C">
        <w:rPr>
          <w:i/>
        </w:rPr>
        <w:t>κάθε δημότης</w:t>
      </w:r>
      <w:r w:rsidR="00602E7B" w:rsidRPr="007F070C">
        <w:rPr>
          <w:i/>
        </w:rPr>
        <w:t>, να</w:t>
      </w:r>
      <w:r w:rsidRPr="007F070C">
        <w:rPr>
          <w:i/>
        </w:rPr>
        <w:t xml:space="preserve"> </w:t>
      </w:r>
      <w:r w:rsidR="00602E7B" w:rsidRPr="007F070C">
        <w:rPr>
          <w:i/>
        </w:rPr>
        <w:t xml:space="preserve">συμπεριλαμβάνει σαφείς αναφορές για την αξιοποίηση των υλικών καθώς και τα </w:t>
      </w:r>
      <w:r w:rsidRPr="007F070C">
        <w:rPr>
          <w:i/>
        </w:rPr>
        <w:t>ανταποδοτικά οφέλη πρός τον  δημ</w:t>
      </w:r>
      <w:r w:rsidR="00C35D06">
        <w:rPr>
          <w:i/>
        </w:rPr>
        <w:t>ότη εφόσον επιτευχθούν οι στόχοι του τοπικού σχεδίου διαχείρισης αποβλήτων</w:t>
      </w:r>
      <w:r w:rsidRPr="007F070C">
        <w:rPr>
          <w:i/>
        </w:rPr>
        <w:t xml:space="preserve">. </w:t>
      </w:r>
      <w:r w:rsidR="00602E7B" w:rsidRPr="007F070C">
        <w:rPr>
          <w:i/>
        </w:rPr>
        <w:t>Το έντυπο υλικό</w:t>
      </w:r>
      <w:r w:rsidRPr="007F070C">
        <w:rPr>
          <w:i/>
        </w:rPr>
        <w:t xml:space="preserve"> θα πρέπει</w:t>
      </w:r>
      <w:r w:rsidR="00602E7B" w:rsidRPr="007F070C">
        <w:rPr>
          <w:i/>
        </w:rPr>
        <w:t xml:space="preserve"> να τυπωθεί σε</w:t>
      </w:r>
      <w:r w:rsidRPr="007F070C">
        <w:rPr>
          <w:i/>
        </w:rPr>
        <w:t xml:space="preserve"> </w:t>
      </w:r>
      <w:r w:rsidR="00602E7B" w:rsidRPr="007F070C">
        <w:rPr>
          <w:i/>
        </w:rPr>
        <w:t>ανακυκλωμένο χαρτί και να διανέμεται σε</w:t>
      </w:r>
      <w:r w:rsidRPr="007F070C">
        <w:rPr>
          <w:i/>
        </w:rPr>
        <w:t xml:space="preserve"> όλους μέσω των λογαριασμών τηλεφωνίας (όλοι οι πάροχοι), </w:t>
      </w:r>
      <w:r w:rsidR="006666C6">
        <w:rPr>
          <w:i/>
        </w:rPr>
        <w:t>ρεύματος ύδρευσης.</w:t>
      </w:r>
      <w:bookmarkStart w:id="83" w:name="bookmark146"/>
    </w:p>
    <w:p w:rsidR="00661480" w:rsidRPr="00661480" w:rsidRDefault="00661480" w:rsidP="00661480">
      <w:pPr>
        <w:pStyle w:val="Bodytext0"/>
        <w:shd w:val="clear" w:color="auto" w:fill="auto"/>
        <w:spacing w:before="0" w:line="276" w:lineRule="auto"/>
        <w:ind w:left="20" w:right="20" w:firstLine="0"/>
        <w:jc w:val="both"/>
        <w:rPr>
          <w:i/>
        </w:rPr>
      </w:pPr>
    </w:p>
    <w:p w:rsidR="00A007DF" w:rsidRPr="00A007DF" w:rsidRDefault="00A007DF" w:rsidP="00A007DF">
      <w:pPr>
        <w:pStyle w:val="Heading220"/>
        <w:keepNext/>
        <w:keepLines/>
        <w:spacing w:after="0"/>
        <w:ind w:firstLine="0"/>
        <w:jc w:val="both"/>
        <w:rPr>
          <w:b w:val="0"/>
          <w:i/>
          <w:color w:val="auto"/>
          <w:sz w:val="20"/>
          <w:szCs w:val="20"/>
        </w:rPr>
      </w:pPr>
      <w:r w:rsidRPr="00A007DF">
        <w:rPr>
          <w:b w:val="0"/>
          <w:i/>
          <w:color w:val="auto"/>
          <w:sz w:val="20"/>
          <w:szCs w:val="20"/>
        </w:rPr>
        <w:t xml:space="preserve">Το </w:t>
      </w:r>
      <w:r w:rsidR="00CD76FD">
        <w:rPr>
          <w:b w:val="0"/>
          <w:i/>
          <w:color w:val="auto"/>
          <w:sz w:val="20"/>
          <w:szCs w:val="20"/>
        </w:rPr>
        <w:t xml:space="preserve">συνολικό </w:t>
      </w:r>
      <w:r w:rsidRPr="00A007DF">
        <w:rPr>
          <w:b w:val="0"/>
          <w:i/>
          <w:color w:val="auto"/>
          <w:sz w:val="20"/>
          <w:szCs w:val="20"/>
        </w:rPr>
        <w:t>κόστος των προγραμμάτων ευαισθητοποίησ</w:t>
      </w:r>
      <w:r w:rsidR="00CD76FD">
        <w:rPr>
          <w:b w:val="0"/>
          <w:i/>
          <w:color w:val="auto"/>
          <w:sz w:val="20"/>
          <w:szCs w:val="20"/>
        </w:rPr>
        <w:t>ης (για τετραετία) προυπολογίζεται</w:t>
      </w:r>
      <w:r w:rsidR="00506233">
        <w:rPr>
          <w:b w:val="0"/>
          <w:i/>
          <w:color w:val="auto"/>
          <w:sz w:val="20"/>
          <w:szCs w:val="20"/>
        </w:rPr>
        <w:t xml:space="preserve"> στα 50.295</w:t>
      </w:r>
      <w:r w:rsidRPr="00A007DF">
        <w:rPr>
          <w:b w:val="0"/>
          <w:i/>
          <w:color w:val="auto"/>
          <w:sz w:val="20"/>
          <w:szCs w:val="20"/>
        </w:rPr>
        <w:t xml:space="preserve"> ευρώ (3€/άτομο).</w:t>
      </w:r>
    </w:p>
    <w:p w:rsidR="007F070C" w:rsidRPr="00A007DF" w:rsidRDefault="007F070C" w:rsidP="007F070C">
      <w:pPr>
        <w:pStyle w:val="Heading220"/>
        <w:keepNext/>
        <w:keepLines/>
        <w:shd w:val="clear" w:color="auto" w:fill="auto"/>
        <w:spacing w:after="0" w:line="276" w:lineRule="auto"/>
        <w:ind w:left="20" w:firstLine="0"/>
        <w:jc w:val="both"/>
        <w:rPr>
          <w:rStyle w:val="Heading228"/>
        </w:rPr>
      </w:pPr>
    </w:p>
    <w:p w:rsidR="0060405E" w:rsidRDefault="00427A96" w:rsidP="007F070C">
      <w:pPr>
        <w:pStyle w:val="Heading220"/>
        <w:keepNext/>
        <w:keepLines/>
        <w:shd w:val="clear" w:color="auto" w:fill="auto"/>
        <w:spacing w:after="0" w:line="276" w:lineRule="auto"/>
        <w:ind w:left="20" w:firstLine="0"/>
        <w:jc w:val="both"/>
      </w:pPr>
      <w:r>
        <w:rPr>
          <w:rStyle w:val="Heading228"/>
        </w:rPr>
        <w:t>6.1.5</w:t>
      </w:r>
      <w:r w:rsidR="00602E7B">
        <w:rPr>
          <w:rStyle w:val="Heading228"/>
        </w:rPr>
        <w:t xml:space="preserve"> ΑΝΤΑΠΟΔΟΤΙΚΗ ΚΑΡΤΑ ΤΟΥ ΠΟΛΙΤΗ</w:t>
      </w:r>
      <w:bookmarkEnd w:id="83"/>
    </w:p>
    <w:p w:rsidR="00635481" w:rsidRDefault="00602E7B" w:rsidP="00502B0F">
      <w:pPr>
        <w:pStyle w:val="Bodytext0"/>
        <w:shd w:val="clear" w:color="auto" w:fill="auto"/>
        <w:spacing w:before="0" w:line="276" w:lineRule="auto"/>
        <w:ind w:left="20" w:right="20" w:firstLine="0"/>
        <w:jc w:val="both"/>
        <w:rPr>
          <w:i/>
        </w:rPr>
      </w:pPr>
      <w:r w:rsidRPr="007F070C">
        <w:rPr>
          <w:i/>
        </w:rPr>
        <w:t>Προτείνεται η δημιουργία και η λειτουργία ανταποδοτικής κάρτας του πολίτη στα πράσινα</w:t>
      </w:r>
      <w:r w:rsidR="007F070C" w:rsidRPr="007F070C">
        <w:rPr>
          <w:i/>
        </w:rPr>
        <w:t xml:space="preserve"> </w:t>
      </w:r>
      <w:r w:rsidRPr="007F070C">
        <w:rPr>
          <w:i/>
        </w:rPr>
        <w:t>σημεία, ώστε οι πολίτες να λαμβάνουν εκπτώσεις σ</w:t>
      </w:r>
      <w:r w:rsidR="007F070C" w:rsidRPr="007F070C">
        <w:rPr>
          <w:i/>
        </w:rPr>
        <w:t xml:space="preserve">ε υπηρεσίες του Δήμου </w:t>
      </w:r>
      <w:r w:rsidRPr="007F070C">
        <w:rPr>
          <w:i/>
        </w:rPr>
        <w:t xml:space="preserve">ή σε συνεργαζόμενες </w:t>
      </w:r>
      <w:r w:rsidR="007F070C" w:rsidRPr="007F070C">
        <w:rPr>
          <w:i/>
        </w:rPr>
        <w:t xml:space="preserve">και επωφελούμενες από ΠΣ </w:t>
      </w:r>
      <w:r w:rsidRPr="007F070C">
        <w:rPr>
          <w:i/>
        </w:rPr>
        <w:t>ε</w:t>
      </w:r>
      <w:r w:rsidR="007F070C" w:rsidRPr="007F070C">
        <w:rPr>
          <w:i/>
        </w:rPr>
        <w:t>μπορικές επιχειρήσεις ανάλογα</w:t>
      </w:r>
      <w:r w:rsidRPr="007F070C">
        <w:rPr>
          <w:i/>
        </w:rPr>
        <w:t>. Ο Δήμος θα</w:t>
      </w:r>
      <w:r w:rsidR="007F070C" w:rsidRPr="007F070C">
        <w:rPr>
          <w:i/>
        </w:rPr>
        <w:t xml:space="preserve"> </w:t>
      </w:r>
      <w:r w:rsidRPr="007F070C">
        <w:rPr>
          <w:i/>
        </w:rPr>
        <w:t>εκδώσει μία κάρτα για κάθε δημότη. Ο δημότης θα συλλέγει και θα μεταφέρει</w:t>
      </w:r>
      <w:r w:rsidR="007F070C" w:rsidRPr="007F070C">
        <w:rPr>
          <w:i/>
        </w:rPr>
        <w:t xml:space="preserve"> </w:t>
      </w:r>
      <w:r w:rsidRPr="007F070C">
        <w:rPr>
          <w:i/>
        </w:rPr>
        <w:t>ανακυκλώσιμα και λοιπά υλικά στο πράσινο σημείο. Βάσει των υλικών αυτών (και</w:t>
      </w:r>
      <w:r w:rsidR="007F070C" w:rsidRPr="007F070C">
        <w:rPr>
          <w:i/>
        </w:rPr>
        <w:t xml:space="preserve"> </w:t>
      </w:r>
      <w:r w:rsidRPr="007F070C">
        <w:rPr>
          <w:i/>
        </w:rPr>
        <w:t>αναλόγως του είδους και του βάρους) θα συγκεντρώνονται πόντοι στην κά</w:t>
      </w:r>
      <w:r w:rsidRPr="00AB0A13">
        <w:rPr>
          <w:i/>
        </w:rPr>
        <w:t>ρτα. Το</w:t>
      </w:r>
      <w:r w:rsidR="007F070C" w:rsidRPr="00AB0A13">
        <w:rPr>
          <w:i/>
        </w:rPr>
        <w:t xml:space="preserve"> </w:t>
      </w:r>
      <w:r w:rsidRPr="00AB0A13">
        <w:rPr>
          <w:i/>
        </w:rPr>
        <w:t>εκτιμώμενο κόστος</w:t>
      </w:r>
      <w:r w:rsidR="00CF2282" w:rsidRPr="00AB0A13">
        <w:rPr>
          <w:i/>
        </w:rPr>
        <w:t xml:space="preserve">, συμπεριλαμβανόμενης της τεχνικής υποδομής σε </w:t>
      </w:r>
      <w:r w:rsidR="00CF2282" w:rsidRPr="00AB0A13">
        <w:rPr>
          <w:i/>
          <w:lang w:val="en-US"/>
        </w:rPr>
        <w:t>hardware</w:t>
      </w:r>
      <w:r w:rsidR="00CF2282" w:rsidRPr="00AB0A13">
        <w:rPr>
          <w:i/>
        </w:rPr>
        <w:t xml:space="preserve"> &amp; </w:t>
      </w:r>
      <w:r w:rsidR="00CF2282" w:rsidRPr="00AB0A13">
        <w:rPr>
          <w:i/>
          <w:lang w:val="en-US"/>
        </w:rPr>
        <w:t>software</w:t>
      </w:r>
      <w:r w:rsidR="00CF2282" w:rsidRPr="00AB0A13">
        <w:rPr>
          <w:i/>
        </w:rPr>
        <w:t>,</w:t>
      </w:r>
      <w:r w:rsidRPr="00AB0A13">
        <w:rPr>
          <w:i/>
        </w:rPr>
        <w:t xml:space="preserve"> για την εφαρμογή </w:t>
      </w:r>
      <w:r w:rsidR="00CE02E8" w:rsidRPr="00AB0A13">
        <w:rPr>
          <w:i/>
        </w:rPr>
        <w:t xml:space="preserve">της </w:t>
      </w:r>
      <w:r w:rsidRPr="00AB0A13">
        <w:rPr>
          <w:i/>
        </w:rPr>
        <w:t>ανταποδοτικής κάρτας του πολίτη εκτιμάται σε</w:t>
      </w:r>
      <w:r w:rsidR="00CE02E8" w:rsidRPr="00AB0A13">
        <w:rPr>
          <w:i/>
        </w:rPr>
        <w:t xml:space="preserve"> </w:t>
      </w:r>
      <w:r w:rsidR="00A007DF" w:rsidRPr="00AB0A13">
        <w:rPr>
          <w:i/>
        </w:rPr>
        <w:t>1</w:t>
      </w:r>
      <w:r w:rsidR="00CE02E8" w:rsidRPr="00AB0A13">
        <w:rPr>
          <w:i/>
        </w:rPr>
        <w:t>5</w:t>
      </w:r>
      <w:r w:rsidR="007F070C" w:rsidRPr="00AB0A13">
        <w:rPr>
          <w:i/>
        </w:rPr>
        <w:t>.</w:t>
      </w:r>
      <w:r w:rsidR="00A007DF" w:rsidRPr="00AB0A13">
        <w:rPr>
          <w:i/>
        </w:rPr>
        <w:t>2</w:t>
      </w:r>
      <w:r w:rsidR="007F070C" w:rsidRPr="00AB0A13">
        <w:rPr>
          <w:i/>
        </w:rPr>
        <w:t>00 €</w:t>
      </w:r>
      <w:r w:rsidR="00CE02E8" w:rsidRPr="00AB0A13">
        <w:rPr>
          <w:i/>
        </w:rPr>
        <w:t xml:space="preserve"> για το  σύνολο του Δήμου Ανατολικής Μάνης</w:t>
      </w:r>
      <w:r w:rsidRPr="00AB0A13">
        <w:rPr>
          <w:i/>
        </w:rPr>
        <w:t>.</w:t>
      </w:r>
      <w:bookmarkStart w:id="84" w:name="bookmark150"/>
    </w:p>
    <w:bookmarkEnd w:id="84"/>
    <w:p w:rsidR="0060405E" w:rsidRPr="00A007DF" w:rsidRDefault="0060405E" w:rsidP="00A007DF">
      <w:pPr>
        <w:pStyle w:val="Bodytext0"/>
        <w:shd w:val="clear" w:color="auto" w:fill="auto"/>
        <w:spacing w:before="0" w:line="276" w:lineRule="auto"/>
        <w:ind w:left="20" w:right="20" w:firstLine="0"/>
        <w:jc w:val="both"/>
      </w:pPr>
    </w:p>
    <w:p w:rsidR="0060405E" w:rsidRPr="00C74CE7" w:rsidRDefault="00602E7B">
      <w:pPr>
        <w:pStyle w:val="Heading230"/>
        <w:keepNext/>
        <w:keepLines/>
        <w:shd w:val="clear" w:color="auto" w:fill="auto"/>
        <w:spacing w:before="0" w:after="106" w:line="210" w:lineRule="exact"/>
        <w:ind w:left="20"/>
        <w:rPr>
          <w:sz w:val="20"/>
          <w:szCs w:val="20"/>
        </w:rPr>
      </w:pPr>
      <w:bookmarkStart w:id="85" w:name="bookmark170"/>
      <w:r w:rsidRPr="00AB0A13">
        <w:rPr>
          <w:sz w:val="20"/>
          <w:szCs w:val="20"/>
        </w:rPr>
        <w:t>Υπηρεσίες Τεχνικού Συμβούλου</w:t>
      </w:r>
      <w:bookmarkEnd w:id="85"/>
    </w:p>
    <w:p w:rsidR="00C905BD" w:rsidRPr="00C74CE7" w:rsidRDefault="00602E7B" w:rsidP="00C74CE7">
      <w:pPr>
        <w:pStyle w:val="Bodytext0"/>
        <w:shd w:val="clear" w:color="auto" w:fill="auto"/>
        <w:spacing w:before="0" w:line="276" w:lineRule="auto"/>
        <w:ind w:left="20" w:right="20" w:firstLine="0"/>
        <w:jc w:val="both"/>
        <w:rPr>
          <w:i/>
        </w:rPr>
      </w:pPr>
      <w:r w:rsidRPr="00C74CE7">
        <w:rPr>
          <w:i/>
        </w:rPr>
        <w:t>Αντικείμενο των υπηρεσιών του Τεχνικού Συμβούλου θα είναι η παροχή υπηρεσιών προς</w:t>
      </w:r>
      <w:r w:rsidR="00C905BD" w:rsidRPr="00C74CE7">
        <w:rPr>
          <w:i/>
        </w:rPr>
        <w:t xml:space="preserve"> τον Δήμο Ανατολικής Μάνης</w:t>
      </w:r>
      <w:r w:rsidRPr="00C74CE7">
        <w:rPr>
          <w:i/>
        </w:rPr>
        <w:t xml:space="preserve"> με σκοπό </w:t>
      </w:r>
      <w:r w:rsidR="00AB0A13">
        <w:rPr>
          <w:i/>
        </w:rPr>
        <w:t xml:space="preserve">κυρίως </w:t>
      </w:r>
      <w:r w:rsidRPr="00C74CE7">
        <w:rPr>
          <w:i/>
        </w:rPr>
        <w:t>την υποστήριξη του στην υλοποίηση και εφαρμογή</w:t>
      </w:r>
      <w:r w:rsidR="00C905BD" w:rsidRPr="00C74CE7">
        <w:rPr>
          <w:i/>
        </w:rPr>
        <w:t xml:space="preserve"> </w:t>
      </w:r>
      <w:r w:rsidRPr="00C74CE7">
        <w:rPr>
          <w:i/>
        </w:rPr>
        <w:t>των προγραμμάτων ΔσΠ των βιοαποβλήτων</w:t>
      </w:r>
      <w:r w:rsidR="00AB0A13">
        <w:rPr>
          <w:i/>
        </w:rPr>
        <w:t xml:space="preserve"> και</w:t>
      </w:r>
      <w:r w:rsidR="00C35D06">
        <w:rPr>
          <w:i/>
        </w:rPr>
        <w:t xml:space="preserve"> υλοποίησης των στόχων του </w:t>
      </w:r>
      <w:r w:rsidRPr="00C74CE7">
        <w:rPr>
          <w:i/>
        </w:rPr>
        <w:t>.</w:t>
      </w:r>
      <w:r w:rsidR="00C905BD" w:rsidRPr="00C74CE7">
        <w:rPr>
          <w:i/>
        </w:rPr>
        <w:t xml:space="preserve"> </w:t>
      </w:r>
      <w:r w:rsidRPr="00C74CE7">
        <w:rPr>
          <w:i/>
        </w:rPr>
        <w:t>Ο Τεχνικός Σύμβουλος πρέπει να διαθέτει την απαιτούμενη εμπειρία, επιστημονική γνώση</w:t>
      </w:r>
      <w:r w:rsidR="00C905BD" w:rsidRPr="00C74CE7">
        <w:rPr>
          <w:i/>
        </w:rPr>
        <w:t xml:space="preserve"> </w:t>
      </w:r>
      <w:r w:rsidRPr="00C74CE7">
        <w:rPr>
          <w:i/>
        </w:rPr>
        <w:t>και επαγγελματική κατάρτιση για την ομαλή και επιτυχημένη υλοποίηση του προγράμματος</w:t>
      </w:r>
      <w:r w:rsidR="00C905BD" w:rsidRPr="00C74CE7">
        <w:rPr>
          <w:i/>
        </w:rPr>
        <w:t xml:space="preserve"> </w:t>
      </w:r>
      <w:r w:rsidRPr="00C74CE7">
        <w:rPr>
          <w:i/>
        </w:rPr>
        <w:t>και να είναι σε θέση να υποστηρίξει ενεργά τον Δήμο στο σχεδιασμό ενός βιώσιμου και</w:t>
      </w:r>
      <w:r w:rsidR="00C905BD" w:rsidRPr="00C74CE7">
        <w:rPr>
          <w:i/>
        </w:rPr>
        <w:t xml:space="preserve"> </w:t>
      </w:r>
      <w:r w:rsidRPr="00C74CE7">
        <w:rPr>
          <w:i/>
        </w:rPr>
        <w:t xml:space="preserve">λειτουργικού συστήματος ΔσΠ των βιοαποβλήτων. </w:t>
      </w:r>
    </w:p>
    <w:p w:rsidR="00661480" w:rsidRDefault="00661480" w:rsidP="00661480">
      <w:pPr>
        <w:pStyle w:val="Bodytext0"/>
        <w:shd w:val="clear" w:color="auto" w:fill="auto"/>
        <w:spacing w:before="0" w:line="276" w:lineRule="auto"/>
        <w:ind w:left="20" w:right="20" w:firstLine="0"/>
        <w:jc w:val="both"/>
        <w:rPr>
          <w:i/>
          <w:highlight w:val="cyan"/>
        </w:rPr>
      </w:pPr>
    </w:p>
    <w:p w:rsidR="0060405E" w:rsidRPr="00D67004" w:rsidRDefault="00661480" w:rsidP="00661480">
      <w:pPr>
        <w:pStyle w:val="Bodytext0"/>
        <w:shd w:val="clear" w:color="auto" w:fill="auto"/>
        <w:spacing w:before="0" w:line="276" w:lineRule="auto"/>
        <w:ind w:left="20" w:right="20" w:firstLine="0"/>
        <w:jc w:val="both"/>
        <w:rPr>
          <w:i/>
        </w:rPr>
      </w:pPr>
      <w:r w:rsidRPr="00D67004">
        <w:rPr>
          <w:i/>
        </w:rPr>
        <w:t>Το κόστος σε υπηρεσίες</w:t>
      </w:r>
      <w:r w:rsidR="00C74CE7" w:rsidRPr="00D67004">
        <w:rPr>
          <w:i/>
        </w:rPr>
        <w:t xml:space="preserve"> </w:t>
      </w:r>
      <w:r w:rsidR="00602E7B" w:rsidRPr="00D67004">
        <w:rPr>
          <w:i/>
        </w:rPr>
        <w:t>Τεχνικού Συμβούλου</w:t>
      </w:r>
      <w:r w:rsidRPr="00D67004">
        <w:rPr>
          <w:i/>
        </w:rPr>
        <w:t xml:space="preserve"> αναφορικά με την υλοποίηση</w:t>
      </w:r>
      <w:r w:rsidR="00CD76FD">
        <w:rPr>
          <w:i/>
        </w:rPr>
        <w:t xml:space="preserve"> του ΤΧΣ για 36</w:t>
      </w:r>
      <w:r w:rsidRPr="00D67004">
        <w:rPr>
          <w:i/>
        </w:rPr>
        <w:t xml:space="preserve"> μήνες προυπολογίζεται  σε </w:t>
      </w:r>
      <w:r w:rsidR="00AB0A13" w:rsidRPr="00D67004">
        <w:rPr>
          <w:i/>
        </w:rPr>
        <w:t>3</w:t>
      </w:r>
      <w:r w:rsidRPr="00D67004">
        <w:rPr>
          <w:i/>
        </w:rPr>
        <w:t>8</w:t>
      </w:r>
      <w:r w:rsidR="00602E7B" w:rsidRPr="00D67004">
        <w:rPr>
          <w:i/>
        </w:rPr>
        <w:t>.000 €.</w:t>
      </w:r>
    </w:p>
    <w:p w:rsidR="00661480" w:rsidRDefault="00661480" w:rsidP="00661480">
      <w:pPr>
        <w:pStyle w:val="Bodytext0"/>
        <w:shd w:val="clear" w:color="auto" w:fill="auto"/>
        <w:spacing w:before="0" w:line="276" w:lineRule="auto"/>
        <w:ind w:left="20" w:right="20" w:firstLine="0"/>
        <w:jc w:val="both"/>
        <w:rPr>
          <w:i/>
          <w:highlight w:val="cyan"/>
        </w:rPr>
      </w:pPr>
    </w:p>
    <w:p w:rsidR="00661480" w:rsidRPr="00D67004" w:rsidRDefault="00661480" w:rsidP="00661480">
      <w:pPr>
        <w:pStyle w:val="Bodytext0"/>
        <w:shd w:val="clear" w:color="auto" w:fill="auto"/>
        <w:spacing w:before="0" w:line="276" w:lineRule="auto"/>
        <w:ind w:left="20" w:right="20" w:firstLine="0"/>
        <w:jc w:val="both"/>
        <w:rPr>
          <w:b/>
        </w:rPr>
      </w:pPr>
      <w:r w:rsidRPr="00D67004">
        <w:rPr>
          <w:b/>
        </w:rPr>
        <w:t>ΣΜΑ</w:t>
      </w:r>
    </w:p>
    <w:p w:rsidR="00661480" w:rsidRPr="00D67004" w:rsidRDefault="00661480" w:rsidP="00661480">
      <w:pPr>
        <w:pStyle w:val="Bodytext0"/>
        <w:shd w:val="clear" w:color="auto" w:fill="auto"/>
        <w:spacing w:before="0" w:line="276" w:lineRule="auto"/>
        <w:ind w:left="20" w:right="20" w:firstLine="0"/>
        <w:jc w:val="both"/>
        <w:rPr>
          <w:i/>
        </w:rPr>
      </w:pPr>
      <w:r w:rsidRPr="00D67004">
        <w:rPr>
          <w:i/>
        </w:rPr>
        <w:t>Το ρεαλιστικό σενάριο βασίζεται και στην λειτουργία ενός ΣΜΑ στην περιοχή της Αρεόπολης. Λόγω της απλότητας κατασκευής του ΣΜΑ, τύπου ράμπας το κόστος αδειοδότηση</w:t>
      </w:r>
      <w:r w:rsidR="00743B36" w:rsidRPr="00D67004">
        <w:rPr>
          <w:i/>
        </w:rPr>
        <w:t>ς και κατασκευής εκτιμάται σε 46</w:t>
      </w:r>
      <w:r w:rsidRPr="00D67004">
        <w:rPr>
          <w:i/>
        </w:rPr>
        <w:t>.000€.</w:t>
      </w:r>
    </w:p>
    <w:p w:rsidR="00661480" w:rsidRPr="00661480" w:rsidRDefault="00661480" w:rsidP="00661480">
      <w:pPr>
        <w:pStyle w:val="Bodytext0"/>
        <w:shd w:val="clear" w:color="auto" w:fill="auto"/>
        <w:spacing w:before="0" w:line="276" w:lineRule="auto"/>
        <w:ind w:left="20" w:right="20" w:firstLine="0"/>
        <w:jc w:val="both"/>
        <w:rPr>
          <w:b/>
          <w:highlight w:val="cyan"/>
        </w:rPr>
      </w:pPr>
    </w:p>
    <w:p w:rsidR="00661480" w:rsidRPr="00D67004" w:rsidRDefault="00661480" w:rsidP="00661480">
      <w:pPr>
        <w:pStyle w:val="Bodytext0"/>
        <w:shd w:val="clear" w:color="auto" w:fill="auto"/>
        <w:spacing w:before="0" w:line="276" w:lineRule="auto"/>
        <w:ind w:left="20" w:right="20" w:firstLine="0"/>
        <w:jc w:val="both"/>
        <w:rPr>
          <w:b/>
        </w:rPr>
      </w:pPr>
      <w:r w:rsidRPr="00D67004">
        <w:rPr>
          <w:b/>
        </w:rPr>
        <w:t>Εξοπλισμός</w:t>
      </w:r>
    </w:p>
    <w:p w:rsidR="005D1797" w:rsidRPr="00D67004" w:rsidRDefault="00D67004" w:rsidP="005D1797">
      <w:pPr>
        <w:pStyle w:val="Bodytext0"/>
        <w:shd w:val="clear" w:color="auto" w:fill="auto"/>
        <w:spacing w:before="0" w:line="276" w:lineRule="auto"/>
        <w:ind w:left="20" w:right="20" w:firstLine="0"/>
        <w:jc w:val="both"/>
        <w:rPr>
          <w:i/>
        </w:rPr>
      </w:pPr>
      <w:r w:rsidRPr="00D67004">
        <w:rPr>
          <w:i/>
        </w:rPr>
        <w:t>Η υλοποίηση του ρεαλιστι</w:t>
      </w:r>
      <w:r w:rsidR="00661480" w:rsidRPr="00D67004">
        <w:rPr>
          <w:i/>
        </w:rPr>
        <w:t>κού σεναρίου απαιτεί και την</w:t>
      </w:r>
      <w:r w:rsidR="00743B36" w:rsidRPr="00D67004">
        <w:rPr>
          <w:i/>
        </w:rPr>
        <w:t xml:space="preserve"> ανανέωση του στόλου των απορριμματοφόρων. </w:t>
      </w:r>
      <w:r>
        <w:rPr>
          <w:i/>
        </w:rPr>
        <w:t>Εκτιμάται η ανάγκη για αγορά τριών</w:t>
      </w:r>
      <w:r w:rsidR="005D1797" w:rsidRPr="00D67004">
        <w:rPr>
          <w:i/>
        </w:rPr>
        <w:t xml:space="preserve"> απορρ</w:t>
      </w:r>
      <w:r>
        <w:rPr>
          <w:i/>
        </w:rPr>
        <w:t>ιμματοφόρων συνολικού κόστους 44</w:t>
      </w:r>
      <w:r w:rsidR="005D1797" w:rsidRPr="00D67004">
        <w:rPr>
          <w:i/>
        </w:rPr>
        <w:t>0.000€.</w:t>
      </w:r>
    </w:p>
    <w:p w:rsidR="00C74CE7" w:rsidRPr="00C74CE7" w:rsidRDefault="00C74CE7" w:rsidP="00C74CE7">
      <w:pPr>
        <w:pStyle w:val="Bodytext0"/>
        <w:shd w:val="clear" w:color="auto" w:fill="auto"/>
        <w:spacing w:before="0" w:line="276" w:lineRule="auto"/>
        <w:ind w:left="20" w:firstLine="0"/>
        <w:jc w:val="both"/>
        <w:rPr>
          <w:i/>
        </w:rPr>
      </w:pPr>
    </w:p>
    <w:p w:rsidR="0060405E" w:rsidRDefault="00602E7B" w:rsidP="00C74CE7">
      <w:pPr>
        <w:pStyle w:val="Heading220"/>
        <w:keepNext/>
        <w:keepLines/>
        <w:shd w:val="clear" w:color="auto" w:fill="auto"/>
        <w:spacing w:after="0" w:line="230" w:lineRule="exact"/>
        <w:ind w:left="20" w:firstLine="0"/>
        <w:jc w:val="both"/>
      </w:pPr>
      <w:bookmarkStart w:id="86" w:name="bookmark171"/>
      <w:r>
        <w:rPr>
          <w:rStyle w:val="Heading22e"/>
        </w:rPr>
        <w:t>6.2.4 ΕΚΤΡΟΠΗ ΥΠΟΛΟΙΠΩΝ ΡΕΥΜΑΤΩΝ</w:t>
      </w:r>
      <w:bookmarkEnd w:id="86"/>
    </w:p>
    <w:p w:rsidR="0060405E" w:rsidRPr="00723BC9" w:rsidRDefault="00602E7B" w:rsidP="00723BC9">
      <w:pPr>
        <w:pStyle w:val="Bodytext0"/>
        <w:shd w:val="clear" w:color="auto" w:fill="auto"/>
        <w:spacing w:before="0" w:line="276" w:lineRule="auto"/>
        <w:ind w:left="20" w:right="20" w:firstLine="0"/>
        <w:jc w:val="both"/>
        <w:rPr>
          <w:i/>
        </w:rPr>
      </w:pPr>
      <w:r w:rsidRPr="00723BC9">
        <w:rPr>
          <w:i/>
        </w:rPr>
        <w:t>Σύμφωνα με το νέο ΕΣΔΑ για την εκτροπή των ρευμάτων Εναλλακτικής Διαχείρισης τίθενται</w:t>
      </w:r>
      <w:r w:rsidR="00141CE7" w:rsidRPr="00723BC9">
        <w:rPr>
          <w:i/>
        </w:rPr>
        <w:t xml:space="preserve"> </w:t>
      </w:r>
      <w:r w:rsidRPr="00723BC9">
        <w:rPr>
          <w:i/>
        </w:rPr>
        <w:t>οι ακόλουθοι στόχοι:</w:t>
      </w:r>
    </w:p>
    <w:p w:rsidR="00723BC9" w:rsidRDefault="00602E7B" w:rsidP="00BA3626">
      <w:pPr>
        <w:pStyle w:val="Bodytext0"/>
        <w:numPr>
          <w:ilvl w:val="0"/>
          <w:numId w:val="50"/>
        </w:numPr>
        <w:shd w:val="clear" w:color="auto" w:fill="auto"/>
        <w:spacing w:before="0" w:line="276" w:lineRule="auto"/>
        <w:ind w:left="1134" w:right="20" w:hanging="567"/>
        <w:jc w:val="both"/>
        <w:rPr>
          <w:i/>
        </w:rPr>
      </w:pPr>
      <w:r w:rsidRPr="00723BC9">
        <w:rPr>
          <w:i/>
        </w:rPr>
        <w:t>Επίτευξη ποσοτικών στόχων συλλογής, ανάκτησης, προετοιμασίας για</w:t>
      </w:r>
      <w:r w:rsidR="00B60E20" w:rsidRPr="00723BC9">
        <w:rPr>
          <w:i/>
        </w:rPr>
        <w:t xml:space="preserve"> </w:t>
      </w:r>
      <w:r w:rsidRPr="00723BC9">
        <w:rPr>
          <w:i/>
        </w:rPr>
        <w:t>επαναχρησιμοποίηση-ανακύκλωσης.</w:t>
      </w:r>
      <w:r w:rsidR="00B60E20" w:rsidRPr="00723BC9">
        <w:rPr>
          <w:i/>
        </w:rPr>
        <w:t xml:space="preserve"> </w:t>
      </w:r>
    </w:p>
    <w:p w:rsidR="00723BC9" w:rsidRDefault="00602E7B" w:rsidP="00BA3626">
      <w:pPr>
        <w:pStyle w:val="Bodytext0"/>
        <w:numPr>
          <w:ilvl w:val="0"/>
          <w:numId w:val="50"/>
        </w:numPr>
        <w:shd w:val="clear" w:color="auto" w:fill="auto"/>
        <w:spacing w:before="0" w:line="276" w:lineRule="auto"/>
        <w:ind w:left="1134" w:right="20" w:hanging="567"/>
        <w:jc w:val="both"/>
        <w:rPr>
          <w:i/>
        </w:rPr>
      </w:pPr>
      <w:r w:rsidRPr="00723BC9">
        <w:rPr>
          <w:i/>
        </w:rPr>
        <w:t xml:space="preserve">Ενίσχυση του ρόλου καθώς και παροχή κινήτρων στους Δήμους για την οργάνωση </w:t>
      </w:r>
      <w:r w:rsidR="00141CE7" w:rsidRPr="00723BC9">
        <w:rPr>
          <w:i/>
        </w:rPr>
        <w:t xml:space="preserve"> </w:t>
      </w:r>
      <w:r w:rsidRPr="00723BC9">
        <w:rPr>
          <w:i/>
        </w:rPr>
        <w:t>παρακολούθηση-καταγραφή των εργασιών εναλλακτικής διαχείρισης όλων των</w:t>
      </w:r>
      <w:r w:rsidR="00141CE7" w:rsidRPr="00723BC9">
        <w:rPr>
          <w:i/>
        </w:rPr>
        <w:t xml:space="preserve"> </w:t>
      </w:r>
      <w:r w:rsidRPr="00723BC9">
        <w:rPr>
          <w:i/>
        </w:rPr>
        <w:lastRenderedPageBreak/>
        <w:t>ρευμάτων και πρωτίστως των αστικών αποβλήτων και ενεργό συμμετοχή της στις</w:t>
      </w:r>
      <w:r w:rsidR="00141CE7" w:rsidRPr="00723BC9">
        <w:rPr>
          <w:i/>
        </w:rPr>
        <w:t xml:space="preserve"> </w:t>
      </w:r>
      <w:r w:rsidRPr="00723BC9">
        <w:rPr>
          <w:i/>
        </w:rPr>
        <w:t>εργασίες εναλλακτικής διαχείρισης.</w:t>
      </w:r>
    </w:p>
    <w:p w:rsidR="0060405E" w:rsidRPr="00723BC9" w:rsidRDefault="00602E7B" w:rsidP="00BA3626">
      <w:pPr>
        <w:pStyle w:val="Bodytext0"/>
        <w:numPr>
          <w:ilvl w:val="0"/>
          <w:numId w:val="50"/>
        </w:numPr>
        <w:shd w:val="clear" w:color="auto" w:fill="auto"/>
        <w:spacing w:before="0" w:line="276" w:lineRule="auto"/>
        <w:ind w:left="1134" w:right="20" w:hanging="567"/>
        <w:jc w:val="both"/>
        <w:rPr>
          <w:i/>
        </w:rPr>
      </w:pPr>
      <w:r w:rsidRPr="00723BC9">
        <w:rPr>
          <w:i/>
        </w:rPr>
        <w:t>Ένταξη των Πράσινων Σημείων και των Κέντρων Ανακύκλωσης Εκπαίδευσης στη</w:t>
      </w:r>
      <w:r w:rsidR="00141CE7" w:rsidRPr="00723BC9">
        <w:rPr>
          <w:i/>
        </w:rPr>
        <w:t xml:space="preserve"> </w:t>
      </w:r>
      <w:r w:rsidR="00723BC9">
        <w:rPr>
          <w:i/>
        </w:rPr>
        <w:t xml:space="preserve">Διαλογή στην Πηγή </w:t>
      </w:r>
      <w:r w:rsidRPr="00723BC9">
        <w:rPr>
          <w:i/>
        </w:rPr>
        <w:t xml:space="preserve"> στην εναλλακτική διαχείριση.</w:t>
      </w:r>
    </w:p>
    <w:p w:rsidR="0060405E" w:rsidRPr="00D67004" w:rsidRDefault="00602E7B">
      <w:pPr>
        <w:pStyle w:val="Bodytext0"/>
        <w:shd w:val="clear" w:color="auto" w:fill="auto"/>
        <w:spacing w:before="0" w:line="307" w:lineRule="exact"/>
        <w:ind w:left="20" w:right="20" w:firstLine="0"/>
        <w:jc w:val="both"/>
        <w:rPr>
          <w:i/>
        </w:rPr>
      </w:pPr>
      <w:r w:rsidRPr="00D67004">
        <w:rPr>
          <w:i/>
        </w:rPr>
        <w:t>Για</w:t>
      </w:r>
      <w:r w:rsidR="00723BC9" w:rsidRPr="00D67004">
        <w:rPr>
          <w:i/>
        </w:rPr>
        <w:t xml:space="preserve"> τα ογκώδη προτείνεται από τον </w:t>
      </w:r>
      <w:r w:rsidRPr="00D67004">
        <w:rPr>
          <w:i/>
        </w:rPr>
        <w:t>ΕΣΔΑ η επέκταση του υφιστάμενου δικτύου και σε</w:t>
      </w:r>
      <w:r w:rsidR="00723BC9" w:rsidRPr="00D67004">
        <w:rPr>
          <w:i/>
        </w:rPr>
        <w:t xml:space="preserve"> </w:t>
      </w:r>
      <w:r w:rsidRPr="00D67004">
        <w:rPr>
          <w:i/>
        </w:rPr>
        <w:t>συνέργεια με τα ΠΣ ώστε να επιτυγχάνεται η προετοιμασία και η διακριτή διαχείριση των</w:t>
      </w:r>
      <w:r w:rsidR="00723BC9" w:rsidRPr="00D67004">
        <w:rPr>
          <w:i/>
        </w:rPr>
        <w:t xml:space="preserve"> </w:t>
      </w:r>
      <w:r w:rsidRPr="00D67004">
        <w:rPr>
          <w:i/>
        </w:rPr>
        <w:t>επιμέρους συστατικών με στόχο την πλήρη εκτροπή τους από την τελική διάθεση στους</w:t>
      </w:r>
      <w:r w:rsidR="00723BC9" w:rsidRPr="00D67004">
        <w:rPr>
          <w:i/>
        </w:rPr>
        <w:t xml:space="preserve"> </w:t>
      </w:r>
      <w:r w:rsidRPr="00D67004">
        <w:rPr>
          <w:i/>
        </w:rPr>
        <w:t>ΧΥΤΑ.</w:t>
      </w:r>
    </w:p>
    <w:p w:rsidR="0060405E" w:rsidRPr="00723BC9" w:rsidRDefault="0060405E">
      <w:pPr>
        <w:pStyle w:val="Bodytext0"/>
        <w:shd w:val="clear" w:color="auto" w:fill="auto"/>
        <w:spacing w:before="0" w:after="60" w:line="307" w:lineRule="exact"/>
        <w:ind w:left="20" w:right="20" w:firstLine="0"/>
        <w:jc w:val="both"/>
      </w:pPr>
    </w:p>
    <w:p w:rsidR="00547AE1" w:rsidRPr="00D67004" w:rsidRDefault="00723BC9" w:rsidP="00547AE1">
      <w:pPr>
        <w:pStyle w:val="Bodytext0"/>
        <w:shd w:val="clear" w:color="auto" w:fill="auto"/>
        <w:spacing w:before="0" w:after="146" w:line="276" w:lineRule="auto"/>
        <w:ind w:left="20" w:right="20" w:firstLine="0"/>
        <w:jc w:val="both"/>
        <w:rPr>
          <w:i/>
        </w:rPr>
      </w:pPr>
      <w:r w:rsidRPr="00D67004">
        <w:rPr>
          <w:i/>
        </w:rPr>
        <w:t>Η</w:t>
      </w:r>
      <w:r w:rsidR="00602E7B" w:rsidRPr="00D67004">
        <w:rPr>
          <w:i/>
        </w:rPr>
        <w:t xml:space="preserve"> διαχείριση των ειδικών αποβλήτων που ανήκουν σε συστήματα εναλλακτικής</w:t>
      </w:r>
      <w:r w:rsidRPr="00D67004">
        <w:rPr>
          <w:i/>
        </w:rPr>
        <w:t xml:space="preserve"> </w:t>
      </w:r>
      <w:r w:rsidR="00602E7B" w:rsidRPr="00D67004">
        <w:rPr>
          <w:i/>
        </w:rPr>
        <w:t>διαχείρισης μη επικίνδυνων και επικίνδυνων αποβλήτων (ΑΗΗΕ, ελαστικά, συσσωρευτές,</w:t>
      </w:r>
      <w:r w:rsidRPr="00D67004">
        <w:rPr>
          <w:i/>
        </w:rPr>
        <w:t xml:space="preserve"> </w:t>
      </w:r>
      <w:r w:rsidR="00602E7B" w:rsidRPr="00D67004">
        <w:rPr>
          <w:i/>
        </w:rPr>
        <w:t>μπαταρίες κλπ) θα πρέπει να γίνεται σε συνεργασία με υφιστάμενα συστήματα</w:t>
      </w:r>
      <w:r w:rsidRPr="00D67004">
        <w:rPr>
          <w:i/>
        </w:rPr>
        <w:t xml:space="preserve"> </w:t>
      </w:r>
      <w:r w:rsidR="00602E7B" w:rsidRPr="00D67004">
        <w:rPr>
          <w:i/>
        </w:rPr>
        <w:t>εναλλακτικής διαχείρισης συνάπτοντας συμβάσεις συνεργασίας με επισήμους φορείς. Για</w:t>
      </w:r>
      <w:r w:rsidRPr="00D67004">
        <w:rPr>
          <w:i/>
        </w:rPr>
        <w:t xml:space="preserve"> </w:t>
      </w:r>
      <w:r w:rsidR="00602E7B" w:rsidRPr="00D67004">
        <w:rPr>
          <w:i/>
        </w:rPr>
        <w:t>να επιτευχθεί όμως αυτό βασική προϋπόθεση αποτελεί ο διαχωρισμός κυρίως των</w:t>
      </w:r>
      <w:r w:rsidRPr="00D67004">
        <w:rPr>
          <w:i/>
        </w:rPr>
        <w:t xml:space="preserve"> </w:t>
      </w:r>
      <w:r w:rsidR="00602E7B" w:rsidRPr="00D67004">
        <w:rPr>
          <w:i/>
        </w:rPr>
        <w:t>ογκωδών από τα πράσινα με ευαισθητοποίηση του κοινού και χωροθέτηση πρασίνων</w:t>
      </w:r>
      <w:r w:rsidRPr="00D67004">
        <w:rPr>
          <w:i/>
        </w:rPr>
        <w:t xml:space="preserve"> </w:t>
      </w:r>
      <w:r w:rsidR="00602E7B" w:rsidRPr="00D67004">
        <w:rPr>
          <w:i/>
        </w:rPr>
        <w:t>σημείων.</w:t>
      </w:r>
    </w:p>
    <w:p w:rsidR="0060405E" w:rsidRPr="00B60E20" w:rsidRDefault="00602E7B" w:rsidP="00351981">
      <w:pPr>
        <w:pStyle w:val="Heading220"/>
        <w:keepNext/>
        <w:keepLines/>
        <w:shd w:val="clear" w:color="auto" w:fill="auto"/>
        <w:tabs>
          <w:tab w:val="left" w:pos="9639"/>
        </w:tabs>
        <w:spacing w:after="0" w:line="276" w:lineRule="auto"/>
        <w:ind w:left="20" w:firstLine="0"/>
        <w:jc w:val="both"/>
        <w:rPr>
          <w:i/>
        </w:rPr>
      </w:pPr>
      <w:bookmarkStart w:id="87" w:name="bookmark178"/>
      <w:r w:rsidRPr="00B60E20">
        <w:rPr>
          <w:rStyle w:val="Heading22f0"/>
          <w:i/>
        </w:rPr>
        <w:t>6.3 ΕΠΙΚΟΙΝΩΝΙΑ</w:t>
      </w:r>
      <w:bookmarkEnd w:id="87"/>
    </w:p>
    <w:p w:rsidR="00351981" w:rsidRDefault="00602E7B" w:rsidP="00B60E20">
      <w:pPr>
        <w:pStyle w:val="Bodytext0"/>
        <w:shd w:val="clear" w:color="auto" w:fill="auto"/>
        <w:spacing w:before="0" w:line="276" w:lineRule="auto"/>
        <w:ind w:left="20" w:firstLine="0"/>
        <w:jc w:val="both"/>
        <w:rPr>
          <w:i/>
        </w:rPr>
      </w:pPr>
      <w:r w:rsidRPr="00B60E20">
        <w:rPr>
          <w:i/>
        </w:rPr>
        <w:t>Για την αποτελεσματική και καλή λειτουργία ενός σ</w:t>
      </w:r>
      <w:r w:rsidR="00351981">
        <w:rPr>
          <w:i/>
        </w:rPr>
        <w:t xml:space="preserve">υστήματος διαχείρισης αποβλήτων πρέπει το </w:t>
      </w:r>
      <w:r w:rsidRPr="00B60E20">
        <w:rPr>
          <w:i/>
        </w:rPr>
        <w:t xml:space="preserve">κοινό να αντιλαμβάνεται το σύστημα και να το υποστηρίζει. </w:t>
      </w:r>
    </w:p>
    <w:p w:rsidR="00351981" w:rsidRDefault="00351981" w:rsidP="00B60E20">
      <w:pPr>
        <w:pStyle w:val="Bodytext0"/>
        <w:shd w:val="clear" w:color="auto" w:fill="auto"/>
        <w:spacing w:before="0" w:line="276" w:lineRule="auto"/>
        <w:ind w:left="20" w:firstLine="0"/>
        <w:jc w:val="both"/>
        <w:rPr>
          <w:i/>
        </w:rPr>
      </w:pPr>
    </w:p>
    <w:p w:rsidR="0060405E" w:rsidRDefault="00602E7B" w:rsidP="00B60E20">
      <w:pPr>
        <w:pStyle w:val="Bodytext0"/>
        <w:shd w:val="clear" w:color="auto" w:fill="auto"/>
        <w:spacing w:before="0" w:line="276" w:lineRule="auto"/>
        <w:ind w:left="20" w:firstLine="0"/>
        <w:jc w:val="both"/>
        <w:rPr>
          <w:i/>
        </w:rPr>
      </w:pPr>
      <w:r w:rsidRPr="00B60E20">
        <w:rPr>
          <w:i/>
        </w:rPr>
        <w:t>Η επιτυχία</w:t>
      </w:r>
      <w:r w:rsidR="00B60E20">
        <w:rPr>
          <w:i/>
        </w:rPr>
        <w:t xml:space="preserve"> </w:t>
      </w:r>
      <w:r w:rsidR="00351981">
        <w:rPr>
          <w:i/>
        </w:rPr>
        <w:t>των</w:t>
      </w:r>
      <w:r w:rsidRPr="00B60E20">
        <w:rPr>
          <w:i/>
        </w:rPr>
        <w:t xml:space="preserve"> συστημάτων ανακύκλωσης και ιδίως των προγραμμάτων ΔσΠ στηρίζεται σχεδόν</w:t>
      </w:r>
      <w:r w:rsidR="00B60E20">
        <w:rPr>
          <w:i/>
        </w:rPr>
        <w:t xml:space="preserve"> </w:t>
      </w:r>
      <w:r w:rsidR="00351981">
        <w:rPr>
          <w:i/>
        </w:rPr>
        <w:t xml:space="preserve">εξ ολοκλήρου στη στήριξη </w:t>
      </w:r>
      <w:r w:rsidRPr="00B60E20">
        <w:rPr>
          <w:i/>
        </w:rPr>
        <w:t>των χρηστών, όπως από τα νοικοκυριά.</w:t>
      </w:r>
    </w:p>
    <w:p w:rsidR="00B60E20" w:rsidRPr="00B60E20" w:rsidRDefault="00B60E20" w:rsidP="00B60E20">
      <w:pPr>
        <w:pStyle w:val="Bodytext0"/>
        <w:shd w:val="clear" w:color="auto" w:fill="auto"/>
        <w:spacing w:before="0" w:line="276" w:lineRule="auto"/>
        <w:ind w:left="20" w:firstLine="0"/>
        <w:jc w:val="both"/>
        <w:rPr>
          <w:i/>
        </w:rPr>
      </w:pPr>
    </w:p>
    <w:p w:rsidR="0060405E" w:rsidRPr="00351981" w:rsidRDefault="00602E7B" w:rsidP="00B60E20">
      <w:pPr>
        <w:pStyle w:val="Bodytext0"/>
        <w:shd w:val="clear" w:color="auto" w:fill="auto"/>
        <w:spacing w:before="0" w:line="276" w:lineRule="auto"/>
        <w:ind w:left="20" w:firstLine="0"/>
        <w:jc w:val="both"/>
        <w:rPr>
          <w:i/>
        </w:rPr>
      </w:pPr>
      <w:r w:rsidRPr="00B60E20">
        <w:rPr>
          <w:i/>
        </w:rPr>
        <w:t>Τ</w:t>
      </w:r>
      <w:r w:rsidR="00351981">
        <w:rPr>
          <w:i/>
        </w:rPr>
        <w:t>α οικονομικά κίνητρα αλλάζ</w:t>
      </w:r>
      <w:r w:rsidRPr="00B60E20">
        <w:rPr>
          <w:i/>
        </w:rPr>
        <w:t xml:space="preserve">ουν τη συμπεριφορά των ανθρώπων. </w:t>
      </w:r>
    </w:p>
    <w:p w:rsidR="00B60E20" w:rsidRPr="00B60E20" w:rsidRDefault="00B60E20" w:rsidP="00B60E20">
      <w:pPr>
        <w:pStyle w:val="Bodytext0"/>
        <w:shd w:val="clear" w:color="auto" w:fill="auto"/>
        <w:spacing w:before="0" w:line="276" w:lineRule="auto"/>
        <w:ind w:left="20" w:firstLine="0"/>
        <w:jc w:val="both"/>
        <w:rPr>
          <w:i/>
        </w:rPr>
      </w:pPr>
    </w:p>
    <w:p w:rsidR="0060405E" w:rsidRPr="00351981" w:rsidRDefault="00602E7B" w:rsidP="00B60E20">
      <w:pPr>
        <w:pStyle w:val="Bodytext0"/>
        <w:shd w:val="clear" w:color="auto" w:fill="auto"/>
        <w:spacing w:before="0" w:line="276" w:lineRule="auto"/>
        <w:ind w:left="20" w:firstLine="0"/>
        <w:jc w:val="both"/>
        <w:rPr>
          <w:i/>
        </w:rPr>
      </w:pPr>
      <w:r w:rsidRPr="00B60E20">
        <w:rPr>
          <w:i/>
        </w:rPr>
        <w:t xml:space="preserve">Η ενημέρωση και η ευαισθητοποίηση </w:t>
      </w:r>
      <w:r w:rsidR="00351981">
        <w:rPr>
          <w:i/>
        </w:rPr>
        <w:t xml:space="preserve">και η ανταμοιβή </w:t>
      </w:r>
      <w:r w:rsidRPr="00B60E20">
        <w:rPr>
          <w:i/>
        </w:rPr>
        <w:t>είναι έννοιες αλληλένδετες που πρέπει να</w:t>
      </w:r>
      <w:r w:rsidR="00B60E20">
        <w:rPr>
          <w:i/>
        </w:rPr>
        <w:t xml:space="preserve"> </w:t>
      </w:r>
      <w:r w:rsidRPr="00B60E20">
        <w:rPr>
          <w:i/>
        </w:rPr>
        <w:t>αναπτύσσονται από κοινού σε έν</w:t>
      </w:r>
      <w:r w:rsidR="00351981">
        <w:rPr>
          <w:i/>
        </w:rPr>
        <w:t>α πρόγραμμα διαχείρισης αποβλήτων.</w:t>
      </w:r>
    </w:p>
    <w:p w:rsidR="00B60E20" w:rsidRDefault="00B60E20" w:rsidP="00B60E20">
      <w:pPr>
        <w:pStyle w:val="Bodytext0"/>
        <w:shd w:val="clear" w:color="auto" w:fill="auto"/>
        <w:spacing w:before="0" w:line="276" w:lineRule="auto"/>
        <w:ind w:left="20" w:firstLine="0"/>
        <w:jc w:val="both"/>
        <w:rPr>
          <w:i/>
        </w:rPr>
      </w:pPr>
    </w:p>
    <w:p w:rsidR="004E2FB1" w:rsidRPr="006272D6" w:rsidRDefault="006272D6" w:rsidP="006272D6">
      <w:pPr>
        <w:keepNext/>
        <w:keepLines/>
        <w:spacing w:line="276" w:lineRule="auto"/>
        <w:ind w:left="20"/>
        <w:jc w:val="both"/>
        <w:outlineLvl w:val="0"/>
        <w:rPr>
          <w:rFonts w:ascii="Times New Roman" w:eastAsia="Times New Roman" w:hAnsi="Times New Roman" w:cs="Times New Roman"/>
          <w:color w:val="auto"/>
          <w:sz w:val="23"/>
          <w:szCs w:val="23"/>
        </w:rPr>
      </w:pPr>
      <w:bookmarkStart w:id="88" w:name="bookmark0"/>
      <w:r>
        <w:rPr>
          <w:rFonts w:ascii="Calibri" w:eastAsia="Times New Roman" w:hAnsi="Calibri" w:cs="Calibri"/>
          <w:b/>
          <w:bCs/>
          <w:color w:val="00487F"/>
          <w:sz w:val="23"/>
          <w:szCs w:val="23"/>
          <w:lang w:eastAsia="el-GR"/>
        </w:rPr>
        <w:t>6.4</w:t>
      </w:r>
      <w:r w:rsidR="004E2FB1" w:rsidRPr="006272D6">
        <w:rPr>
          <w:rFonts w:ascii="Calibri" w:eastAsia="Times New Roman" w:hAnsi="Calibri" w:cs="Calibri"/>
          <w:b/>
          <w:bCs/>
          <w:color w:val="00487F"/>
          <w:sz w:val="23"/>
          <w:szCs w:val="23"/>
          <w:lang w:eastAsia="el-GR"/>
        </w:rPr>
        <w:t xml:space="preserve"> ΕΚΤΙΜΩΜΕΝΑ ΚΟΣΤΗ ΑΝΑ ΔΡΑΣΗ ΚΑΙ ΠΗΓΕΣ ΧΡΗΜΑΤΟΔΟΤΗΣΗΣ</w:t>
      </w:r>
      <w:bookmarkEnd w:id="88"/>
    </w:p>
    <w:p w:rsidR="004E2FB1" w:rsidRPr="004E2FB1" w:rsidRDefault="004E2FB1" w:rsidP="004E2FB1">
      <w:pPr>
        <w:spacing w:line="276" w:lineRule="auto"/>
        <w:ind w:left="20" w:right="20"/>
        <w:jc w:val="both"/>
        <w:rPr>
          <w:rFonts w:ascii="Times New Roman" w:eastAsia="Times New Roman" w:hAnsi="Times New Roman" w:cs="Times New Roman"/>
          <w:i/>
          <w:color w:val="auto"/>
          <w:sz w:val="20"/>
          <w:szCs w:val="20"/>
        </w:rPr>
      </w:pPr>
      <w:r w:rsidRPr="004E2FB1">
        <w:rPr>
          <w:rFonts w:ascii="Calibri" w:eastAsia="Times New Roman" w:hAnsi="Calibri" w:cs="Calibri"/>
          <w:i/>
          <w:color w:val="auto"/>
          <w:sz w:val="20"/>
          <w:szCs w:val="20"/>
          <w:lang w:eastAsia="el-GR"/>
        </w:rPr>
        <w:t>Στα πλαίσια της χρηματοδοτικής προτεραιότητας 3 (Προστασία του περιβάλλοντος- μετάβαση σε μία οικονομία φιλική στο περιβάλλον) του νέου ΕΣΠΑ 2014-2020, επιδιώκεται εκτός των άλλων η αποτελεσματική διαχείριση των αποβλήτων και η προώθηση της ανακύκλωσης για την αναβάθμιση της ποιότητας ζωής με σεβασμό στο Περιβάλλον. Πρώτιστη προτεραιότητα αποτελεί η υλοποίηση έργων υψηλής περιβαλλοντικής σημασίας που άπτονται του κοινοτικού κεκτημένου και των υποχρεώσεων τήρησης των οδηγιών. Συνεπώς τα έργα διαχείρισης αποβλήτων προβάλουν ως μία από τις προτεραιότητες της νέας προγραμματικής περιόδου.</w:t>
      </w:r>
    </w:p>
    <w:p w:rsidR="004E2FB1" w:rsidRDefault="004E2FB1" w:rsidP="004E2FB1">
      <w:pPr>
        <w:spacing w:line="276" w:lineRule="auto"/>
        <w:ind w:left="20" w:right="20"/>
        <w:jc w:val="both"/>
        <w:rPr>
          <w:rFonts w:ascii="Calibri" w:eastAsia="Times New Roman" w:hAnsi="Calibri" w:cs="Calibri"/>
          <w:i/>
          <w:color w:val="auto"/>
          <w:sz w:val="20"/>
          <w:szCs w:val="20"/>
          <w:lang w:eastAsia="el-GR"/>
        </w:rPr>
      </w:pPr>
    </w:p>
    <w:p w:rsidR="004E2FB1" w:rsidRPr="004E2FB1" w:rsidRDefault="004E2FB1" w:rsidP="004E2FB1">
      <w:pPr>
        <w:spacing w:line="276" w:lineRule="auto"/>
        <w:ind w:left="20" w:right="20"/>
        <w:jc w:val="both"/>
        <w:rPr>
          <w:rFonts w:ascii="Times New Roman" w:eastAsia="Times New Roman" w:hAnsi="Times New Roman" w:cs="Times New Roman"/>
          <w:i/>
          <w:color w:val="auto"/>
          <w:sz w:val="20"/>
          <w:szCs w:val="20"/>
        </w:rPr>
      </w:pPr>
      <w:r w:rsidRPr="004E2FB1">
        <w:rPr>
          <w:rFonts w:ascii="Calibri" w:eastAsia="Times New Roman" w:hAnsi="Calibri" w:cs="Calibri"/>
          <w:i/>
          <w:color w:val="auto"/>
          <w:sz w:val="20"/>
          <w:szCs w:val="20"/>
          <w:lang w:eastAsia="el-GR"/>
        </w:rPr>
        <w:t>Η αρχιτεκτονική του νέου ΕΣΠΑ προβλέπει 7 Τομεακά Επιχειρησιακά Προγράμματα (Εθνικό σκέλος) και 13 Περιφερειακά Επιχειρησιακά Προγράμματα (Περιφερειακό σκέλος).</w:t>
      </w:r>
    </w:p>
    <w:p w:rsidR="004E2FB1" w:rsidRDefault="004E2FB1" w:rsidP="004E2FB1">
      <w:pPr>
        <w:spacing w:line="276" w:lineRule="auto"/>
        <w:ind w:left="20" w:right="20"/>
        <w:jc w:val="both"/>
        <w:rPr>
          <w:rFonts w:ascii="Calibri" w:eastAsia="Times New Roman" w:hAnsi="Calibri" w:cs="Calibri"/>
          <w:i/>
          <w:color w:val="auto"/>
          <w:sz w:val="20"/>
          <w:szCs w:val="20"/>
          <w:lang w:eastAsia="en-US"/>
        </w:rPr>
      </w:pPr>
    </w:p>
    <w:p w:rsidR="008347D9" w:rsidRDefault="004E2FB1" w:rsidP="008347D9">
      <w:pPr>
        <w:spacing w:line="276" w:lineRule="auto"/>
        <w:ind w:left="20" w:right="20"/>
        <w:jc w:val="both"/>
        <w:rPr>
          <w:rFonts w:ascii="Times New Roman" w:eastAsia="Times New Roman" w:hAnsi="Times New Roman" w:cs="Times New Roman"/>
          <w:i/>
          <w:color w:val="auto"/>
          <w:sz w:val="20"/>
          <w:szCs w:val="20"/>
        </w:rPr>
      </w:pPr>
      <w:r w:rsidRPr="004E2FB1">
        <w:rPr>
          <w:rFonts w:ascii="Calibri" w:eastAsia="Times New Roman" w:hAnsi="Calibri" w:cs="Calibri"/>
          <w:i/>
          <w:color w:val="auto"/>
          <w:sz w:val="20"/>
          <w:szCs w:val="20"/>
          <w:lang w:val="en-US" w:eastAsia="en-US"/>
        </w:rPr>
        <w:t>O</w:t>
      </w:r>
      <w:r w:rsidRPr="004E2FB1">
        <w:rPr>
          <w:rFonts w:ascii="Calibri" w:eastAsia="Times New Roman" w:hAnsi="Calibri" w:cs="Calibri"/>
          <w:b/>
          <w:bCs/>
          <w:i/>
          <w:smallCaps/>
          <w:color w:val="auto"/>
          <w:sz w:val="20"/>
          <w:szCs w:val="20"/>
          <w:lang w:val="en-US" w:eastAsia="en-US"/>
        </w:rPr>
        <w:t>l</w:t>
      </w:r>
      <w:r w:rsidRPr="004E2FB1">
        <w:rPr>
          <w:rFonts w:ascii="Calibri" w:eastAsia="Times New Roman" w:hAnsi="Calibri" w:cs="Calibri"/>
          <w:i/>
          <w:color w:val="auto"/>
          <w:sz w:val="20"/>
          <w:szCs w:val="20"/>
          <w:lang w:eastAsia="en-US"/>
        </w:rPr>
        <w:t xml:space="preserve"> </w:t>
      </w:r>
      <w:r w:rsidRPr="004E2FB1">
        <w:rPr>
          <w:rFonts w:ascii="Calibri" w:eastAsia="Times New Roman" w:hAnsi="Calibri" w:cs="Calibri"/>
          <w:i/>
          <w:color w:val="auto"/>
          <w:sz w:val="20"/>
          <w:szCs w:val="20"/>
          <w:lang w:eastAsia="el-GR"/>
        </w:rPr>
        <w:t>απαιτούμενες δράσεις που πρέπει να προβεί ο Δήμος Ανατολικής Μάνης έως το 2020 καθώς και το αντίστοιχο κόστος και</w:t>
      </w:r>
      <w:r w:rsidRPr="004E2FB1">
        <w:rPr>
          <w:rFonts w:ascii="Calibri" w:eastAsia="Times New Roman" w:hAnsi="Calibri" w:cs="Calibri"/>
          <w:b/>
          <w:bCs/>
          <w:i/>
          <w:smallCaps/>
          <w:color w:val="auto"/>
          <w:sz w:val="20"/>
          <w:szCs w:val="20"/>
          <w:lang w:eastAsia="el-GR"/>
        </w:rPr>
        <w:t xml:space="preserve"> </w:t>
      </w:r>
      <w:r w:rsidRPr="004E2FB1">
        <w:rPr>
          <w:rFonts w:ascii="Calibri" w:eastAsia="Times New Roman" w:hAnsi="Calibri" w:cs="Calibri"/>
          <w:b/>
          <w:bCs/>
          <w:i/>
          <w:smallCaps/>
          <w:color w:val="auto"/>
          <w:sz w:val="20"/>
          <w:szCs w:val="20"/>
          <w:lang w:val="en-US" w:eastAsia="en-US"/>
        </w:rPr>
        <w:t>ol</w:t>
      </w:r>
      <w:r w:rsidRPr="004E2FB1">
        <w:rPr>
          <w:rFonts w:ascii="Calibri" w:eastAsia="Times New Roman" w:hAnsi="Calibri" w:cs="Calibri"/>
          <w:i/>
          <w:color w:val="auto"/>
          <w:sz w:val="20"/>
          <w:szCs w:val="20"/>
          <w:lang w:eastAsia="en-US"/>
        </w:rPr>
        <w:t xml:space="preserve"> </w:t>
      </w:r>
      <w:r w:rsidRPr="004E2FB1">
        <w:rPr>
          <w:rFonts w:ascii="Calibri" w:eastAsia="Times New Roman" w:hAnsi="Calibri" w:cs="Calibri"/>
          <w:i/>
          <w:color w:val="auto"/>
          <w:sz w:val="20"/>
          <w:szCs w:val="20"/>
          <w:lang w:eastAsia="el-GR"/>
        </w:rPr>
        <w:t>πηγές χρηματοδότησης ανά δράση παρουσιάζονται στον επόμενο πίνακα.</w:t>
      </w:r>
    </w:p>
    <w:tbl>
      <w:tblPr>
        <w:tblpPr w:leftFromText="180" w:rightFromText="180" w:vertAnchor="text" w:horzAnchor="margin" w:tblpXSpec="center" w:tblpY="193"/>
        <w:tblW w:w="8212"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CellMar>
          <w:left w:w="0" w:type="dxa"/>
          <w:right w:w="0" w:type="dxa"/>
        </w:tblCellMar>
        <w:tblLook w:val="0000"/>
      </w:tblPr>
      <w:tblGrid>
        <w:gridCol w:w="2268"/>
        <w:gridCol w:w="1975"/>
        <w:gridCol w:w="1559"/>
        <w:gridCol w:w="2410"/>
      </w:tblGrid>
      <w:tr w:rsidR="00A365B8" w:rsidRPr="008347D9" w:rsidTr="00A365B8">
        <w:trPr>
          <w:trHeight w:val="284"/>
        </w:trPr>
        <w:tc>
          <w:tcPr>
            <w:tcW w:w="2268" w:type="dxa"/>
            <w:shd w:val="clear" w:color="auto" w:fill="FFFFFF"/>
          </w:tcPr>
          <w:p w:rsidR="00A365B8" w:rsidRDefault="00A365B8" w:rsidP="00A365B8">
            <w:pPr>
              <w:spacing w:line="276" w:lineRule="auto"/>
              <w:ind w:left="142" w:right="132"/>
              <w:jc w:val="center"/>
              <w:rPr>
                <w:rFonts w:ascii="Calibri" w:eastAsia="Times New Roman" w:hAnsi="Calibri" w:cs="Calibri"/>
                <w:b/>
                <w:bCs/>
                <w:color w:val="auto"/>
                <w:sz w:val="18"/>
                <w:szCs w:val="18"/>
                <w:lang w:eastAsia="el-GR"/>
              </w:rPr>
            </w:pPr>
            <w:r w:rsidRPr="008347D9">
              <w:rPr>
                <w:rFonts w:ascii="Calibri" w:eastAsia="Times New Roman" w:hAnsi="Calibri" w:cs="Calibri"/>
                <w:b/>
                <w:bCs/>
                <w:color w:val="auto"/>
                <w:sz w:val="18"/>
                <w:szCs w:val="18"/>
                <w:lang w:eastAsia="el-GR"/>
              </w:rPr>
              <w:t>ΤΙΤΛΟΣ ΔΡΑΣΗΣ</w:t>
            </w:r>
          </w:p>
          <w:p w:rsidR="00A365B8" w:rsidRPr="008347D9" w:rsidRDefault="00A365B8" w:rsidP="00A365B8">
            <w:pPr>
              <w:spacing w:line="276" w:lineRule="auto"/>
              <w:ind w:left="142" w:right="132"/>
              <w:jc w:val="center"/>
              <w:rPr>
                <w:rFonts w:ascii="Calibri" w:eastAsia="Times New Roman" w:hAnsi="Calibri" w:cs="Calibri"/>
                <w:color w:val="auto"/>
                <w:sz w:val="18"/>
                <w:szCs w:val="18"/>
              </w:rPr>
            </w:pPr>
            <w:r w:rsidRPr="00006FEF">
              <w:rPr>
                <w:rFonts w:ascii="Calibri" w:eastAsia="Times New Roman" w:hAnsi="Calibri" w:cs="Calibri"/>
                <w:b/>
                <w:bCs/>
                <w:color w:val="auto"/>
                <w:sz w:val="18"/>
                <w:szCs w:val="18"/>
              </w:rPr>
              <w:t>ΡΕΑΛΙΣΤΙΚΟ ΣΕΝΑΡΙΟ</w:t>
            </w:r>
          </w:p>
        </w:tc>
        <w:tc>
          <w:tcPr>
            <w:tcW w:w="1975" w:type="dxa"/>
            <w:shd w:val="clear" w:color="auto" w:fill="FFFFFF"/>
          </w:tcPr>
          <w:p w:rsidR="00A365B8" w:rsidRPr="008347D9" w:rsidRDefault="00A365B8" w:rsidP="00A365B8">
            <w:pPr>
              <w:spacing w:line="276" w:lineRule="auto"/>
              <w:ind w:left="151" w:right="132"/>
              <w:jc w:val="center"/>
              <w:rPr>
                <w:rFonts w:ascii="Calibri" w:eastAsia="Times New Roman" w:hAnsi="Calibri" w:cs="Calibri"/>
                <w:color w:val="auto"/>
                <w:sz w:val="18"/>
                <w:szCs w:val="18"/>
              </w:rPr>
            </w:pPr>
            <w:r w:rsidRPr="008347D9">
              <w:rPr>
                <w:rFonts w:ascii="Calibri" w:eastAsia="Times New Roman" w:hAnsi="Calibri" w:cs="Calibri"/>
                <w:b/>
                <w:bCs/>
                <w:color w:val="auto"/>
                <w:sz w:val="18"/>
                <w:szCs w:val="18"/>
                <w:lang w:eastAsia="el-GR"/>
              </w:rPr>
              <w:t>ΠΕΡΙΕΧΟΜΕΝΑ</w:t>
            </w:r>
          </w:p>
        </w:tc>
        <w:tc>
          <w:tcPr>
            <w:tcW w:w="1559" w:type="dxa"/>
            <w:shd w:val="clear" w:color="auto" w:fill="FFFFFF"/>
          </w:tcPr>
          <w:p w:rsidR="00A365B8" w:rsidRPr="0063579E" w:rsidRDefault="00A365B8" w:rsidP="00A365B8">
            <w:pPr>
              <w:spacing w:line="276" w:lineRule="auto"/>
              <w:ind w:left="151" w:right="320"/>
              <w:jc w:val="center"/>
              <w:rPr>
                <w:rFonts w:ascii="Calibri" w:eastAsia="Times New Roman" w:hAnsi="Calibri" w:cs="Calibri"/>
                <w:color w:val="auto"/>
                <w:sz w:val="18"/>
                <w:szCs w:val="18"/>
              </w:rPr>
            </w:pPr>
            <w:r w:rsidRPr="0063579E">
              <w:rPr>
                <w:rFonts w:ascii="Calibri" w:eastAsia="Times New Roman" w:hAnsi="Calibri" w:cs="Calibri"/>
                <w:b/>
                <w:bCs/>
                <w:color w:val="auto"/>
                <w:sz w:val="18"/>
                <w:szCs w:val="18"/>
                <w:lang w:eastAsia="el-GR"/>
              </w:rPr>
              <w:t>ΕΝΔΕΙΚΤΙΚΟ ΚΟΣΤΟΣ (€)</w:t>
            </w:r>
          </w:p>
        </w:tc>
        <w:tc>
          <w:tcPr>
            <w:tcW w:w="2410" w:type="dxa"/>
            <w:shd w:val="clear" w:color="auto" w:fill="FFFFFF"/>
          </w:tcPr>
          <w:p w:rsidR="00A365B8" w:rsidRPr="008347D9" w:rsidRDefault="00A365B8" w:rsidP="00A365B8">
            <w:pPr>
              <w:spacing w:line="276" w:lineRule="auto"/>
              <w:ind w:left="152" w:right="132"/>
              <w:jc w:val="center"/>
              <w:rPr>
                <w:rFonts w:ascii="Calibri" w:eastAsia="Times New Roman" w:hAnsi="Calibri" w:cs="Calibri"/>
                <w:color w:val="auto"/>
                <w:sz w:val="18"/>
                <w:szCs w:val="18"/>
              </w:rPr>
            </w:pPr>
            <w:r w:rsidRPr="008347D9">
              <w:rPr>
                <w:rFonts w:ascii="Calibri" w:eastAsia="Times New Roman" w:hAnsi="Calibri" w:cs="Calibri"/>
                <w:b/>
                <w:bCs/>
                <w:color w:val="auto"/>
                <w:sz w:val="18"/>
                <w:szCs w:val="18"/>
                <w:lang w:eastAsia="el-GR"/>
              </w:rPr>
              <w:t>ΕΝ ΔΥΝΑΜΕΙ ΠΗΓΕΣ ΧΡΗΜΑΤΟΔΟΤΗΣΗΣ</w:t>
            </w:r>
          </w:p>
        </w:tc>
      </w:tr>
      <w:tr w:rsidR="00A365B8" w:rsidRPr="008347D9" w:rsidTr="00A365B8">
        <w:trPr>
          <w:trHeight w:val="284"/>
        </w:trPr>
        <w:tc>
          <w:tcPr>
            <w:tcW w:w="2268" w:type="dxa"/>
            <w:shd w:val="clear" w:color="auto" w:fill="FFFFFF"/>
          </w:tcPr>
          <w:p w:rsidR="00A365B8" w:rsidRPr="00CD76FD" w:rsidRDefault="00A365B8" w:rsidP="00A365B8">
            <w:pPr>
              <w:spacing w:line="276" w:lineRule="auto"/>
              <w:ind w:left="142" w:right="132"/>
              <w:rPr>
                <w:rFonts w:ascii="Calibri" w:eastAsia="Times New Roman" w:hAnsi="Calibri" w:cs="Calibri"/>
                <w:i/>
                <w:color w:val="auto"/>
                <w:sz w:val="18"/>
                <w:szCs w:val="18"/>
              </w:rPr>
            </w:pPr>
            <w:r w:rsidRPr="00CD76FD">
              <w:rPr>
                <w:rFonts w:ascii="Calibri" w:eastAsia="Times New Roman" w:hAnsi="Calibri" w:cs="Calibri"/>
                <w:i/>
                <w:color w:val="auto"/>
                <w:sz w:val="18"/>
                <w:szCs w:val="18"/>
                <w:lang w:eastAsia="el-GR"/>
              </w:rPr>
              <w:t>Κατασκευή και λειτουργία ΠΣ εντός των ορίων του Δήμου</w:t>
            </w:r>
          </w:p>
        </w:tc>
        <w:tc>
          <w:tcPr>
            <w:tcW w:w="1975" w:type="dxa"/>
            <w:shd w:val="clear" w:color="auto" w:fill="FFFFFF"/>
          </w:tcPr>
          <w:p w:rsidR="00A365B8" w:rsidRPr="00CD76FD" w:rsidRDefault="00A365B8" w:rsidP="00A365B8">
            <w:pPr>
              <w:spacing w:line="276" w:lineRule="auto"/>
              <w:ind w:left="151" w:right="132"/>
              <w:rPr>
                <w:rFonts w:ascii="Calibri" w:eastAsia="Times New Roman" w:hAnsi="Calibri" w:cs="Calibri"/>
                <w:i/>
                <w:color w:val="auto"/>
                <w:sz w:val="18"/>
                <w:szCs w:val="18"/>
              </w:rPr>
            </w:pPr>
            <w:r w:rsidRPr="00CD76FD">
              <w:rPr>
                <w:rFonts w:ascii="Calibri" w:eastAsia="Times New Roman" w:hAnsi="Calibri" w:cs="Calibri"/>
                <w:i/>
                <w:color w:val="auto"/>
                <w:sz w:val="18"/>
                <w:szCs w:val="18"/>
                <w:lang w:eastAsia="el-GR"/>
              </w:rPr>
              <w:t>Μελετητική ωρίμανση, αγορά οικοπέδων, κατασκευή</w:t>
            </w:r>
          </w:p>
        </w:tc>
        <w:tc>
          <w:tcPr>
            <w:tcW w:w="1559" w:type="dxa"/>
            <w:shd w:val="clear" w:color="auto" w:fill="FFFFFF"/>
          </w:tcPr>
          <w:p w:rsidR="00A365B8" w:rsidRPr="00976D2E" w:rsidRDefault="00976D2E" w:rsidP="00A365B8">
            <w:pPr>
              <w:spacing w:line="276" w:lineRule="auto"/>
              <w:ind w:left="151" w:right="320"/>
              <w:jc w:val="center"/>
              <w:rPr>
                <w:rFonts w:ascii="Calibri" w:eastAsia="Times New Roman" w:hAnsi="Calibri" w:cs="Calibri"/>
                <w:i/>
                <w:color w:val="auto"/>
                <w:sz w:val="18"/>
                <w:szCs w:val="18"/>
                <w:lang w:val="en-US"/>
              </w:rPr>
            </w:pPr>
            <w:r>
              <w:rPr>
                <w:rFonts w:ascii="Calibri" w:eastAsia="Times New Roman" w:hAnsi="Calibri" w:cs="Calibri"/>
                <w:i/>
                <w:color w:val="auto"/>
                <w:sz w:val="18"/>
                <w:szCs w:val="18"/>
                <w:lang w:val="en-US" w:eastAsia="el-GR"/>
              </w:rPr>
              <w:t>50.000</w:t>
            </w:r>
          </w:p>
        </w:tc>
        <w:tc>
          <w:tcPr>
            <w:tcW w:w="2410" w:type="dxa"/>
            <w:shd w:val="clear" w:color="auto" w:fill="FFFFFF"/>
          </w:tcPr>
          <w:p w:rsidR="00A365B8" w:rsidRPr="00CD76FD" w:rsidRDefault="00A365B8" w:rsidP="00A365B8">
            <w:pPr>
              <w:spacing w:line="276" w:lineRule="auto"/>
              <w:ind w:left="152" w:right="132"/>
              <w:rPr>
                <w:rFonts w:ascii="Calibri" w:eastAsia="Times New Roman" w:hAnsi="Calibri" w:cs="Calibri"/>
                <w:i/>
                <w:color w:val="auto"/>
                <w:sz w:val="18"/>
                <w:szCs w:val="18"/>
                <w:highlight w:val="cyan"/>
              </w:rPr>
            </w:pPr>
            <w:r w:rsidRPr="00CD76FD">
              <w:rPr>
                <w:rFonts w:ascii="Calibri" w:eastAsia="Times New Roman" w:hAnsi="Calibri" w:cs="Calibri"/>
                <w:i/>
                <w:color w:val="auto"/>
                <w:sz w:val="18"/>
                <w:szCs w:val="18"/>
                <w:lang w:eastAsia="el-GR"/>
              </w:rPr>
              <w:t>ΕΠ ΥΜΕΠΕΡΑΑ, ΠΕΠ Πράσινο Ταμείο, ίδιοι πόροι ΦοΔΣΑ ή/και ΟΤΑ ή/και ΣΕΔ, Επενδυτικός Νόμος</w:t>
            </w:r>
          </w:p>
        </w:tc>
      </w:tr>
      <w:tr w:rsidR="00A365B8" w:rsidRPr="008347D9" w:rsidTr="00A365B8">
        <w:trPr>
          <w:trHeight w:val="284"/>
        </w:trPr>
        <w:tc>
          <w:tcPr>
            <w:tcW w:w="2268" w:type="dxa"/>
            <w:shd w:val="clear" w:color="auto" w:fill="FFFFFF"/>
          </w:tcPr>
          <w:p w:rsidR="00A365B8" w:rsidRPr="008347D9" w:rsidRDefault="005D1797" w:rsidP="00A365B8">
            <w:pPr>
              <w:spacing w:line="276" w:lineRule="auto"/>
              <w:ind w:left="142" w:right="132"/>
              <w:rPr>
                <w:rFonts w:ascii="Calibri" w:eastAsia="Times New Roman" w:hAnsi="Calibri" w:cs="Calibri"/>
                <w:i/>
                <w:color w:val="auto"/>
                <w:sz w:val="18"/>
                <w:szCs w:val="18"/>
                <w:highlight w:val="cyan"/>
              </w:rPr>
            </w:pPr>
            <w:r>
              <w:rPr>
                <w:rFonts w:ascii="Calibri" w:eastAsia="Times New Roman" w:hAnsi="Calibri" w:cs="Calibri"/>
                <w:i/>
                <w:color w:val="auto"/>
                <w:sz w:val="18"/>
                <w:szCs w:val="18"/>
                <w:lang w:eastAsia="el-GR"/>
              </w:rPr>
              <w:t>Κατασκε</w:t>
            </w:r>
            <w:r w:rsidR="006666C6" w:rsidRPr="006666C6">
              <w:rPr>
                <w:rFonts w:ascii="Calibri" w:eastAsia="Times New Roman" w:hAnsi="Calibri" w:cs="Calibri"/>
                <w:i/>
                <w:color w:val="auto"/>
                <w:sz w:val="18"/>
                <w:szCs w:val="18"/>
                <w:lang w:eastAsia="el-GR"/>
              </w:rPr>
              <w:t>υή και λ</w:t>
            </w:r>
            <w:r w:rsidR="00A365B8" w:rsidRPr="006666C6">
              <w:rPr>
                <w:rFonts w:ascii="Calibri" w:eastAsia="Times New Roman" w:hAnsi="Calibri" w:cs="Calibri"/>
                <w:i/>
                <w:color w:val="auto"/>
                <w:sz w:val="18"/>
                <w:szCs w:val="18"/>
                <w:lang w:eastAsia="el-GR"/>
              </w:rPr>
              <w:t>ειτουργία ΣΜΑ</w:t>
            </w:r>
          </w:p>
        </w:tc>
        <w:tc>
          <w:tcPr>
            <w:tcW w:w="1975" w:type="dxa"/>
            <w:shd w:val="clear" w:color="auto" w:fill="FFFFFF"/>
          </w:tcPr>
          <w:p w:rsidR="00A365B8" w:rsidRPr="008347D9" w:rsidRDefault="00A365B8" w:rsidP="00A365B8">
            <w:pPr>
              <w:spacing w:line="276" w:lineRule="auto"/>
              <w:ind w:left="151" w:right="132"/>
              <w:rPr>
                <w:rFonts w:ascii="Calibri" w:eastAsia="Times New Roman" w:hAnsi="Calibri" w:cs="Calibri"/>
                <w:i/>
                <w:color w:val="auto"/>
                <w:sz w:val="18"/>
                <w:szCs w:val="18"/>
                <w:highlight w:val="cyan"/>
              </w:rPr>
            </w:pPr>
            <w:r w:rsidRPr="006666C6">
              <w:rPr>
                <w:rFonts w:ascii="Calibri" w:eastAsia="Times New Roman" w:hAnsi="Calibri" w:cs="Calibri"/>
                <w:i/>
                <w:color w:val="auto"/>
                <w:sz w:val="18"/>
                <w:szCs w:val="18"/>
                <w:lang w:eastAsia="el-GR"/>
              </w:rPr>
              <w:t>Μελετητική ωρίμανση, αγορά οικοπέδων, κατασκευή</w:t>
            </w:r>
          </w:p>
        </w:tc>
        <w:tc>
          <w:tcPr>
            <w:tcW w:w="1559" w:type="dxa"/>
            <w:shd w:val="clear" w:color="auto" w:fill="FFFFFF"/>
          </w:tcPr>
          <w:p w:rsidR="00A365B8" w:rsidRPr="008347D9" w:rsidRDefault="0063579E" w:rsidP="00A365B8">
            <w:pPr>
              <w:spacing w:line="276" w:lineRule="auto"/>
              <w:ind w:left="151" w:right="320"/>
              <w:jc w:val="center"/>
              <w:rPr>
                <w:rFonts w:ascii="Calibri" w:eastAsia="Times New Roman" w:hAnsi="Calibri" w:cs="Calibri"/>
                <w:i/>
                <w:color w:val="auto"/>
                <w:sz w:val="18"/>
                <w:szCs w:val="18"/>
                <w:highlight w:val="cyan"/>
              </w:rPr>
            </w:pPr>
            <w:r>
              <w:rPr>
                <w:rFonts w:ascii="Calibri" w:eastAsia="Times New Roman" w:hAnsi="Calibri" w:cs="Calibri"/>
                <w:i/>
                <w:color w:val="auto"/>
                <w:sz w:val="18"/>
                <w:szCs w:val="18"/>
                <w:lang w:eastAsia="el-GR"/>
              </w:rPr>
              <w:t>46</w:t>
            </w:r>
            <w:r w:rsidR="005D1797" w:rsidRPr="0063579E">
              <w:rPr>
                <w:rFonts w:ascii="Calibri" w:eastAsia="Times New Roman" w:hAnsi="Calibri" w:cs="Calibri"/>
                <w:i/>
                <w:color w:val="auto"/>
                <w:sz w:val="18"/>
                <w:szCs w:val="18"/>
                <w:lang w:eastAsia="el-GR"/>
              </w:rPr>
              <w:t>.000</w:t>
            </w:r>
          </w:p>
        </w:tc>
        <w:tc>
          <w:tcPr>
            <w:tcW w:w="2410" w:type="dxa"/>
            <w:shd w:val="clear" w:color="auto" w:fill="FFFFFF"/>
          </w:tcPr>
          <w:p w:rsidR="00A365B8" w:rsidRPr="008347D9" w:rsidRDefault="00A365B8" w:rsidP="00A365B8">
            <w:pPr>
              <w:spacing w:line="276" w:lineRule="auto"/>
              <w:ind w:left="152" w:right="132"/>
              <w:rPr>
                <w:rFonts w:ascii="Calibri" w:eastAsia="Times New Roman" w:hAnsi="Calibri" w:cs="Calibri"/>
                <w:i/>
                <w:color w:val="auto"/>
                <w:sz w:val="18"/>
                <w:szCs w:val="18"/>
                <w:highlight w:val="cyan"/>
              </w:rPr>
            </w:pPr>
            <w:r w:rsidRPr="006666C6">
              <w:rPr>
                <w:rFonts w:ascii="Calibri" w:eastAsia="Times New Roman" w:hAnsi="Calibri" w:cs="Calibri"/>
                <w:i/>
                <w:color w:val="auto"/>
                <w:sz w:val="18"/>
                <w:szCs w:val="18"/>
                <w:lang w:eastAsia="el-GR"/>
              </w:rPr>
              <w:t>ΕΠ ΥΜΕΠΕΡΑΑ 2014-2020,</w:t>
            </w:r>
            <w:r w:rsidR="005D1797">
              <w:rPr>
                <w:rFonts w:ascii="Calibri" w:eastAsia="Times New Roman" w:hAnsi="Calibri" w:cs="Calibri"/>
                <w:i/>
                <w:color w:val="auto"/>
                <w:sz w:val="18"/>
                <w:szCs w:val="18"/>
                <w:lang w:eastAsia="el-GR"/>
              </w:rPr>
              <w:t xml:space="preserve"> ΕΠ ΑνΕΚ 2014-2020, ΠΕΠ </w:t>
            </w:r>
            <w:r w:rsidRPr="006666C6">
              <w:rPr>
                <w:rFonts w:ascii="Calibri" w:eastAsia="Times New Roman" w:hAnsi="Calibri" w:cs="Calibri"/>
                <w:i/>
                <w:color w:val="auto"/>
                <w:sz w:val="18"/>
                <w:szCs w:val="18"/>
                <w:lang w:eastAsia="el-GR"/>
              </w:rPr>
              <w:t>2014-2020 ΕΠΑΑ 2014-2020 Πράσινο Ταμείο</w:t>
            </w:r>
          </w:p>
        </w:tc>
      </w:tr>
      <w:tr w:rsidR="00A365B8" w:rsidRPr="008347D9" w:rsidTr="00A365B8">
        <w:trPr>
          <w:trHeight w:val="284"/>
        </w:trPr>
        <w:tc>
          <w:tcPr>
            <w:tcW w:w="2268" w:type="dxa"/>
            <w:shd w:val="clear" w:color="auto" w:fill="FFFFFF"/>
          </w:tcPr>
          <w:p w:rsidR="00A365B8" w:rsidRPr="008347D9" w:rsidRDefault="00A365B8" w:rsidP="00A365B8">
            <w:pPr>
              <w:spacing w:line="276" w:lineRule="auto"/>
              <w:ind w:left="142" w:right="132"/>
              <w:rPr>
                <w:rFonts w:ascii="Calibri" w:eastAsia="Times New Roman" w:hAnsi="Calibri" w:cs="Calibri"/>
                <w:i/>
                <w:color w:val="auto"/>
                <w:sz w:val="18"/>
                <w:szCs w:val="18"/>
                <w:highlight w:val="cyan"/>
              </w:rPr>
            </w:pPr>
            <w:r w:rsidRPr="006666C6">
              <w:rPr>
                <w:rFonts w:ascii="Calibri" w:eastAsia="Times New Roman" w:hAnsi="Calibri" w:cs="Calibri"/>
                <w:i/>
                <w:color w:val="auto"/>
                <w:sz w:val="18"/>
                <w:szCs w:val="18"/>
                <w:lang w:eastAsia="el-GR"/>
              </w:rPr>
              <w:t>ΔσΠ από εμπορικές δραστηριότητες</w:t>
            </w:r>
            <w:r w:rsidR="004C7C03">
              <w:rPr>
                <w:rFonts w:ascii="Calibri" w:eastAsia="Times New Roman" w:hAnsi="Calibri" w:cs="Calibri"/>
                <w:i/>
                <w:color w:val="auto"/>
                <w:sz w:val="18"/>
                <w:szCs w:val="18"/>
                <w:lang w:eastAsia="el-GR"/>
              </w:rPr>
              <w:t xml:space="preserve"> και </w:t>
            </w:r>
            <w:r w:rsidR="004C7C03" w:rsidRPr="004C7C03">
              <w:rPr>
                <w:rFonts w:ascii="Calibri" w:eastAsia="Times New Roman" w:hAnsi="Calibri" w:cs="Calibri"/>
                <w:i/>
                <w:color w:val="auto"/>
                <w:sz w:val="18"/>
                <w:szCs w:val="18"/>
                <w:lang w:eastAsia="el-GR"/>
              </w:rPr>
              <w:t>κέντρα εστίασης</w:t>
            </w:r>
          </w:p>
        </w:tc>
        <w:tc>
          <w:tcPr>
            <w:tcW w:w="1975" w:type="dxa"/>
            <w:shd w:val="clear" w:color="auto" w:fill="FFFFFF"/>
          </w:tcPr>
          <w:p w:rsidR="00A365B8" w:rsidRPr="0063579E" w:rsidRDefault="005D1797" w:rsidP="00A365B8">
            <w:pPr>
              <w:spacing w:line="276" w:lineRule="auto"/>
              <w:ind w:left="151" w:right="132"/>
              <w:rPr>
                <w:rFonts w:ascii="Calibri" w:eastAsia="Times New Roman" w:hAnsi="Calibri" w:cs="Calibri"/>
                <w:i/>
                <w:color w:val="auto"/>
                <w:sz w:val="18"/>
                <w:szCs w:val="18"/>
              </w:rPr>
            </w:pPr>
            <w:r w:rsidRPr="0063579E">
              <w:rPr>
                <w:rFonts w:ascii="Calibri" w:eastAsia="Times New Roman" w:hAnsi="Calibri" w:cs="Calibri"/>
                <w:i/>
                <w:color w:val="auto"/>
                <w:sz w:val="18"/>
                <w:szCs w:val="18"/>
                <w:lang w:eastAsia="el-GR"/>
              </w:rPr>
              <w:t>Προμήθεια 200</w:t>
            </w:r>
            <w:r w:rsidR="00A365B8" w:rsidRPr="0063579E">
              <w:rPr>
                <w:rFonts w:ascii="Calibri" w:eastAsia="Times New Roman" w:hAnsi="Calibri" w:cs="Calibri"/>
                <w:i/>
                <w:color w:val="auto"/>
                <w:sz w:val="18"/>
                <w:szCs w:val="18"/>
                <w:lang w:eastAsia="el-GR"/>
              </w:rPr>
              <w:t xml:space="preserve"> κάδων (χωρητικότητας 0,12-0,66 </w:t>
            </w:r>
            <w:r w:rsidR="00A365B8" w:rsidRPr="0063579E">
              <w:rPr>
                <w:rFonts w:ascii="Calibri" w:eastAsia="Times New Roman" w:hAnsi="Calibri" w:cs="Calibri"/>
                <w:i/>
                <w:color w:val="auto"/>
                <w:sz w:val="18"/>
                <w:szCs w:val="18"/>
                <w:lang w:val="en-US" w:eastAsia="en-US"/>
              </w:rPr>
              <w:t>m</w:t>
            </w:r>
            <w:r w:rsidR="00A365B8" w:rsidRPr="0063579E">
              <w:rPr>
                <w:rFonts w:ascii="Calibri" w:eastAsia="Times New Roman" w:hAnsi="Calibri" w:cs="Calibri"/>
                <w:i/>
                <w:color w:val="auto"/>
                <w:sz w:val="18"/>
                <w:szCs w:val="18"/>
                <w:vertAlign w:val="superscript"/>
                <w:lang w:val="en-US" w:eastAsia="en-US"/>
              </w:rPr>
              <w:t>3</w:t>
            </w:r>
            <w:r w:rsidR="00A365B8" w:rsidRPr="0063579E">
              <w:rPr>
                <w:rFonts w:ascii="Calibri" w:eastAsia="Times New Roman" w:hAnsi="Calibri" w:cs="Calibri"/>
                <w:i/>
                <w:color w:val="auto"/>
                <w:sz w:val="18"/>
                <w:szCs w:val="18"/>
                <w:lang w:val="en-US" w:eastAsia="en-US"/>
              </w:rPr>
              <w:t>)</w:t>
            </w:r>
          </w:p>
        </w:tc>
        <w:tc>
          <w:tcPr>
            <w:tcW w:w="1559" w:type="dxa"/>
            <w:shd w:val="clear" w:color="auto" w:fill="FFFFFF"/>
          </w:tcPr>
          <w:p w:rsidR="00A365B8" w:rsidRPr="0063579E" w:rsidRDefault="005D1797" w:rsidP="00A365B8">
            <w:pPr>
              <w:spacing w:line="276" w:lineRule="auto"/>
              <w:ind w:left="151" w:right="320"/>
              <w:jc w:val="center"/>
              <w:rPr>
                <w:rFonts w:ascii="Calibri" w:eastAsia="Times New Roman" w:hAnsi="Calibri" w:cs="Calibri"/>
                <w:i/>
                <w:color w:val="auto"/>
                <w:sz w:val="18"/>
                <w:szCs w:val="18"/>
              </w:rPr>
            </w:pPr>
            <w:r w:rsidRPr="0063579E">
              <w:rPr>
                <w:rFonts w:ascii="Calibri" w:eastAsia="Times New Roman" w:hAnsi="Calibri" w:cs="Calibri"/>
                <w:i/>
                <w:color w:val="auto"/>
                <w:sz w:val="18"/>
                <w:szCs w:val="18"/>
                <w:lang w:eastAsia="el-GR"/>
              </w:rPr>
              <w:t>25.208</w:t>
            </w:r>
          </w:p>
        </w:tc>
        <w:tc>
          <w:tcPr>
            <w:tcW w:w="2410" w:type="dxa"/>
            <w:shd w:val="clear" w:color="auto" w:fill="FFFFFF"/>
          </w:tcPr>
          <w:p w:rsidR="00A365B8" w:rsidRPr="008347D9" w:rsidRDefault="00A365B8" w:rsidP="004C7C03">
            <w:pPr>
              <w:spacing w:line="276" w:lineRule="auto"/>
              <w:ind w:left="152" w:right="132"/>
              <w:rPr>
                <w:rFonts w:ascii="Calibri" w:eastAsia="Times New Roman" w:hAnsi="Calibri" w:cs="Calibri"/>
                <w:i/>
                <w:color w:val="auto"/>
                <w:sz w:val="18"/>
                <w:szCs w:val="18"/>
                <w:highlight w:val="cyan"/>
              </w:rPr>
            </w:pPr>
            <w:r w:rsidRPr="006666C6">
              <w:rPr>
                <w:rFonts w:ascii="Calibri" w:eastAsia="Times New Roman" w:hAnsi="Calibri" w:cs="Calibri"/>
                <w:i/>
                <w:color w:val="auto"/>
                <w:sz w:val="18"/>
                <w:szCs w:val="18"/>
                <w:lang w:eastAsia="el-GR"/>
              </w:rPr>
              <w:t>Ίδιοι πόροι, ΕΠ ΥΜΕΠΕΡΑΑ, ΠΕΠ, Πράσινο ταμείο, Ιδιωτική χρηματοδότηση (τραπεζι</w:t>
            </w:r>
            <w:r w:rsidR="004C7C03">
              <w:rPr>
                <w:rFonts w:ascii="Calibri" w:eastAsia="Times New Roman" w:hAnsi="Calibri" w:cs="Calibri"/>
                <w:i/>
                <w:color w:val="auto"/>
                <w:sz w:val="18"/>
                <w:szCs w:val="18"/>
                <w:lang w:eastAsia="el-GR"/>
              </w:rPr>
              <w:t xml:space="preserve">κός δανεισμός, </w:t>
            </w:r>
            <w:r w:rsidR="004C7C03" w:rsidRPr="004C7C03">
              <w:rPr>
                <w:rFonts w:ascii="Calibri" w:eastAsia="Times New Roman" w:hAnsi="Calibri" w:cs="Calibri"/>
                <w:i/>
                <w:color w:val="auto"/>
                <w:sz w:val="18"/>
                <w:szCs w:val="18"/>
                <w:lang w:eastAsia="el-GR"/>
              </w:rPr>
              <w:t>χρηματοδότηση τρίτων</w:t>
            </w:r>
            <w:r w:rsidRPr="004C7C03">
              <w:rPr>
                <w:rFonts w:ascii="Calibri" w:eastAsia="Times New Roman" w:hAnsi="Calibri" w:cs="Calibri"/>
                <w:i/>
                <w:color w:val="auto"/>
                <w:sz w:val="18"/>
                <w:szCs w:val="18"/>
                <w:lang w:eastAsia="el-GR"/>
              </w:rPr>
              <w:t>.)</w:t>
            </w:r>
          </w:p>
        </w:tc>
      </w:tr>
      <w:tr w:rsidR="00A365B8" w:rsidRPr="008347D9" w:rsidTr="004C7C03">
        <w:trPr>
          <w:trHeight w:val="284"/>
        </w:trPr>
        <w:tc>
          <w:tcPr>
            <w:tcW w:w="2268" w:type="dxa"/>
            <w:shd w:val="clear" w:color="auto" w:fill="FFFFFF"/>
          </w:tcPr>
          <w:p w:rsidR="00A365B8" w:rsidRPr="008347D9" w:rsidRDefault="00A365B8" w:rsidP="00A365B8">
            <w:pPr>
              <w:spacing w:line="276" w:lineRule="auto"/>
              <w:ind w:left="142" w:right="132"/>
              <w:rPr>
                <w:rFonts w:ascii="Calibri" w:eastAsia="Times New Roman" w:hAnsi="Calibri" w:cs="Calibri"/>
                <w:i/>
                <w:color w:val="auto"/>
                <w:sz w:val="18"/>
                <w:szCs w:val="18"/>
                <w:highlight w:val="cyan"/>
              </w:rPr>
            </w:pPr>
            <w:r w:rsidRPr="004C7C03">
              <w:rPr>
                <w:rFonts w:ascii="Calibri" w:eastAsia="Times New Roman" w:hAnsi="Calibri" w:cs="Calibri"/>
                <w:i/>
                <w:color w:val="auto"/>
                <w:sz w:val="18"/>
                <w:szCs w:val="18"/>
                <w:lang w:eastAsia="el-GR"/>
              </w:rPr>
              <w:t>ΔσΠ κήπων και πάρκων (εξαιρούνται τα μεγάλα κλαδέματα)</w:t>
            </w:r>
          </w:p>
        </w:tc>
        <w:tc>
          <w:tcPr>
            <w:tcW w:w="1975" w:type="dxa"/>
            <w:shd w:val="clear" w:color="auto" w:fill="FFFFFF"/>
          </w:tcPr>
          <w:p w:rsidR="00A365B8" w:rsidRPr="0063579E" w:rsidRDefault="005D1797" w:rsidP="00A365B8">
            <w:pPr>
              <w:spacing w:line="276" w:lineRule="auto"/>
              <w:ind w:left="151" w:right="132"/>
              <w:rPr>
                <w:rFonts w:ascii="Calibri" w:eastAsia="Times New Roman" w:hAnsi="Calibri" w:cs="Calibri"/>
                <w:i/>
                <w:color w:val="auto"/>
                <w:sz w:val="18"/>
                <w:szCs w:val="18"/>
              </w:rPr>
            </w:pPr>
            <w:r w:rsidRPr="0063579E">
              <w:rPr>
                <w:rFonts w:ascii="Calibri" w:eastAsia="Times New Roman" w:hAnsi="Calibri" w:cs="Calibri"/>
                <w:i/>
                <w:color w:val="auto"/>
                <w:sz w:val="18"/>
                <w:szCs w:val="18"/>
                <w:lang w:eastAsia="el-GR"/>
              </w:rPr>
              <w:t>Προμήθεια 47</w:t>
            </w:r>
            <w:r w:rsidR="00A365B8" w:rsidRPr="0063579E">
              <w:rPr>
                <w:rFonts w:ascii="Calibri" w:eastAsia="Times New Roman" w:hAnsi="Calibri" w:cs="Calibri"/>
                <w:i/>
                <w:color w:val="auto"/>
                <w:sz w:val="18"/>
                <w:szCs w:val="18"/>
                <w:lang w:eastAsia="el-GR"/>
              </w:rPr>
              <w:t xml:space="preserve"> κάδων χωρητικότητας </w:t>
            </w:r>
            <w:r w:rsidR="00A365B8" w:rsidRPr="0063579E">
              <w:rPr>
                <w:rFonts w:ascii="Calibri" w:eastAsia="Times New Roman" w:hAnsi="Calibri" w:cs="Calibri"/>
                <w:i/>
                <w:color w:val="auto"/>
                <w:sz w:val="18"/>
                <w:szCs w:val="18"/>
                <w:lang w:val="en-US" w:eastAsia="en-US"/>
              </w:rPr>
              <w:t>lm</w:t>
            </w:r>
            <w:r w:rsidR="00A365B8" w:rsidRPr="0063579E">
              <w:rPr>
                <w:rFonts w:ascii="Calibri" w:eastAsia="Times New Roman" w:hAnsi="Calibri" w:cs="Calibri"/>
                <w:i/>
                <w:color w:val="auto"/>
                <w:sz w:val="18"/>
                <w:szCs w:val="18"/>
                <w:vertAlign w:val="superscript"/>
                <w:lang w:val="en-US" w:eastAsia="en-US"/>
              </w:rPr>
              <w:t>3</w:t>
            </w:r>
          </w:p>
        </w:tc>
        <w:tc>
          <w:tcPr>
            <w:tcW w:w="1559" w:type="dxa"/>
            <w:shd w:val="clear" w:color="auto" w:fill="FFFFFF"/>
          </w:tcPr>
          <w:p w:rsidR="00A365B8" w:rsidRPr="0063579E" w:rsidRDefault="005D1797" w:rsidP="00A365B8">
            <w:pPr>
              <w:spacing w:line="276" w:lineRule="auto"/>
              <w:ind w:left="151" w:right="320"/>
              <w:jc w:val="center"/>
              <w:rPr>
                <w:rFonts w:ascii="Calibri" w:eastAsia="Times New Roman" w:hAnsi="Calibri" w:cs="Calibri"/>
                <w:i/>
                <w:color w:val="auto"/>
                <w:sz w:val="18"/>
                <w:szCs w:val="18"/>
              </w:rPr>
            </w:pPr>
            <w:r w:rsidRPr="0063579E">
              <w:rPr>
                <w:rFonts w:ascii="Calibri" w:eastAsia="Times New Roman" w:hAnsi="Calibri" w:cs="Calibri"/>
                <w:i/>
                <w:color w:val="auto"/>
                <w:sz w:val="18"/>
                <w:szCs w:val="18"/>
                <w:lang w:eastAsia="el-GR"/>
              </w:rPr>
              <w:t>5.924</w:t>
            </w:r>
          </w:p>
        </w:tc>
        <w:tc>
          <w:tcPr>
            <w:tcW w:w="2410" w:type="dxa"/>
            <w:shd w:val="clear" w:color="auto" w:fill="auto"/>
          </w:tcPr>
          <w:p w:rsidR="00A365B8" w:rsidRPr="008347D9" w:rsidRDefault="00A365B8" w:rsidP="00A365B8">
            <w:pPr>
              <w:spacing w:line="276" w:lineRule="auto"/>
              <w:ind w:left="152" w:right="132"/>
              <w:rPr>
                <w:rFonts w:ascii="Calibri" w:eastAsia="Times New Roman" w:hAnsi="Calibri" w:cs="Calibri"/>
                <w:i/>
                <w:color w:val="auto"/>
                <w:sz w:val="18"/>
                <w:szCs w:val="18"/>
                <w:highlight w:val="cyan"/>
              </w:rPr>
            </w:pPr>
            <w:r w:rsidRPr="004C7C03">
              <w:rPr>
                <w:rFonts w:ascii="Calibri" w:eastAsia="Times New Roman" w:hAnsi="Calibri" w:cs="Calibri"/>
                <w:i/>
                <w:color w:val="auto"/>
                <w:sz w:val="18"/>
                <w:szCs w:val="18"/>
                <w:lang w:eastAsia="el-GR"/>
              </w:rPr>
              <w:t>Ίδιοι πόροι, ΕΠ ΥΜΕΠΕΡΑΑ, ΠΕΠ, Πράσινο ταμείο, Ιδιωτική χρηματοδότηση (τραπεζικός δανεισμός, χρηματοδότηση από τρίτους, κ.λπ.)</w:t>
            </w:r>
          </w:p>
        </w:tc>
      </w:tr>
      <w:tr w:rsidR="00A365B8" w:rsidRPr="00E24F2E" w:rsidTr="00A365B8">
        <w:trPr>
          <w:trHeight w:val="284"/>
        </w:trPr>
        <w:tc>
          <w:tcPr>
            <w:tcW w:w="2268" w:type="dxa"/>
            <w:shd w:val="clear" w:color="auto" w:fill="FFFFFF"/>
          </w:tcPr>
          <w:p w:rsidR="00A365B8" w:rsidRPr="008347D9" w:rsidRDefault="00A365B8" w:rsidP="00A365B8">
            <w:pPr>
              <w:spacing w:line="276" w:lineRule="auto"/>
              <w:ind w:left="142" w:right="132"/>
              <w:rPr>
                <w:rFonts w:ascii="Calibri" w:eastAsia="Times New Roman" w:hAnsi="Calibri" w:cs="Calibri"/>
                <w:i/>
                <w:color w:val="auto"/>
                <w:sz w:val="18"/>
                <w:szCs w:val="18"/>
                <w:highlight w:val="cyan"/>
                <w:lang w:eastAsia="el-GR"/>
              </w:rPr>
            </w:pPr>
            <w:r w:rsidRPr="004C7C03">
              <w:rPr>
                <w:rFonts w:ascii="Calibri" w:eastAsia="Times New Roman" w:hAnsi="Calibri" w:cs="Calibri"/>
                <w:i/>
                <w:color w:val="auto"/>
                <w:sz w:val="18"/>
                <w:szCs w:val="18"/>
                <w:lang w:eastAsia="el-GR"/>
              </w:rPr>
              <w:t>Ανταποδοτική κάρτα του πολίτη</w:t>
            </w:r>
          </w:p>
        </w:tc>
        <w:tc>
          <w:tcPr>
            <w:tcW w:w="1975" w:type="dxa"/>
            <w:shd w:val="clear" w:color="auto" w:fill="FFFFFF"/>
          </w:tcPr>
          <w:p w:rsidR="00A365B8" w:rsidRPr="0063579E" w:rsidRDefault="00A365B8" w:rsidP="00A365B8">
            <w:pPr>
              <w:spacing w:line="276" w:lineRule="auto"/>
              <w:ind w:left="151" w:right="132"/>
              <w:rPr>
                <w:rFonts w:ascii="Calibri" w:eastAsia="Times New Roman" w:hAnsi="Calibri" w:cs="Calibri"/>
                <w:i/>
                <w:color w:val="auto"/>
                <w:sz w:val="18"/>
                <w:szCs w:val="18"/>
                <w:lang w:eastAsia="el-GR"/>
              </w:rPr>
            </w:pPr>
            <w:r w:rsidRPr="0063579E">
              <w:rPr>
                <w:rFonts w:ascii="Calibri" w:eastAsia="Times New Roman" w:hAnsi="Calibri" w:cs="Calibri"/>
                <w:i/>
                <w:color w:val="auto"/>
                <w:sz w:val="18"/>
                <w:szCs w:val="18"/>
                <w:lang w:eastAsia="el-GR"/>
              </w:rPr>
              <w:t>Θα γίνει αντιστοίχιση των κατόχων της κάρτας του πολίτη με τους υπόχρεους καταβολής των τελ</w:t>
            </w:r>
            <w:r w:rsidR="004C7C03" w:rsidRPr="0063579E">
              <w:rPr>
                <w:rFonts w:ascii="Calibri" w:eastAsia="Times New Roman" w:hAnsi="Calibri" w:cs="Calibri"/>
                <w:i/>
                <w:color w:val="auto"/>
                <w:sz w:val="18"/>
                <w:szCs w:val="18"/>
                <w:lang w:eastAsia="el-GR"/>
              </w:rPr>
              <w:t xml:space="preserve">ών καθαριότητας. </w:t>
            </w:r>
            <w:r w:rsidRPr="0063579E">
              <w:rPr>
                <w:rFonts w:ascii="Calibri" w:eastAsia="Times New Roman" w:hAnsi="Calibri" w:cs="Calibri"/>
                <w:i/>
                <w:color w:val="auto"/>
                <w:sz w:val="18"/>
                <w:szCs w:val="18"/>
                <w:lang w:eastAsia="el-GR"/>
              </w:rPr>
              <w:t>.</w:t>
            </w:r>
          </w:p>
        </w:tc>
        <w:tc>
          <w:tcPr>
            <w:tcW w:w="1559" w:type="dxa"/>
            <w:shd w:val="clear" w:color="auto" w:fill="FFFFFF"/>
          </w:tcPr>
          <w:p w:rsidR="00A365B8" w:rsidRPr="0063579E" w:rsidRDefault="005D1797" w:rsidP="00A365B8">
            <w:pPr>
              <w:spacing w:line="276" w:lineRule="auto"/>
              <w:ind w:left="151" w:right="320"/>
              <w:jc w:val="center"/>
              <w:rPr>
                <w:rFonts w:ascii="Calibri" w:eastAsia="Times New Roman" w:hAnsi="Calibri" w:cs="Calibri"/>
                <w:i/>
                <w:color w:val="auto"/>
                <w:sz w:val="18"/>
                <w:szCs w:val="18"/>
                <w:lang w:eastAsia="el-GR"/>
              </w:rPr>
            </w:pPr>
            <w:r w:rsidRPr="0063579E">
              <w:rPr>
                <w:rFonts w:ascii="Calibri" w:eastAsia="Times New Roman" w:hAnsi="Calibri" w:cs="Calibri"/>
                <w:i/>
                <w:color w:val="auto"/>
                <w:sz w:val="18"/>
                <w:szCs w:val="18"/>
                <w:lang w:eastAsia="el-GR"/>
              </w:rPr>
              <w:t>15.200</w:t>
            </w:r>
          </w:p>
        </w:tc>
        <w:tc>
          <w:tcPr>
            <w:tcW w:w="2410" w:type="dxa"/>
            <w:shd w:val="clear" w:color="auto" w:fill="FFFFFF"/>
          </w:tcPr>
          <w:p w:rsidR="00A365B8" w:rsidRPr="0063579E" w:rsidRDefault="00A365B8" w:rsidP="00A365B8">
            <w:pPr>
              <w:spacing w:line="276" w:lineRule="auto"/>
              <w:ind w:left="152" w:right="132"/>
              <w:rPr>
                <w:rFonts w:ascii="Calibri" w:eastAsia="Times New Roman" w:hAnsi="Calibri" w:cs="Calibri"/>
                <w:i/>
                <w:color w:val="auto"/>
                <w:sz w:val="18"/>
                <w:szCs w:val="18"/>
                <w:lang w:eastAsia="el-GR"/>
              </w:rPr>
            </w:pPr>
            <w:r w:rsidRPr="0063579E">
              <w:rPr>
                <w:rFonts w:ascii="Calibri" w:eastAsia="Times New Roman" w:hAnsi="Calibri" w:cs="Calibri"/>
                <w:i/>
                <w:color w:val="auto"/>
                <w:sz w:val="18"/>
                <w:szCs w:val="18"/>
                <w:lang w:eastAsia="el-GR"/>
              </w:rPr>
              <w:t>Ίδιοι Πόροι</w:t>
            </w:r>
          </w:p>
        </w:tc>
      </w:tr>
      <w:tr w:rsidR="00A365B8" w:rsidRPr="00E24F2E" w:rsidTr="00A365B8">
        <w:trPr>
          <w:trHeight w:val="284"/>
        </w:trPr>
        <w:tc>
          <w:tcPr>
            <w:tcW w:w="2268" w:type="dxa"/>
            <w:shd w:val="clear" w:color="auto" w:fill="FFFFFF"/>
          </w:tcPr>
          <w:p w:rsidR="00A365B8" w:rsidRPr="0063579E" w:rsidRDefault="00A365B8" w:rsidP="00A365B8">
            <w:pPr>
              <w:spacing w:line="276" w:lineRule="auto"/>
              <w:ind w:left="142" w:right="132"/>
              <w:rPr>
                <w:rFonts w:ascii="Calibri" w:eastAsia="Times New Roman" w:hAnsi="Calibri" w:cs="Calibri"/>
                <w:i/>
                <w:color w:val="auto"/>
                <w:sz w:val="18"/>
                <w:szCs w:val="18"/>
                <w:lang w:eastAsia="el-GR"/>
              </w:rPr>
            </w:pPr>
            <w:r w:rsidRPr="0063579E">
              <w:rPr>
                <w:rFonts w:ascii="Calibri" w:eastAsia="Times New Roman" w:hAnsi="Calibri" w:cs="Calibri"/>
                <w:i/>
                <w:color w:val="auto"/>
                <w:sz w:val="18"/>
                <w:szCs w:val="18"/>
                <w:lang w:eastAsia="el-GR"/>
              </w:rPr>
              <w:t>Διαχείριση βιοαποβλήτων</w:t>
            </w:r>
            <w:r w:rsidR="004C7C03" w:rsidRPr="0063579E">
              <w:rPr>
                <w:rFonts w:ascii="Calibri" w:eastAsia="Times New Roman" w:hAnsi="Calibri" w:cs="Calibri"/>
                <w:i/>
                <w:color w:val="auto"/>
                <w:sz w:val="18"/>
                <w:szCs w:val="18"/>
                <w:lang w:eastAsia="el-GR"/>
              </w:rPr>
              <w:t xml:space="preserve"> και κομποστοποίησης</w:t>
            </w:r>
          </w:p>
        </w:tc>
        <w:tc>
          <w:tcPr>
            <w:tcW w:w="1975" w:type="dxa"/>
            <w:shd w:val="clear" w:color="auto" w:fill="FFFFFF"/>
          </w:tcPr>
          <w:p w:rsidR="00A365B8" w:rsidRPr="0063579E" w:rsidRDefault="004C7C03" w:rsidP="00A365B8">
            <w:pPr>
              <w:spacing w:line="276" w:lineRule="auto"/>
              <w:ind w:left="151" w:right="132"/>
              <w:rPr>
                <w:rFonts w:ascii="Calibri" w:eastAsia="Times New Roman" w:hAnsi="Calibri" w:cs="Calibri"/>
                <w:i/>
                <w:color w:val="auto"/>
                <w:sz w:val="18"/>
                <w:szCs w:val="18"/>
                <w:lang w:eastAsia="el-GR"/>
              </w:rPr>
            </w:pPr>
            <w:r w:rsidRPr="0063579E">
              <w:rPr>
                <w:rFonts w:ascii="Calibri" w:eastAsia="Times New Roman" w:hAnsi="Calibri" w:cs="Calibri"/>
                <w:i/>
                <w:color w:val="auto"/>
                <w:sz w:val="18"/>
                <w:szCs w:val="18"/>
                <w:lang w:eastAsia="el-GR"/>
              </w:rPr>
              <w:t>Μελετητική ωρίμανση, αγορά οικοπέδων, κατασκευή</w:t>
            </w:r>
          </w:p>
        </w:tc>
        <w:tc>
          <w:tcPr>
            <w:tcW w:w="1559" w:type="dxa"/>
            <w:shd w:val="clear" w:color="auto" w:fill="FFFFFF"/>
          </w:tcPr>
          <w:p w:rsidR="00A365B8" w:rsidRPr="00C6594A" w:rsidRDefault="00C6594A" w:rsidP="00A365B8">
            <w:pPr>
              <w:spacing w:line="276" w:lineRule="auto"/>
              <w:ind w:left="151" w:right="320"/>
              <w:jc w:val="center"/>
              <w:rPr>
                <w:rFonts w:ascii="Calibri" w:eastAsia="Times New Roman" w:hAnsi="Calibri" w:cs="Calibri"/>
                <w:i/>
                <w:color w:val="auto"/>
                <w:sz w:val="18"/>
                <w:szCs w:val="18"/>
                <w:lang w:val="en-US" w:eastAsia="el-GR"/>
              </w:rPr>
            </w:pPr>
            <w:r>
              <w:rPr>
                <w:rFonts w:ascii="Calibri" w:eastAsia="Times New Roman" w:hAnsi="Calibri" w:cs="Calibri"/>
                <w:i/>
                <w:color w:val="auto"/>
                <w:sz w:val="18"/>
                <w:szCs w:val="18"/>
                <w:lang w:val="en-US" w:eastAsia="el-GR"/>
              </w:rPr>
              <w:t>950.</w:t>
            </w:r>
            <w:r w:rsidR="005D1797" w:rsidRPr="0063579E">
              <w:rPr>
                <w:rFonts w:ascii="Calibri" w:eastAsia="Times New Roman" w:hAnsi="Calibri" w:cs="Calibri"/>
                <w:i/>
                <w:color w:val="auto"/>
                <w:sz w:val="18"/>
                <w:szCs w:val="18"/>
                <w:lang w:eastAsia="el-GR"/>
              </w:rPr>
              <w:t>50</w:t>
            </w:r>
            <w:r>
              <w:rPr>
                <w:rFonts w:ascii="Calibri" w:eastAsia="Times New Roman" w:hAnsi="Calibri" w:cs="Calibri"/>
                <w:i/>
                <w:color w:val="auto"/>
                <w:sz w:val="18"/>
                <w:szCs w:val="18"/>
                <w:lang w:val="en-US" w:eastAsia="el-GR"/>
              </w:rPr>
              <w:t>0</w:t>
            </w:r>
          </w:p>
        </w:tc>
        <w:tc>
          <w:tcPr>
            <w:tcW w:w="2410" w:type="dxa"/>
            <w:shd w:val="clear" w:color="auto" w:fill="FFFFFF"/>
          </w:tcPr>
          <w:p w:rsidR="00A365B8" w:rsidRPr="0063579E" w:rsidRDefault="00A365B8" w:rsidP="00A365B8">
            <w:pPr>
              <w:spacing w:line="276" w:lineRule="auto"/>
              <w:ind w:left="152" w:right="132"/>
              <w:rPr>
                <w:rFonts w:ascii="Calibri" w:eastAsia="Times New Roman" w:hAnsi="Calibri" w:cs="Calibri"/>
                <w:i/>
                <w:color w:val="auto"/>
                <w:sz w:val="18"/>
                <w:szCs w:val="18"/>
                <w:lang w:eastAsia="el-GR"/>
              </w:rPr>
            </w:pPr>
            <w:r w:rsidRPr="0063579E">
              <w:rPr>
                <w:rFonts w:ascii="Calibri" w:eastAsia="Times New Roman" w:hAnsi="Calibri" w:cs="Calibri"/>
                <w:i/>
                <w:color w:val="auto"/>
                <w:sz w:val="18"/>
                <w:szCs w:val="18"/>
                <w:lang w:eastAsia="el-GR"/>
              </w:rPr>
              <w:t>Ίδιοι πόροι, Πράσινο Ταμείο</w:t>
            </w:r>
            <w:r w:rsidR="005D1797" w:rsidRPr="0063579E">
              <w:rPr>
                <w:rFonts w:ascii="Calibri" w:eastAsia="Times New Roman" w:hAnsi="Calibri" w:cs="Calibri"/>
                <w:i/>
                <w:color w:val="auto"/>
                <w:sz w:val="18"/>
                <w:szCs w:val="18"/>
                <w:lang w:eastAsia="el-GR"/>
              </w:rPr>
              <w:t>, ΠΕΠ, Ιδιωτική χρηματοδότηση (τραπεζικός δανεισμός, χρηματοδότηση από τρίτους, κ.λπ.)</w:t>
            </w:r>
          </w:p>
        </w:tc>
      </w:tr>
      <w:tr w:rsidR="00A365B8" w:rsidRPr="00E24F2E" w:rsidTr="00A365B8">
        <w:trPr>
          <w:trHeight w:val="284"/>
        </w:trPr>
        <w:tc>
          <w:tcPr>
            <w:tcW w:w="2268" w:type="dxa"/>
            <w:shd w:val="clear" w:color="auto" w:fill="FFFFFF"/>
          </w:tcPr>
          <w:p w:rsidR="00A365B8" w:rsidRPr="0063579E" w:rsidRDefault="004C7C03" w:rsidP="00A365B8">
            <w:pPr>
              <w:spacing w:line="276" w:lineRule="auto"/>
              <w:ind w:left="142" w:right="132"/>
              <w:rPr>
                <w:rFonts w:ascii="Calibri" w:eastAsia="Times New Roman" w:hAnsi="Calibri" w:cs="Calibri"/>
                <w:i/>
                <w:color w:val="auto"/>
                <w:sz w:val="18"/>
                <w:szCs w:val="18"/>
                <w:lang w:eastAsia="el-GR"/>
              </w:rPr>
            </w:pPr>
            <w:r w:rsidRPr="0063579E">
              <w:rPr>
                <w:rFonts w:ascii="Calibri" w:eastAsia="Times New Roman" w:hAnsi="Calibri" w:cs="Calibri"/>
                <w:i/>
                <w:color w:val="auto"/>
                <w:sz w:val="18"/>
                <w:szCs w:val="18"/>
                <w:lang w:eastAsia="el-GR"/>
              </w:rPr>
              <w:t>Διαχείριση πρασίνων</w:t>
            </w:r>
          </w:p>
        </w:tc>
        <w:tc>
          <w:tcPr>
            <w:tcW w:w="1975" w:type="dxa"/>
            <w:shd w:val="clear" w:color="auto" w:fill="FFFFFF"/>
          </w:tcPr>
          <w:p w:rsidR="00A365B8" w:rsidRPr="0063579E" w:rsidRDefault="005D1797" w:rsidP="00A365B8">
            <w:pPr>
              <w:spacing w:line="276" w:lineRule="auto"/>
              <w:ind w:left="151" w:right="132"/>
              <w:rPr>
                <w:rFonts w:ascii="Calibri" w:eastAsia="Times New Roman" w:hAnsi="Calibri" w:cs="Calibri"/>
                <w:i/>
                <w:color w:val="auto"/>
                <w:sz w:val="18"/>
                <w:szCs w:val="18"/>
                <w:lang w:eastAsia="el-GR"/>
              </w:rPr>
            </w:pPr>
            <w:r w:rsidRPr="0063579E">
              <w:rPr>
                <w:rFonts w:ascii="Calibri" w:eastAsia="Times New Roman" w:hAnsi="Calibri" w:cs="Calibri"/>
                <w:i/>
                <w:color w:val="auto"/>
                <w:sz w:val="18"/>
                <w:szCs w:val="18"/>
                <w:lang w:eastAsia="el-GR"/>
              </w:rPr>
              <w:t>Προμήθεια ενός κινητού τε</w:t>
            </w:r>
            <w:r w:rsidR="00AB0B73" w:rsidRPr="0063579E">
              <w:rPr>
                <w:rFonts w:ascii="Calibri" w:eastAsia="Times New Roman" w:hAnsi="Calibri" w:cs="Calibri"/>
                <w:i/>
                <w:color w:val="auto"/>
                <w:sz w:val="18"/>
                <w:szCs w:val="18"/>
                <w:lang w:eastAsia="el-GR"/>
              </w:rPr>
              <w:t>μαχιστή</w:t>
            </w:r>
            <w:r w:rsidR="00A365B8" w:rsidRPr="0063579E">
              <w:rPr>
                <w:rFonts w:ascii="Calibri" w:eastAsia="Times New Roman" w:hAnsi="Calibri" w:cs="Calibri"/>
                <w:i/>
                <w:color w:val="auto"/>
                <w:sz w:val="18"/>
                <w:szCs w:val="18"/>
                <w:lang w:eastAsia="el-GR"/>
              </w:rPr>
              <w:t xml:space="preserve"> πρασίνων</w:t>
            </w:r>
          </w:p>
        </w:tc>
        <w:tc>
          <w:tcPr>
            <w:tcW w:w="1559" w:type="dxa"/>
            <w:shd w:val="clear" w:color="auto" w:fill="FFFFFF"/>
          </w:tcPr>
          <w:p w:rsidR="00A365B8" w:rsidRPr="0063579E" w:rsidRDefault="0063579E" w:rsidP="00A365B8">
            <w:pPr>
              <w:spacing w:line="276" w:lineRule="auto"/>
              <w:ind w:left="151" w:right="320"/>
              <w:jc w:val="center"/>
              <w:rPr>
                <w:rFonts w:ascii="Calibri" w:eastAsia="Times New Roman" w:hAnsi="Calibri" w:cs="Calibri"/>
                <w:i/>
                <w:color w:val="auto"/>
                <w:sz w:val="18"/>
                <w:szCs w:val="18"/>
                <w:lang w:eastAsia="el-GR"/>
              </w:rPr>
            </w:pPr>
            <w:r>
              <w:rPr>
                <w:rFonts w:ascii="Calibri" w:eastAsia="Times New Roman" w:hAnsi="Calibri" w:cs="Calibri"/>
                <w:i/>
                <w:color w:val="auto"/>
                <w:sz w:val="18"/>
                <w:szCs w:val="18"/>
                <w:lang w:eastAsia="el-GR"/>
              </w:rPr>
              <w:t>54.3</w:t>
            </w:r>
            <w:r w:rsidR="00A365B8" w:rsidRPr="0063579E">
              <w:rPr>
                <w:rFonts w:ascii="Calibri" w:eastAsia="Times New Roman" w:hAnsi="Calibri" w:cs="Calibri"/>
                <w:i/>
                <w:color w:val="auto"/>
                <w:sz w:val="18"/>
                <w:szCs w:val="18"/>
                <w:lang w:eastAsia="el-GR"/>
              </w:rPr>
              <w:t>00</w:t>
            </w:r>
          </w:p>
        </w:tc>
        <w:tc>
          <w:tcPr>
            <w:tcW w:w="2410" w:type="dxa"/>
            <w:shd w:val="clear" w:color="auto" w:fill="FFFFFF"/>
          </w:tcPr>
          <w:p w:rsidR="00A365B8" w:rsidRPr="0063579E" w:rsidRDefault="00A365B8" w:rsidP="00A365B8">
            <w:pPr>
              <w:spacing w:line="276" w:lineRule="auto"/>
              <w:ind w:left="152" w:right="132"/>
              <w:rPr>
                <w:rFonts w:ascii="Calibri" w:eastAsia="Times New Roman" w:hAnsi="Calibri" w:cs="Calibri"/>
                <w:i/>
                <w:color w:val="auto"/>
                <w:sz w:val="18"/>
                <w:szCs w:val="18"/>
                <w:lang w:eastAsia="el-GR"/>
              </w:rPr>
            </w:pPr>
            <w:r w:rsidRPr="0063579E">
              <w:rPr>
                <w:rFonts w:ascii="Calibri" w:eastAsia="Times New Roman" w:hAnsi="Calibri" w:cs="Calibri"/>
                <w:i/>
                <w:color w:val="auto"/>
                <w:sz w:val="18"/>
                <w:szCs w:val="18"/>
                <w:lang w:eastAsia="el-GR"/>
              </w:rPr>
              <w:t>ΕΠ ΥΜΕΠΕΡΑΑ, ΕΠΑνΕΚ-κίνηση, ΠΕΠ</w:t>
            </w:r>
          </w:p>
        </w:tc>
      </w:tr>
      <w:tr w:rsidR="00A365B8" w:rsidRPr="00E24F2E" w:rsidTr="00A365B8">
        <w:trPr>
          <w:trHeight w:val="284"/>
        </w:trPr>
        <w:tc>
          <w:tcPr>
            <w:tcW w:w="2268" w:type="dxa"/>
            <w:shd w:val="clear" w:color="auto" w:fill="FFFFFF"/>
          </w:tcPr>
          <w:p w:rsidR="00A365B8" w:rsidRPr="0063579E" w:rsidRDefault="00A365B8" w:rsidP="00A365B8">
            <w:pPr>
              <w:spacing w:line="276" w:lineRule="auto"/>
              <w:ind w:left="142" w:right="132"/>
              <w:rPr>
                <w:rFonts w:ascii="Calibri" w:eastAsia="Times New Roman" w:hAnsi="Calibri" w:cs="Calibri"/>
                <w:i/>
                <w:color w:val="auto"/>
                <w:sz w:val="18"/>
                <w:szCs w:val="18"/>
                <w:lang w:eastAsia="el-GR"/>
              </w:rPr>
            </w:pPr>
            <w:r w:rsidRPr="0063579E">
              <w:rPr>
                <w:rFonts w:ascii="Calibri" w:eastAsia="Times New Roman" w:hAnsi="Calibri" w:cs="Calibri"/>
                <w:i/>
                <w:color w:val="auto"/>
                <w:sz w:val="18"/>
                <w:szCs w:val="18"/>
                <w:lang w:eastAsia="el-GR"/>
              </w:rPr>
              <w:t>Δράσεις ευαισθητοποίησης και ενημέρωσης πολιτών yia ΔσΠ βιοαποβλήτων</w:t>
            </w:r>
          </w:p>
        </w:tc>
        <w:tc>
          <w:tcPr>
            <w:tcW w:w="1975" w:type="dxa"/>
            <w:shd w:val="clear" w:color="auto" w:fill="FFFFFF"/>
          </w:tcPr>
          <w:p w:rsidR="00A365B8" w:rsidRDefault="00A365B8" w:rsidP="00A365B8">
            <w:pPr>
              <w:spacing w:line="276" w:lineRule="auto"/>
              <w:ind w:left="151" w:right="132"/>
              <w:rPr>
                <w:rFonts w:ascii="Calibri" w:eastAsia="Times New Roman" w:hAnsi="Calibri" w:cs="Calibri"/>
                <w:i/>
                <w:color w:val="auto"/>
                <w:sz w:val="18"/>
                <w:szCs w:val="18"/>
                <w:lang w:eastAsia="el-GR"/>
              </w:rPr>
            </w:pPr>
            <w:r w:rsidRPr="0063579E">
              <w:rPr>
                <w:rFonts w:ascii="Calibri" w:eastAsia="Times New Roman" w:hAnsi="Calibri" w:cs="Calibri"/>
                <w:i/>
                <w:color w:val="auto"/>
                <w:sz w:val="18"/>
                <w:szCs w:val="18"/>
                <w:lang w:eastAsia="el-GR"/>
              </w:rPr>
              <w:t>Δράσεις ευαισθητοποίησης ενημέρωσης πολιτών</w:t>
            </w:r>
          </w:p>
          <w:p w:rsidR="00C6594A" w:rsidRPr="0063579E" w:rsidRDefault="00C6594A" w:rsidP="00A365B8">
            <w:pPr>
              <w:spacing w:line="276" w:lineRule="auto"/>
              <w:ind w:left="151" w:right="132"/>
              <w:rPr>
                <w:rFonts w:ascii="Calibri" w:eastAsia="Times New Roman" w:hAnsi="Calibri" w:cs="Calibri"/>
                <w:i/>
                <w:color w:val="auto"/>
                <w:sz w:val="18"/>
                <w:szCs w:val="18"/>
                <w:lang w:eastAsia="el-GR"/>
              </w:rPr>
            </w:pPr>
            <w:r w:rsidRPr="00C6594A">
              <w:rPr>
                <w:rFonts w:ascii="Calibri" w:eastAsia="Times New Roman" w:hAnsi="Calibri" w:cs="Calibri"/>
                <w:i/>
                <w:color w:val="auto"/>
                <w:sz w:val="18"/>
                <w:szCs w:val="18"/>
                <w:lang w:eastAsia="el-GR"/>
              </w:rPr>
              <w:t>(</w:t>
            </w:r>
            <w:r>
              <w:rPr>
                <w:rFonts w:ascii="Calibri" w:eastAsia="Times New Roman" w:hAnsi="Calibri" w:cs="Calibri"/>
                <w:i/>
                <w:color w:val="auto"/>
                <w:sz w:val="18"/>
                <w:szCs w:val="18"/>
                <w:lang w:eastAsia="el-GR"/>
              </w:rPr>
              <w:t>περίοδος 2016-2021</w:t>
            </w:r>
            <w:r w:rsidRPr="00C6594A">
              <w:rPr>
                <w:rFonts w:ascii="Calibri" w:eastAsia="Times New Roman" w:hAnsi="Calibri" w:cs="Calibri"/>
                <w:i/>
                <w:color w:val="auto"/>
                <w:sz w:val="18"/>
                <w:szCs w:val="18"/>
                <w:lang w:eastAsia="el-GR"/>
              </w:rPr>
              <w:t>)</w:t>
            </w:r>
          </w:p>
        </w:tc>
        <w:tc>
          <w:tcPr>
            <w:tcW w:w="1559" w:type="dxa"/>
            <w:shd w:val="clear" w:color="auto" w:fill="FFFFFF"/>
          </w:tcPr>
          <w:p w:rsidR="00A365B8" w:rsidRPr="0063579E" w:rsidRDefault="0063579E" w:rsidP="00A365B8">
            <w:pPr>
              <w:spacing w:line="276" w:lineRule="auto"/>
              <w:ind w:left="151" w:right="320"/>
              <w:jc w:val="center"/>
              <w:rPr>
                <w:rFonts w:ascii="Calibri" w:eastAsia="Times New Roman" w:hAnsi="Calibri" w:cs="Calibri"/>
                <w:i/>
                <w:color w:val="auto"/>
                <w:sz w:val="18"/>
                <w:szCs w:val="18"/>
                <w:lang w:eastAsia="el-GR"/>
              </w:rPr>
            </w:pPr>
            <w:r>
              <w:rPr>
                <w:rFonts w:ascii="Calibri" w:eastAsia="Times New Roman" w:hAnsi="Calibri" w:cs="Calibri"/>
                <w:i/>
                <w:color w:val="auto"/>
                <w:sz w:val="18"/>
                <w:szCs w:val="18"/>
                <w:lang w:eastAsia="el-GR"/>
              </w:rPr>
              <w:t>50.295</w:t>
            </w:r>
          </w:p>
        </w:tc>
        <w:tc>
          <w:tcPr>
            <w:tcW w:w="2410" w:type="dxa"/>
            <w:shd w:val="clear" w:color="auto" w:fill="FFFFFF"/>
          </w:tcPr>
          <w:p w:rsidR="00A365B8" w:rsidRPr="0063579E" w:rsidRDefault="00A365B8" w:rsidP="00A365B8">
            <w:pPr>
              <w:spacing w:line="276" w:lineRule="auto"/>
              <w:ind w:left="152" w:right="132"/>
              <w:rPr>
                <w:rFonts w:ascii="Calibri" w:eastAsia="Times New Roman" w:hAnsi="Calibri" w:cs="Calibri"/>
                <w:i/>
                <w:color w:val="auto"/>
                <w:sz w:val="18"/>
                <w:szCs w:val="18"/>
                <w:lang w:eastAsia="el-GR"/>
              </w:rPr>
            </w:pPr>
            <w:r w:rsidRPr="0063579E">
              <w:rPr>
                <w:rFonts w:ascii="Calibri" w:eastAsia="Times New Roman" w:hAnsi="Calibri" w:cs="Calibri"/>
                <w:i/>
                <w:color w:val="auto"/>
                <w:sz w:val="18"/>
                <w:szCs w:val="18"/>
                <w:lang w:eastAsia="el-GR"/>
              </w:rPr>
              <w:t>ΕΠ ΥΜΕΠΕΡΑΑ 2014-2020, ΕΠ ΜΔΤ 2014-2020, Ευρωπαϊκές πρωτοβουλίες, ΠΕΠ, Εθνικοί Πόροι και κοινωνική οικονομία (ΕΔΣΝΑ, Δήμοι, ΣΕΔ, ΚΑΕΔΙΣΠ)</w:t>
            </w:r>
          </w:p>
        </w:tc>
      </w:tr>
      <w:tr w:rsidR="00A365B8" w:rsidRPr="00E24F2E" w:rsidTr="00A365B8">
        <w:trPr>
          <w:trHeight w:val="284"/>
        </w:trPr>
        <w:tc>
          <w:tcPr>
            <w:tcW w:w="2268" w:type="dxa"/>
            <w:shd w:val="clear" w:color="auto" w:fill="FFFFFF"/>
          </w:tcPr>
          <w:p w:rsidR="00A365B8" w:rsidRPr="0063579E" w:rsidRDefault="00A365B8" w:rsidP="00A365B8">
            <w:pPr>
              <w:spacing w:line="276" w:lineRule="auto"/>
              <w:ind w:left="142" w:right="132"/>
              <w:rPr>
                <w:rFonts w:ascii="Calibri" w:eastAsia="Times New Roman" w:hAnsi="Calibri" w:cs="Calibri"/>
                <w:i/>
                <w:color w:val="auto"/>
                <w:sz w:val="18"/>
                <w:szCs w:val="18"/>
                <w:lang w:eastAsia="el-GR"/>
              </w:rPr>
            </w:pPr>
            <w:r w:rsidRPr="0063579E">
              <w:rPr>
                <w:rFonts w:ascii="Calibri" w:eastAsia="Times New Roman" w:hAnsi="Calibri" w:cs="Calibri"/>
                <w:i/>
                <w:color w:val="auto"/>
                <w:sz w:val="18"/>
                <w:szCs w:val="18"/>
                <w:lang w:eastAsia="el-GR"/>
              </w:rPr>
              <w:t>Πρόγραμμα ενημέρωσης και εκπαίδευσης των αρμόδιων φορέων για τη διαχείριση των ΑΣΑ με έμφαση στα βιοαπόβλητα</w:t>
            </w:r>
          </w:p>
        </w:tc>
        <w:tc>
          <w:tcPr>
            <w:tcW w:w="1975" w:type="dxa"/>
            <w:shd w:val="clear" w:color="auto" w:fill="FFFFFF"/>
          </w:tcPr>
          <w:p w:rsidR="00C6594A" w:rsidRPr="0063579E" w:rsidRDefault="00A365B8" w:rsidP="00C6594A">
            <w:pPr>
              <w:spacing w:line="276" w:lineRule="auto"/>
              <w:ind w:left="151" w:right="132"/>
              <w:rPr>
                <w:rFonts w:ascii="Calibri" w:eastAsia="Times New Roman" w:hAnsi="Calibri" w:cs="Calibri"/>
                <w:i/>
                <w:color w:val="auto"/>
                <w:sz w:val="18"/>
                <w:szCs w:val="18"/>
                <w:lang w:eastAsia="el-GR"/>
              </w:rPr>
            </w:pPr>
            <w:r w:rsidRPr="0063579E">
              <w:rPr>
                <w:rFonts w:ascii="Calibri" w:eastAsia="Times New Roman" w:hAnsi="Calibri" w:cs="Calibri"/>
                <w:i/>
                <w:color w:val="auto"/>
                <w:sz w:val="18"/>
                <w:szCs w:val="18"/>
                <w:lang w:eastAsia="el-GR"/>
              </w:rPr>
              <w:t xml:space="preserve">Πρόγραμμα ενημέρωσης και εκπαίδευσης των αρμόδιων </w:t>
            </w:r>
            <w:r w:rsidR="0063579E">
              <w:rPr>
                <w:rFonts w:ascii="Calibri" w:eastAsia="Times New Roman" w:hAnsi="Calibri" w:cs="Calibri"/>
                <w:i/>
                <w:color w:val="auto"/>
                <w:sz w:val="18"/>
                <w:szCs w:val="18"/>
                <w:lang w:eastAsia="el-GR"/>
              </w:rPr>
              <w:t xml:space="preserve">τοπικών </w:t>
            </w:r>
            <w:r w:rsidRPr="0063579E">
              <w:rPr>
                <w:rFonts w:ascii="Calibri" w:eastAsia="Times New Roman" w:hAnsi="Calibri" w:cs="Calibri"/>
                <w:i/>
                <w:color w:val="auto"/>
                <w:sz w:val="18"/>
                <w:szCs w:val="18"/>
                <w:lang w:eastAsia="el-GR"/>
              </w:rPr>
              <w:t>φορέων</w:t>
            </w:r>
            <w:r w:rsidR="00C6594A">
              <w:rPr>
                <w:rFonts w:ascii="Calibri" w:eastAsia="Times New Roman" w:hAnsi="Calibri" w:cs="Calibri"/>
                <w:i/>
                <w:color w:val="auto"/>
                <w:sz w:val="18"/>
                <w:szCs w:val="18"/>
                <w:lang w:eastAsia="el-GR"/>
              </w:rPr>
              <w:t xml:space="preserve"> </w:t>
            </w:r>
            <w:r w:rsidR="00C6594A" w:rsidRPr="00C6594A">
              <w:rPr>
                <w:rFonts w:ascii="Calibri" w:eastAsia="Times New Roman" w:hAnsi="Calibri" w:cs="Calibri"/>
                <w:i/>
                <w:color w:val="auto"/>
                <w:sz w:val="18"/>
                <w:szCs w:val="18"/>
                <w:lang w:eastAsia="el-GR"/>
              </w:rPr>
              <w:t>(</w:t>
            </w:r>
            <w:r w:rsidR="00C6594A">
              <w:rPr>
                <w:rFonts w:ascii="Calibri" w:eastAsia="Times New Roman" w:hAnsi="Calibri" w:cs="Calibri"/>
                <w:i/>
                <w:color w:val="auto"/>
                <w:sz w:val="18"/>
                <w:szCs w:val="18"/>
                <w:lang w:eastAsia="el-GR"/>
              </w:rPr>
              <w:t>περίοδος 2016-2021</w:t>
            </w:r>
            <w:r w:rsidR="00C6594A" w:rsidRPr="00C6594A">
              <w:rPr>
                <w:rFonts w:ascii="Calibri" w:eastAsia="Times New Roman" w:hAnsi="Calibri" w:cs="Calibri"/>
                <w:i/>
                <w:color w:val="auto"/>
                <w:sz w:val="18"/>
                <w:szCs w:val="18"/>
                <w:lang w:eastAsia="el-GR"/>
              </w:rPr>
              <w:t>)</w:t>
            </w:r>
          </w:p>
        </w:tc>
        <w:tc>
          <w:tcPr>
            <w:tcW w:w="1559" w:type="dxa"/>
            <w:shd w:val="clear" w:color="auto" w:fill="FFFFFF"/>
          </w:tcPr>
          <w:p w:rsidR="00A365B8" w:rsidRPr="0063579E" w:rsidRDefault="00A365B8" w:rsidP="00A365B8">
            <w:pPr>
              <w:spacing w:line="276" w:lineRule="auto"/>
              <w:ind w:left="151" w:right="320"/>
              <w:jc w:val="center"/>
              <w:rPr>
                <w:rFonts w:ascii="Calibri" w:eastAsia="Times New Roman" w:hAnsi="Calibri" w:cs="Calibri"/>
                <w:i/>
                <w:color w:val="auto"/>
                <w:sz w:val="18"/>
                <w:szCs w:val="18"/>
                <w:lang w:eastAsia="el-GR"/>
              </w:rPr>
            </w:pPr>
            <w:r w:rsidRPr="0063579E">
              <w:rPr>
                <w:rFonts w:ascii="Calibri" w:eastAsia="Times New Roman" w:hAnsi="Calibri" w:cs="Calibri"/>
                <w:i/>
                <w:color w:val="auto"/>
                <w:sz w:val="18"/>
                <w:szCs w:val="18"/>
                <w:lang w:eastAsia="el-GR"/>
              </w:rPr>
              <w:t>20.000</w:t>
            </w:r>
          </w:p>
        </w:tc>
        <w:tc>
          <w:tcPr>
            <w:tcW w:w="2410" w:type="dxa"/>
            <w:shd w:val="clear" w:color="auto" w:fill="FFFFFF"/>
          </w:tcPr>
          <w:p w:rsidR="00A365B8" w:rsidRPr="0063579E" w:rsidRDefault="00A365B8" w:rsidP="00A365B8">
            <w:pPr>
              <w:spacing w:line="276" w:lineRule="auto"/>
              <w:ind w:left="152" w:right="132"/>
              <w:rPr>
                <w:rFonts w:ascii="Calibri" w:eastAsia="Times New Roman" w:hAnsi="Calibri" w:cs="Calibri"/>
                <w:i/>
                <w:color w:val="auto"/>
                <w:sz w:val="18"/>
                <w:szCs w:val="18"/>
                <w:lang w:eastAsia="el-GR"/>
              </w:rPr>
            </w:pPr>
            <w:r w:rsidRPr="0063579E">
              <w:rPr>
                <w:rFonts w:ascii="Calibri" w:eastAsia="Times New Roman" w:hAnsi="Calibri" w:cs="Calibri"/>
                <w:i/>
                <w:color w:val="auto"/>
                <w:sz w:val="18"/>
                <w:szCs w:val="18"/>
                <w:lang w:eastAsia="el-GR"/>
              </w:rPr>
              <w:t>ΕΠ ΜΔΤ, ΕΠ ΥΜΕΠΕΡΑΑ, ΠΕΠ, Ευρωπαϊκά προγράμματα (LIFE)</w:t>
            </w:r>
          </w:p>
        </w:tc>
      </w:tr>
      <w:tr w:rsidR="00A365B8" w:rsidRPr="00E24F2E" w:rsidTr="00A365B8">
        <w:trPr>
          <w:trHeight w:val="284"/>
        </w:trPr>
        <w:tc>
          <w:tcPr>
            <w:tcW w:w="2268" w:type="dxa"/>
            <w:shd w:val="clear" w:color="auto" w:fill="FFFFFF"/>
          </w:tcPr>
          <w:p w:rsidR="00A365B8" w:rsidRPr="0063579E" w:rsidRDefault="00A365B8" w:rsidP="00A365B8">
            <w:pPr>
              <w:spacing w:line="276" w:lineRule="auto"/>
              <w:ind w:left="142" w:right="132"/>
              <w:rPr>
                <w:rFonts w:ascii="Calibri" w:eastAsia="Times New Roman" w:hAnsi="Calibri" w:cs="Calibri"/>
                <w:i/>
                <w:color w:val="auto"/>
                <w:sz w:val="18"/>
                <w:szCs w:val="18"/>
                <w:lang w:eastAsia="el-GR"/>
              </w:rPr>
            </w:pPr>
            <w:r w:rsidRPr="0063579E">
              <w:rPr>
                <w:rFonts w:ascii="Calibri" w:eastAsia="Times New Roman" w:hAnsi="Calibri" w:cs="Calibri"/>
                <w:i/>
                <w:color w:val="auto"/>
                <w:sz w:val="18"/>
                <w:szCs w:val="18"/>
                <w:lang w:eastAsia="el-GR"/>
              </w:rPr>
              <w:t>Υπηρεσίε</w:t>
            </w:r>
            <w:r w:rsidR="005D1797" w:rsidRPr="0063579E">
              <w:rPr>
                <w:rFonts w:ascii="Calibri" w:eastAsia="Times New Roman" w:hAnsi="Calibri" w:cs="Calibri"/>
                <w:i/>
                <w:color w:val="auto"/>
                <w:sz w:val="18"/>
                <w:szCs w:val="18"/>
                <w:lang w:eastAsia="el-GR"/>
              </w:rPr>
              <w:t xml:space="preserve">ς Συμβούλου </w:t>
            </w:r>
          </w:p>
        </w:tc>
        <w:tc>
          <w:tcPr>
            <w:tcW w:w="1975" w:type="dxa"/>
            <w:shd w:val="clear" w:color="auto" w:fill="FFFFFF"/>
          </w:tcPr>
          <w:p w:rsidR="00A365B8" w:rsidRPr="0063579E" w:rsidRDefault="00A365B8" w:rsidP="00A365B8">
            <w:pPr>
              <w:spacing w:line="276" w:lineRule="auto"/>
              <w:ind w:left="151" w:right="132"/>
              <w:rPr>
                <w:rFonts w:ascii="Calibri" w:eastAsia="Times New Roman" w:hAnsi="Calibri" w:cs="Calibri"/>
                <w:i/>
                <w:color w:val="auto"/>
                <w:sz w:val="18"/>
                <w:szCs w:val="18"/>
                <w:lang w:eastAsia="el-GR"/>
              </w:rPr>
            </w:pPr>
            <w:r w:rsidRPr="0063579E">
              <w:rPr>
                <w:rFonts w:ascii="Calibri" w:eastAsia="Times New Roman" w:hAnsi="Calibri" w:cs="Calibri"/>
                <w:i/>
                <w:color w:val="auto"/>
                <w:sz w:val="18"/>
                <w:szCs w:val="18"/>
                <w:lang w:eastAsia="el-GR"/>
              </w:rPr>
              <w:t>Παροχές υπηρεσιών συμβούλου εξειδικευμένου σε θέμα διαχείρισης βιοαποβλήτων</w:t>
            </w:r>
            <w:r w:rsidR="00C6594A">
              <w:rPr>
                <w:rFonts w:ascii="Calibri" w:eastAsia="Times New Roman" w:hAnsi="Calibri" w:cs="Calibri"/>
                <w:i/>
                <w:color w:val="auto"/>
                <w:sz w:val="18"/>
                <w:szCs w:val="18"/>
                <w:lang w:eastAsia="el-GR"/>
              </w:rPr>
              <w:t xml:space="preserve"> </w:t>
            </w:r>
            <w:r w:rsidR="00C6594A" w:rsidRPr="00C6594A">
              <w:rPr>
                <w:rFonts w:ascii="Calibri" w:eastAsia="Times New Roman" w:hAnsi="Calibri" w:cs="Calibri"/>
                <w:i/>
                <w:color w:val="auto"/>
                <w:sz w:val="18"/>
                <w:szCs w:val="18"/>
                <w:lang w:eastAsia="el-GR"/>
              </w:rPr>
              <w:t>(</w:t>
            </w:r>
            <w:r w:rsidR="00C6594A">
              <w:rPr>
                <w:rFonts w:ascii="Calibri" w:eastAsia="Times New Roman" w:hAnsi="Calibri" w:cs="Calibri"/>
                <w:i/>
                <w:color w:val="auto"/>
                <w:sz w:val="18"/>
                <w:szCs w:val="18"/>
                <w:lang w:eastAsia="el-GR"/>
              </w:rPr>
              <w:t>περίοδος 2016-2021</w:t>
            </w:r>
            <w:r w:rsidR="00C6594A" w:rsidRPr="00C6594A">
              <w:rPr>
                <w:rFonts w:ascii="Calibri" w:eastAsia="Times New Roman" w:hAnsi="Calibri" w:cs="Calibri"/>
                <w:i/>
                <w:color w:val="auto"/>
                <w:sz w:val="18"/>
                <w:szCs w:val="18"/>
                <w:lang w:eastAsia="el-GR"/>
              </w:rPr>
              <w:t>)</w:t>
            </w:r>
          </w:p>
        </w:tc>
        <w:tc>
          <w:tcPr>
            <w:tcW w:w="1559" w:type="dxa"/>
            <w:shd w:val="clear" w:color="auto" w:fill="FFFFFF"/>
          </w:tcPr>
          <w:p w:rsidR="00A365B8" w:rsidRPr="0063579E" w:rsidRDefault="0063579E" w:rsidP="00A365B8">
            <w:pPr>
              <w:spacing w:line="276" w:lineRule="auto"/>
              <w:ind w:left="151" w:right="320"/>
              <w:jc w:val="center"/>
              <w:rPr>
                <w:rFonts w:ascii="Calibri" w:eastAsia="Times New Roman" w:hAnsi="Calibri" w:cs="Calibri"/>
                <w:i/>
                <w:color w:val="auto"/>
                <w:sz w:val="18"/>
                <w:szCs w:val="18"/>
                <w:lang w:eastAsia="el-GR"/>
              </w:rPr>
            </w:pPr>
            <w:r w:rsidRPr="0063579E">
              <w:rPr>
                <w:rFonts w:ascii="Calibri" w:eastAsia="Times New Roman" w:hAnsi="Calibri" w:cs="Calibri"/>
                <w:i/>
                <w:color w:val="auto"/>
                <w:sz w:val="18"/>
                <w:szCs w:val="18"/>
                <w:lang w:eastAsia="el-GR"/>
              </w:rPr>
              <w:t>3</w:t>
            </w:r>
            <w:r w:rsidR="005D1797" w:rsidRPr="0063579E">
              <w:rPr>
                <w:rFonts w:ascii="Calibri" w:eastAsia="Times New Roman" w:hAnsi="Calibri" w:cs="Calibri"/>
                <w:i/>
                <w:color w:val="auto"/>
                <w:sz w:val="18"/>
                <w:szCs w:val="18"/>
                <w:lang w:eastAsia="el-GR"/>
              </w:rPr>
              <w:t>8</w:t>
            </w:r>
            <w:r w:rsidR="00A365B8" w:rsidRPr="0063579E">
              <w:rPr>
                <w:rFonts w:ascii="Calibri" w:eastAsia="Times New Roman" w:hAnsi="Calibri" w:cs="Calibri"/>
                <w:i/>
                <w:color w:val="auto"/>
                <w:sz w:val="18"/>
                <w:szCs w:val="18"/>
                <w:lang w:eastAsia="el-GR"/>
              </w:rPr>
              <w:t>.000</w:t>
            </w:r>
          </w:p>
        </w:tc>
        <w:tc>
          <w:tcPr>
            <w:tcW w:w="2410" w:type="dxa"/>
            <w:shd w:val="clear" w:color="auto" w:fill="FFFFFF"/>
          </w:tcPr>
          <w:p w:rsidR="00A365B8" w:rsidRPr="0063579E" w:rsidRDefault="00A365B8" w:rsidP="00A365B8">
            <w:pPr>
              <w:spacing w:line="276" w:lineRule="auto"/>
              <w:ind w:left="152" w:right="132"/>
              <w:rPr>
                <w:rFonts w:ascii="Calibri" w:eastAsia="Times New Roman" w:hAnsi="Calibri" w:cs="Calibri"/>
                <w:i/>
                <w:color w:val="auto"/>
                <w:sz w:val="18"/>
                <w:szCs w:val="18"/>
                <w:lang w:eastAsia="el-GR"/>
              </w:rPr>
            </w:pPr>
            <w:r w:rsidRPr="0063579E">
              <w:rPr>
                <w:rFonts w:ascii="Calibri" w:eastAsia="Times New Roman" w:hAnsi="Calibri" w:cs="Calibri"/>
                <w:i/>
                <w:color w:val="auto"/>
                <w:sz w:val="18"/>
                <w:szCs w:val="18"/>
                <w:lang w:eastAsia="el-GR"/>
              </w:rPr>
              <w:t>Ίδιοι Πόροι</w:t>
            </w:r>
          </w:p>
        </w:tc>
      </w:tr>
      <w:tr w:rsidR="005D1797" w:rsidRPr="00E24F2E" w:rsidTr="00A365B8">
        <w:trPr>
          <w:trHeight w:val="284"/>
        </w:trPr>
        <w:tc>
          <w:tcPr>
            <w:tcW w:w="2268" w:type="dxa"/>
            <w:shd w:val="clear" w:color="auto" w:fill="FFFFFF"/>
          </w:tcPr>
          <w:p w:rsidR="005D1797" w:rsidRPr="0063579E" w:rsidRDefault="005D1797" w:rsidP="00A365B8">
            <w:pPr>
              <w:spacing w:line="276" w:lineRule="auto"/>
              <w:ind w:left="142" w:right="132"/>
              <w:rPr>
                <w:rFonts w:ascii="Calibri" w:eastAsia="Times New Roman" w:hAnsi="Calibri" w:cs="Calibri"/>
                <w:i/>
                <w:color w:val="auto"/>
                <w:sz w:val="18"/>
                <w:szCs w:val="18"/>
                <w:lang w:eastAsia="el-GR"/>
              </w:rPr>
            </w:pPr>
            <w:r w:rsidRPr="0063579E">
              <w:rPr>
                <w:rFonts w:ascii="Calibri" w:eastAsia="Times New Roman" w:hAnsi="Calibri" w:cs="Calibri"/>
                <w:i/>
                <w:color w:val="auto"/>
                <w:sz w:val="18"/>
                <w:szCs w:val="18"/>
                <w:lang w:eastAsia="el-GR"/>
              </w:rPr>
              <w:t>Απορριμματοφόρα</w:t>
            </w:r>
          </w:p>
        </w:tc>
        <w:tc>
          <w:tcPr>
            <w:tcW w:w="1975" w:type="dxa"/>
            <w:shd w:val="clear" w:color="auto" w:fill="FFFFFF"/>
          </w:tcPr>
          <w:p w:rsidR="005D1797" w:rsidRPr="0063579E" w:rsidRDefault="005D1797" w:rsidP="00A365B8">
            <w:pPr>
              <w:spacing w:line="276" w:lineRule="auto"/>
              <w:ind w:left="151" w:right="132"/>
              <w:rPr>
                <w:rFonts w:ascii="Calibri" w:eastAsia="Times New Roman" w:hAnsi="Calibri" w:cs="Calibri"/>
                <w:i/>
                <w:color w:val="auto"/>
                <w:sz w:val="18"/>
                <w:szCs w:val="18"/>
                <w:lang w:eastAsia="el-GR"/>
              </w:rPr>
            </w:pPr>
            <w:r w:rsidRPr="0063579E">
              <w:rPr>
                <w:rFonts w:ascii="Calibri" w:eastAsia="Times New Roman" w:hAnsi="Calibri" w:cs="Calibri"/>
                <w:i/>
                <w:color w:val="auto"/>
                <w:sz w:val="18"/>
                <w:szCs w:val="18"/>
                <w:lang w:eastAsia="el-GR"/>
              </w:rPr>
              <w:t>Εξοπλισμός αποκομιδής</w:t>
            </w:r>
          </w:p>
        </w:tc>
        <w:tc>
          <w:tcPr>
            <w:tcW w:w="1559" w:type="dxa"/>
            <w:shd w:val="clear" w:color="auto" w:fill="FFFFFF"/>
          </w:tcPr>
          <w:p w:rsidR="005D1797" w:rsidRPr="0063579E" w:rsidRDefault="0063579E" w:rsidP="00A365B8">
            <w:pPr>
              <w:spacing w:line="276" w:lineRule="auto"/>
              <w:ind w:left="151" w:right="320"/>
              <w:jc w:val="center"/>
              <w:rPr>
                <w:rFonts w:ascii="Calibri" w:eastAsia="Times New Roman" w:hAnsi="Calibri" w:cs="Calibri"/>
                <w:i/>
                <w:color w:val="auto"/>
                <w:sz w:val="18"/>
                <w:szCs w:val="18"/>
                <w:lang w:eastAsia="el-GR"/>
              </w:rPr>
            </w:pPr>
            <w:r>
              <w:rPr>
                <w:rFonts w:ascii="Calibri" w:eastAsia="Times New Roman" w:hAnsi="Calibri" w:cs="Calibri"/>
                <w:i/>
                <w:color w:val="auto"/>
                <w:sz w:val="18"/>
                <w:szCs w:val="18"/>
                <w:lang w:eastAsia="el-GR"/>
              </w:rPr>
              <w:t>44</w:t>
            </w:r>
            <w:r w:rsidR="005D1797" w:rsidRPr="0063579E">
              <w:rPr>
                <w:rFonts w:ascii="Calibri" w:eastAsia="Times New Roman" w:hAnsi="Calibri" w:cs="Calibri"/>
                <w:i/>
                <w:color w:val="auto"/>
                <w:sz w:val="18"/>
                <w:szCs w:val="18"/>
                <w:lang w:eastAsia="el-GR"/>
              </w:rPr>
              <w:t>0.000</w:t>
            </w:r>
          </w:p>
        </w:tc>
        <w:tc>
          <w:tcPr>
            <w:tcW w:w="2410" w:type="dxa"/>
            <w:shd w:val="clear" w:color="auto" w:fill="FFFFFF"/>
          </w:tcPr>
          <w:p w:rsidR="005D1797" w:rsidRPr="0063579E" w:rsidRDefault="005D1797" w:rsidP="00A365B8">
            <w:pPr>
              <w:spacing w:line="276" w:lineRule="auto"/>
              <w:ind w:left="152" w:right="132"/>
              <w:rPr>
                <w:rFonts w:ascii="Calibri" w:eastAsia="Times New Roman" w:hAnsi="Calibri" w:cs="Calibri"/>
                <w:i/>
                <w:color w:val="auto"/>
                <w:sz w:val="18"/>
                <w:szCs w:val="18"/>
                <w:lang w:eastAsia="el-GR"/>
              </w:rPr>
            </w:pPr>
            <w:r w:rsidRPr="0063579E">
              <w:rPr>
                <w:rFonts w:ascii="Calibri" w:eastAsia="Times New Roman" w:hAnsi="Calibri" w:cs="Calibri"/>
                <w:i/>
                <w:color w:val="auto"/>
                <w:sz w:val="18"/>
                <w:szCs w:val="18"/>
                <w:lang w:eastAsia="el-GR"/>
              </w:rPr>
              <w:t>Ίδιοι Πόροι</w:t>
            </w:r>
          </w:p>
        </w:tc>
      </w:tr>
      <w:tr w:rsidR="00A365B8" w:rsidRPr="00E24F2E" w:rsidTr="00A365B8">
        <w:trPr>
          <w:trHeight w:val="284"/>
        </w:trPr>
        <w:tc>
          <w:tcPr>
            <w:tcW w:w="2268" w:type="dxa"/>
            <w:shd w:val="clear" w:color="auto" w:fill="FFFFFF"/>
          </w:tcPr>
          <w:p w:rsidR="00A365B8" w:rsidRPr="0063579E" w:rsidRDefault="00A365B8" w:rsidP="00A365B8">
            <w:pPr>
              <w:spacing w:line="276" w:lineRule="auto"/>
              <w:ind w:left="142" w:right="132"/>
              <w:rPr>
                <w:rFonts w:ascii="Calibri" w:eastAsia="Times New Roman" w:hAnsi="Calibri" w:cs="Calibri"/>
                <w:i/>
                <w:color w:val="auto"/>
                <w:sz w:val="18"/>
                <w:szCs w:val="18"/>
                <w:lang w:eastAsia="el-GR"/>
              </w:rPr>
            </w:pPr>
            <w:r w:rsidRPr="0063579E">
              <w:rPr>
                <w:rFonts w:ascii="Calibri" w:eastAsia="Times New Roman" w:hAnsi="Calibri" w:cs="Calibri"/>
                <w:i/>
                <w:color w:val="auto"/>
                <w:sz w:val="18"/>
                <w:szCs w:val="18"/>
                <w:lang w:eastAsia="el-GR"/>
              </w:rPr>
              <w:t>Δράσεις ευαισθητοποίησης και εκστρατείες ενημέρωσης</w:t>
            </w:r>
            <w:r w:rsidR="0063579E" w:rsidRPr="0063579E">
              <w:rPr>
                <w:rFonts w:ascii="Calibri" w:eastAsia="Times New Roman" w:hAnsi="Calibri" w:cs="Calibri"/>
                <w:i/>
                <w:color w:val="auto"/>
                <w:sz w:val="18"/>
                <w:szCs w:val="18"/>
                <w:lang w:eastAsia="el-GR"/>
              </w:rPr>
              <w:t xml:space="preserve"> διαχείρισης ΑΣΑ</w:t>
            </w:r>
          </w:p>
        </w:tc>
        <w:tc>
          <w:tcPr>
            <w:tcW w:w="1975" w:type="dxa"/>
            <w:shd w:val="clear" w:color="auto" w:fill="FFFFFF"/>
          </w:tcPr>
          <w:p w:rsidR="00A365B8" w:rsidRPr="00C6594A" w:rsidRDefault="0063579E" w:rsidP="00A365B8">
            <w:pPr>
              <w:spacing w:line="276" w:lineRule="auto"/>
              <w:ind w:left="151" w:right="132"/>
              <w:rPr>
                <w:rFonts w:ascii="Calibri" w:eastAsia="Times New Roman" w:hAnsi="Calibri" w:cs="Calibri"/>
                <w:i/>
                <w:color w:val="auto"/>
                <w:sz w:val="18"/>
                <w:szCs w:val="18"/>
                <w:lang w:eastAsia="el-GR"/>
              </w:rPr>
            </w:pPr>
            <w:r w:rsidRPr="0063579E">
              <w:rPr>
                <w:rFonts w:ascii="Calibri" w:eastAsia="Times New Roman" w:hAnsi="Calibri" w:cs="Calibri"/>
                <w:i/>
                <w:color w:val="auto"/>
                <w:sz w:val="18"/>
                <w:szCs w:val="18"/>
                <w:lang w:eastAsia="el-GR"/>
              </w:rPr>
              <w:t xml:space="preserve">Διαχρονική ενημερωση </w:t>
            </w:r>
            <w:r w:rsidR="00C6594A" w:rsidRPr="00C6594A">
              <w:rPr>
                <w:rFonts w:ascii="Calibri" w:eastAsia="Times New Roman" w:hAnsi="Calibri" w:cs="Calibri"/>
                <w:i/>
                <w:color w:val="auto"/>
                <w:sz w:val="18"/>
                <w:szCs w:val="18"/>
                <w:lang w:eastAsia="el-GR"/>
              </w:rPr>
              <w:t>(</w:t>
            </w:r>
            <w:r w:rsidR="00C6594A">
              <w:rPr>
                <w:rFonts w:ascii="Calibri" w:eastAsia="Times New Roman" w:hAnsi="Calibri" w:cs="Calibri"/>
                <w:i/>
                <w:color w:val="auto"/>
                <w:sz w:val="18"/>
                <w:szCs w:val="18"/>
                <w:lang w:eastAsia="el-GR"/>
              </w:rPr>
              <w:t>περίοδος 2016-2021</w:t>
            </w:r>
            <w:r w:rsidR="00C6594A" w:rsidRPr="00C6594A">
              <w:rPr>
                <w:rFonts w:ascii="Calibri" w:eastAsia="Times New Roman" w:hAnsi="Calibri" w:cs="Calibri"/>
                <w:i/>
                <w:color w:val="auto"/>
                <w:sz w:val="18"/>
                <w:szCs w:val="18"/>
                <w:lang w:eastAsia="el-GR"/>
              </w:rPr>
              <w:t>)</w:t>
            </w:r>
          </w:p>
        </w:tc>
        <w:tc>
          <w:tcPr>
            <w:tcW w:w="1559" w:type="dxa"/>
            <w:shd w:val="clear" w:color="auto" w:fill="FFFFFF"/>
          </w:tcPr>
          <w:p w:rsidR="00A365B8" w:rsidRPr="0063579E" w:rsidRDefault="0063579E" w:rsidP="00A365B8">
            <w:pPr>
              <w:spacing w:line="276" w:lineRule="auto"/>
              <w:ind w:left="151" w:right="320"/>
              <w:jc w:val="center"/>
              <w:rPr>
                <w:rFonts w:ascii="Calibri" w:eastAsia="Times New Roman" w:hAnsi="Calibri" w:cs="Calibri"/>
                <w:i/>
                <w:color w:val="auto"/>
                <w:sz w:val="18"/>
                <w:szCs w:val="18"/>
                <w:lang w:eastAsia="el-GR"/>
              </w:rPr>
            </w:pPr>
            <w:r w:rsidRPr="0063579E">
              <w:rPr>
                <w:rFonts w:ascii="Calibri" w:eastAsia="Times New Roman" w:hAnsi="Calibri" w:cs="Calibri"/>
                <w:i/>
                <w:color w:val="auto"/>
                <w:sz w:val="18"/>
                <w:szCs w:val="18"/>
                <w:lang w:eastAsia="el-GR"/>
              </w:rPr>
              <w:t>108.45</w:t>
            </w:r>
            <w:r w:rsidR="00A365B8" w:rsidRPr="0063579E">
              <w:rPr>
                <w:rFonts w:ascii="Calibri" w:eastAsia="Times New Roman" w:hAnsi="Calibri" w:cs="Calibri"/>
                <w:i/>
                <w:color w:val="auto"/>
                <w:sz w:val="18"/>
                <w:szCs w:val="18"/>
                <w:lang w:eastAsia="el-GR"/>
              </w:rPr>
              <w:t>0</w:t>
            </w:r>
          </w:p>
        </w:tc>
        <w:tc>
          <w:tcPr>
            <w:tcW w:w="2410" w:type="dxa"/>
            <w:shd w:val="clear" w:color="auto" w:fill="FFFFFF"/>
          </w:tcPr>
          <w:p w:rsidR="00A365B8" w:rsidRPr="0063579E" w:rsidRDefault="00A365B8" w:rsidP="00A365B8">
            <w:pPr>
              <w:spacing w:line="276" w:lineRule="auto"/>
              <w:ind w:left="152" w:right="132"/>
              <w:rPr>
                <w:rFonts w:ascii="Calibri" w:eastAsia="Times New Roman" w:hAnsi="Calibri" w:cs="Calibri"/>
                <w:i/>
                <w:color w:val="auto"/>
                <w:sz w:val="18"/>
                <w:szCs w:val="18"/>
                <w:lang w:eastAsia="el-GR"/>
              </w:rPr>
            </w:pPr>
            <w:r w:rsidRPr="0063579E">
              <w:rPr>
                <w:rFonts w:ascii="Calibri" w:eastAsia="Times New Roman" w:hAnsi="Calibri" w:cs="Calibri"/>
                <w:i/>
                <w:color w:val="auto"/>
                <w:sz w:val="18"/>
                <w:szCs w:val="18"/>
                <w:lang w:eastAsia="el-GR"/>
              </w:rPr>
              <w:t>ΕΠ ΥΜΕΠΕΡΑΑ 2014-2020, ΕΠ ΜΔΤ 2014-2020, Ευρωπαϊκές πρωτοβουλίες, ΠΕΠ, Εθνικοί Πόροι και κοινωνική οικονομία (ΕΔΣΝΑ, Δήμοι, ΣΕΔ, ΚΑΕΔΙΣΠ)</w:t>
            </w:r>
          </w:p>
        </w:tc>
      </w:tr>
    </w:tbl>
    <w:p w:rsidR="008347D9" w:rsidRDefault="008347D9" w:rsidP="008347D9">
      <w:pPr>
        <w:spacing w:line="276" w:lineRule="auto"/>
        <w:ind w:left="20" w:right="20"/>
        <w:jc w:val="both"/>
        <w:rPr>
          <w:rFonts w:ascii="Times New Roman" w:eastAsia="Times New Roman" w:hAnsi="Times New Roman" w:cs="Times New Roman"/>
          <w:i/>
          <w:color w:val="auto"/>
          <w:sz w:val="20"/>
          <w:szCs w:val="20"/>
        </w:rPr>
      </w:pPr>
    </w:p>
    <w:p w:rsidR="0060405E" w:rsidRDefault="00C92C9F" w:rsidP="00C92C9F">
      <w:pPr>
        <w:pStyle w:val="Heading220"/>
        <w:keepNext/>
        <w:keepLines/>
        <w:shd w:val="clear" w:color="auto" w:fill="auto"/>
        <w:spacing w:after="0" w:line="276" w:lineRule="auto"/>
        <w:ind w:firstLine="0"/>
        <w:jc w:val="both"/>
      </w:pPr>
      <w:bookmarkStart w:id="89" w:name="bookmark185"/>
      <w:r>
        <w:rPr>
          <w:rStyle w:val="Heading22f3"/>
        </w:rPr>
        <w:br w:type="page"/>
      </w:r>
      <w:r w:rsidR="0046017E">
        <w:rPr>
          <w:rStyle w:val="Heading22f3"/>
        </w:rPr>
        <w:t>6.5</w:t>
      </w:r>
      <w:r w:rsidR="00602E7B">
        <w:rPr>
          <w:rStyle w:val="Heading22f3"/>
        </w:rPr>
        <w:t xml:space="preserve"> ΣΕΝΑΡΙΑ ΔΙΑΧΕΙΡΙΣΗΣ ΚΑΙ ΚΟΣΤΗ</w:t>
      </w:r>
      <w:bookmarkEnd w:id="89"/>
    </w:p>
    <w:p w:rsidR="0060405E" w:rsidRDefault="00602E7B" w:rsidP="00C92C9F">
      <w:pPr>
        <w:pStyle w:val="Bodytext0"/>
        <w:shd w:val="clear" w:color="auto" w:fill="auto"/>
        <w:spacing w:before="0" w:line="276" w:lineRule="auto"/>
        <w:ind w:firstLine="0"/>
        <w:jc w:val="both"/>
        <w:rPr>
          <w:i/>
        </w:rPr>
      </w:pPr>
      <w:r w:rsidRPr="00C92C9F">
        <w:rPr>
          <w:i/>
        </w:rPr>
        <w:t>Στη συνέχεια γίνεται σύγκριση του ήδη υφιστάμενου συστήματος διαχείρισης και του ρεαλιστικού</w:t>
      </w:r>
      <w:r w:rsidR="00C37A55" w:rsidRPr="00C92C9F">
        <w:rPr>
          <w:i/>
        </w:rPr>
        <w:t xml:space="preserve"> σεναρίου, όπου υπάρχει ουσιαστική</w:t>
      </w:r>
      <w:r w:rsidRPr="00C92C9F">
        <w:rPr>
          <w:i/>
        </w:rPr>
        <w:t xml:space="preserve"> βελτίωση</w:t>
      </w:r>
      <w:r w:rsidR="00C37A55" w:rsidRPr="00C92C9F">
        <w:rPr>
          <w:i/>
        </w:rPr>
        <w:t xml:space="preserve"> </w:t>
      </w:r>
      <w:r w:rsidRPr="00C92C9F">
        <w:rPr>
          <w:i/>
        </w:rPr>
        <w:t>του συστήματος χωρίς όμως να επιτυγχάνεται στο σύνολό της η επίτευξη των στόχων του</w:t>
      </w:r>
      <w:r w:rsidR="00C37A55" w:rsidRPr="00C92C9F">
        <w:rPr>
          <w:i/>
        </w:rPr>
        <w:t xml:space="preserve"> </w:t>
      </w:r>
      <w:r w:rsidR="00D67004">
        <w:rPr>
          <w:i/>
        </w:rPr>
        <w:t>ΕΣΔΑ για το έτος 2020. Σ</w:t>
      </w:r>
      <w:r w:rsidRPr="00C92C9F">
        <w:rPr>
          <w:i/>
        </w:rPr>
        <w:t xml:space="preserve">υγκεκριμένα, </w:t>
      </w:r>
      <w:r w:rsidR="00C37A55" w:rsidRPr="00C92C9F">
        <w:rPr>
          <w:i/>
        </w:rPr>
        <w:t xml:space="preserve">δεν επιτυγχάνεται ο στόχος της επαναχρησιμοποίησης, η οικιακή ΔσΠ των βιοαποβλήτων και το σχέδιο </w:t>
      </w:r>
      <w:r w:rsidR="00D67004">
        <w:rPr>
          <w:i/>
        </w:rPr>
        <w:t>"</w:t>
      </w:r>
      <w:r w:rsidR="00C37A55" w:rsidRPr="00C92C9F">
        <w:rPr>
          <w:i/>
        </w:rPr>
        <w:t>Πληρώνω όπως Πετάω</w:t>
      </w:r>
      <w:r w:rsidR="00D67004">
        <w:rPr>
          <w:i/>
        </w:rPr>
        <w:t>"</w:t>
      </w:r>
      <w:r w:rsidR="00C37A55" w:rsidRPr="00C92C9F">
        <w:rPr>
          <w:i/>
        </w:rPr>
        <w:t>.</w:t>
      </w:r>
    </w:p>
    <w:p w:rsidR="00C92C9F" w:rsidRPr="00C92C9F" w:rsidRDefault="00C92C9F" w:rsidP="00C92C9F">
      <w:pPr>
        <w:pStyle w:val="Bodytext0"/>
        <w:shd w:val="clear" w:color="auto" w:fill="auto"/>
        <w:spacing w:before="0" w:line="276" w:lineRule="auto"/>
        <w:ind w:firstLine="0"/>
        <w:jc w:val="both"/>
        <w:rPr>
          <w:i/>
        </w:rPr>
      </w:pPr>
    </w:p>
    <w:p w:rsidR="0060405E" w:rsidRPr="008A5898" w:rsidRDefault="008A5898" w:rsidP="00C92C9F">
      <w:pPr>
        <w:pStyle w:val="Heading230"/>
        <w:keepNext/>
        <w:keepLines/>
        <w:shd w:val="clear" w:color="auto" w:fill="auto"/>
        <w:spacing w:before="0" w:after="0" w:line="276" w:lineRule="auto"/>
      </w:pPr>
      <w:r>
        <w:t>Υφιστάμενη κατάσταση</w:t>
      </w:r>
    </w:p>
    <w:p w:rsidR="0060405E" w:rsidRPr="003370D1" w:rsidRDefault="008A5898" w:rsidP="003370D1">
      <w:pPr>
        <w:pStyle w:val="Bodytext0"/>
        <w:shd w:val="clear" w:color="auto" w:fill="auto"/>
        <w:spacing w:before="0" w:line="276" w:lineRule="auto"/>
        <w:ind w:right="20" w:firstLine="0"/>
        <w:jc w:val="both"/>
        <w:rPr>
          <w:i/>
        </w:rPr>
      </w:pPr>
      <w:r w:rsidRPr="003370D1">
        <w:rPr>
          <w:i/>
        </w:rPr>
        <w:t>Στο σημερινό</w:t>
      </w:r>
      <w:r w:rsidR="00602E7B" w:rsidRPr="003370D1">
        <w:rPr>
          <w:i/>
        </w:rPr>
        <w:t xml:space="preserve"> σενάριο εξετάζεται το ενδεχόμενο να παραμείνει ως έχει η υφιστάμενη</w:t>
      </w:r>
      <w:r w:rsidRPr="003370D1">
        <w:rPr>
          <w:i/>
        </w:rPr>
        <w:t xml:space="preserve"> </w:t>
      </w:r>
      <w:r w:rsidR="00602E7B" w:rsidRPr="003370D1">
        <w:rPr>
          <w:i/>
        </w:rPr>
        <w:t>διαχείριση των απορριμμάτων, ακολουθώντας τις υπάρχουσες πρακτικές για την</w:t>
      </w:r>
      <w:r w:rsidR="003A64CD" w:rsidRPr="003370D1">
        <w:rPr>
          <w:i/>
        </w:rPr>
        <w:t xml:space="preserve"> </w:t>
      </w:r>
      <w:r w:rsidR="00602E7B" w:rsidRPr="003370D1">
        <w:rPr>
          <w:i/>
        </w:rPr>
        <w:t>προσωρινή αποθήκευση, συλλογή και μεταφορά των απορριμμάτων με σταθερό δείκτη</w:t>
      </w:r>
      <w:r w:rsidRPr="003370D1">
        <w:rPr>
          <w:i/>
        </w:rPr>
        <w:t xml:space="preserve"> </w:t>
      </w:r>
      <w:r w:rsidR="00602E7B" w:rsidRPr="003370D1">
        <w:rPr>
          <w:i/>
        </w:rPr>
        <w:t>εκτροπής από την τ</w:t>
      </w:r>
      <w:r w:rsidRPr="003370D1">
        <w:rPr>
          <w:i/>
        </w:rPr>
        <w:t xml:space="preserve">αφή </w:t>
      </w:r>
      <w:r w:rsidR="00C92C9F" w:rsidRPr="003370D1">
        <w:rPr>
          <w:i/>
        </w:rPr>
        <w:t>2</w:t>
      </w:r>
      <w:r w:rsidR="00602E7B" w:rsidRPr="003370D1">
        <w:rPr>
          <w:i/>
        </w:rPr>
        <w:t>% το χρό</w:t>
      </w:r>
      <w:r w:rsidRPr="003370D1">
        <w:rPr>
          <w:i/>
        </w:rPr>
        <w:t>νο για τα ανακυκλώσιμα υλικά (9</w:t>
      </w:r>
      <w:r w:rsidR="00C92C9F" w:rsidRPr="003370D1">
        <w:rPr>
          <w:i/>
        </w:rPr>
        <w:t>8</w:t>
      </w:r>
      <w:r w:rsidR="00602E7B" w:rsidRPr="003370D1">
        <w:rPr>
          <w:i/>
        </w:rPr>
        <w:t>% ο δείκτης ταφής)</w:t>
      </w:r>
      <w:r w:rsidRPr="003370D1">
        <w:rPr>
          <w:i/>
        </w:rPr>
        <w:t xml:space="preserve"> </w:t>
      </w:r>
      <w:r w:rsidR="00602E7B" w:rsidRPr="003370D1">
        <w:rPr>
          <w:i/>
        </w:rPr>
        <w:t>χωρίς να εφαρμόζεται ξεχωριστή διαλογή βιοαποβλήτων με αποτέλεσμα το 2020 να</w:t>
      </w:r>
      <w:r w:rsidRPr="003370D1">
        <w:rPr>
          <w:i/>
        </w:rPr>
        <w:t xml:space="preserve"> </w:t>
      </w:r>
      <w:r w:rsidR="00C92C9F" w:rsidRPr="003370D1">
        <w:rPr>
          <w:i/>
        </w:rPr>
        <w:t xml:space="preserve">ανακτάται </w:t>
      </w:r>
      <w:r w:rsidR="00602E7B" w:rsidRPr="003370D1">
        <w:rPr>
          <w:i/>
        </w:rPr>
        <w:t xml:space="preserve">ποσότητα </w:t>
      </w:r>
      <w:r w:rsidR="00C92C9F" w:rsidRPr="003370D1">
        <w:rPr>
          <w:i/>
        </w:rPr>
        <w:t xml:space="preserve"> 148 τόνοι</w:t>
      </w:r>
      <w:r w:rsidR="00602E7B" w:rsidRPr="003370D1">
        <w:rPr>
          <w:i/>
        </w:rPr>
        <w:t xml:space="preserve"> και οι υπόλοιποι </w:t>
      </w:r>
      <w:r w:rsidR="00C92C9F" w:rsidRPr="003370D1">
        <w:rPr>
          <w:i/>
        </w:rPr>
        <w:t xml:space="preserve">7.258 </w:t>
      </w:r>
      <w:r w:rsidR="00602E7B" w:rsidRPr="003370D1">
        <w:rPr>
          <w:i/>
        </w:rPr>
        <w:t>οδηγούνται για</w:t>
      </w:r>
      <w:r w:rsidRPr="003370D1">
        <w:rPr>
          <w:i/>
        </w:rPr>
        <w:t xml:space="preserve"> ταφή. </w:t>
      </w:r>
    </w:p>
    <w:p w:rsidR="00C92C9F" w:rsidRPr="003370D1" w:rsidRDefault="00C92C9F" w:rsidP="003370D1">
      <w:pPr>
        <w:pStyle w:val="Bodytext0"/>
        <w:shd w:val="clear" w:color="auto" w:fill="auto"/>
        <w:spacing w:before="0" w:line="276" w:lineRule="auto"/>
        <w:ind w:right="20" w:firstLine="0"/>
        <w:jc w:val="both"/>
        <w:rPr>
          <w:i/>
        </w:rPr>
      </w:pPr>
    </w:p>
    <w:p w:rsidR="0060405E" w:rsidRPr="003370D1" w:rsidRDefault="00C92C9F" w:rsidP="003370D1">
      <w:pPr>
        <w:pStyle w:val="Bodytext0"/>
        <w:shd w:val="clear" w:color="auto" w:fill="auto"/>
        <w:spacing w:before="0" w:line="276" w:lineRule="auto"/>
        <w:ind w:right="20" w:firstLine="0"/>
        <w:jc w:val="both"/>
        <w:rPr>
          <w:i/>
        </w:rPr>
      </w:pPr>
      <w:r w:rsidRPr="003370D1">
        <w:rPr>
          <w:i/>
        </w:rPr>
        <w:t>Το συνολικό κόστος για όλα τα</w:t>
      </w:r>
      <w:r w:rsidR="008A5898" w:rsidRPr="003370D1">
        <w:rPr>
          <w:i/>
        </w:rPr>
        <w:t xml:space="preserve"> </w:t>
      </w:r>
      <w:r w:rsidRPr="003370D1">
        <w:rPr>
          <w:i/>
        </w:rPr>
        <w:t>σενάρια</w:t>
      </w:r>
      <w:r w:rsidR="00602E7B" w:rsidRPr="003370D1">
        <w:rPr>
          <w:i/>
        </w:rPr>
        <w:t xml:space="preserve"> για τα ΑΣΑ προκύπτει από το άθροισμα του</w:t>
      </w:r>
      <w:r w:rsidR="008A5898" w:rsidRPr="003370D1">
        <w:rPr>
          <w:i/>
        </w:rPr>
        <w:t xml:space="preserve"> </w:t>
      </w:r>
      <w:r w:rsidR="00602E7B" w:rsidRPr="003370D1">
        <w:rPr>
          <w:i/>
        </w:rPr>
        <w:t>κόστους συλλογής,</w:t>
      </w:r>
      <w:r w:rsidR="003370D1" w:rsidRPr="003370D1">
        <w:rPr>
          <w:i/>
        </w:rPr>
        <w:t xml:space="preserve"> μεταφοράς ταφής και διαμορφώνεται σε 237 €/τόνο</w:t>
      </w:r>
      <w:r w:rsidR="00602E7B" w:rsidRPr="003370D1">
        <w:rPr>
          <w:i/>
        </w:rPr>
        <w:t>.</w:t>
      </w:r>
    </w:p>
    <w:p w:rsidR="0060405E" w:rsidRPr="003370D1" w:rsidRDefault="0060405E" w:rsidP="003370D1">
      <w:pPr>
        <w:pStyle w:val="Bodytext0"/>
        <w:shd w:val="clear" w:color="auto" w:fill="auto"/>
        <w:spacing w:before="0" w:line="276" w:lineRule="auto"/>
        <w:ind w:right="20" w:firstLine="0"/>
        <w:jc w:val="both"/>
        <w:rPr>
          <w:i/>
        </w:rPr>
      </w:pPr>
    </w:p>
    <w:p w:rsidR="00C92C9F" w:rsidRPr="003370D1" w:rsidRDefault="00C92C9F" w:rsidP="003370D1">
      <w:pPr>
        <w:pStyle w:val="Bodytext0"/>
        <w:shd w:val="clear" w:color="auto" w:fill="auto"/>
        <w:spacing w:before="0" w:after="120" w:line="276" w:lineRule="auto"/>
        <w:ind w:right="20" w:firstLine="0"/>
        <w:jc w:val="both"/>
        <w:rPr>
          <w:i/>
        </w:rPr>
      </w:pPr>
      <w:r w:rsidRPr="003370D1">
        <w:rPr>
          <w:i/>
        </w:rPr>
        <w:t>Σημειωνεται</w:t>
      </w:r>
      <w:r w:rsidR="00602E7B" w:rsidRPr="003370D1">
        <w:rPr>
          <w:i/>
        </w:rPr>
        <w:t xml:space="preserve"> ότι για τον υπολογι</w:t>
      </w:r>
      <w:r w:rsidR="008A5898" w:rsidRPr="003370D1">
        <w:rPr>
          <w:i/>
        </w:rPr>
        <w:t>σμό του κόστους διάθεσης</w:t>
      </w:r>
      <w:r w:rsidR="00602E7B" w:rsidRPr="003370D1">
        <w:rPr>
          <w:i/>
        </w:rPr>
        <w:t xml:space="preserve"> έχει συνυπολογιστεί η εφαρμογή του φόρου ταφής που είναι για το 2016</w:t>
      </w:r>
      <w:r w:rsidR="008A5898" w:rsidRPr="003370D1">
        <w:rPr>
          <w:i/>
        </w:rPr>
        <w:t xml:space="preserve">, </w:t>
      </w:r>
      <w:r w:rsidR="00602E7B" w:rsidRPr="003370D1">
        <w:rPr>
          <w:i/>
        </w:rPr>
        <w:t xml:space="preserve">35€ τον τόνο και κάθε χρόνο </w:t>
      </w:r>
      <w:r w:rsidR="003370D1" w:rsidRPr="003370D1">
        <w:rPr>
          <w:i/>
        </w:rPr>
        <w:t>θα αυξάνει</w:t>
      </w:r>
      <w:r w:rsidR="00602E7B" w:rsidRPr="003370D1">
        <w:rPr>
          <w:i/>
        </w:rPr>
        <w:t xml:space="preserve"> 5€. Ο φόρος ταφής προστίθεται στα υφιστάμενα</w:t>
      </w:r>
      <w:r w:rsidR="008A5898" w:rsidRPr="003370D1">
        <w:rPr>
          <w:i/>
        </w:rPr>
        <w:t xml:space="preserve"> </w:t>
      </w:r>
      <w:r w:rsidR="003370D1" w:rsidRPr="003370D1">
        <w:rPr>
          <w:i/>
        </w:rPr>
        <w:t xml:space="preserve">τέλη διάθεσης και διαχείρισης που </w:t>
      </w:r>
      <w:r w:rsidRPr="003370D1">
        <w:rPr>
          <w:i/>
        </w:rPr>
        <w:t xml:space="preserve"> επιβαρύνεται ο Δήμος</w:t>
      </w:r>
      <w:r w:rsidR="00602E7B" w:rsidRPr="003370D1">
        <w:rPr>
          <w:i/>
        </w:rPr>
        <w:t>.</w:t>
      </w:r>
    </w:p>
    <w:p w:rsidR="0060405E" w:rsidRPr="003370D1" w:rsidRDefault="00602E7B" w:rsidP="003370D1">
      <w:pPr>
        <w:pStyle w:val="Bodytext0"/>
        <w:shd w:val="clear" w:color="auto" w:fill="auto"/>
        <w:spacing w:before="0" w:after="198" w:line="276" w:lineRule="auto"/>
        <w:ind w:right="20" w:firstLine="0"/>
        <w:jc w:val="both"/>
        <w:rPr>
          <w:i/>
        </w:rPr>
      </w:pPr>
      <w:r w:rsidRPr="003370D1">
        <w:rPr>
          <w:i/>
        </w:rPr>
        <w:t>Το συνολικό</w:t>
      </w:r>
      <w:r w:rsidR="003370D1" w:rsidRPr="003370D1">
        <w:rPr>
          <w:i/>
        </w:rPr>
        <w:t xml:space="preserve"> λοιπόν </w:t>
      </w:r>
      <w:r w:rsidRPr="003370D1">
        <w:rPr>
          <w:i/>
        </w:rPr>
        <w:t xml:space="preserve">κόστος διαχείρισης </w:t>
      </w:r>
      <w:r w:rsidR="003370D1" w:rsidRPr="003370D1">
        <w:rPr>
          <w:i/>
        </w:rPr>
        <w:t xml:space="preserve">ανά τόνο </w:t>
      </w:r>
      <w:r w:rsidRPr="003370D1">
        <w:rPr>
          <w:i/>
        </w:rPr>
        <w:t>για το μ</w:t>
      </w:r>
      <w:r w:rsidR="003370D1" w:rsidRPr="003370D1">
        <w:rPr>
          <w:i/>
        </w:rPr>
        <w:t>ηδενικό σενάριο θα φτάσει τα 263</w:t>
      </w:r>
      <w:r w:rsidRPr="003370D1">
        <w:rPr>
          <w:i/>
        </w:rPr>
        <w:t xml:space="preserve"> €/τόνο για το</w:t>
      </w:r>
      <w:r w:rsidR="003370D1" w:rsidRPr="003370D1">
        <w:rPr>
          <w:i/>
        </w:rPr>
        <w:t xml:space="preserve"> </w:t>
      </w:r>
      <w:r w:rsidRPr="003370D1">
        <w:rPr>
          <w:i/>
        </w:rPr>
        <w:t xml:space="preserve">2020, μία αύξηση της τάξης του </w:t>
      </w:r>
      <w:r w:rsidR="003370D1" w:rsidRPr="003370D1">
        <w:rPr>
          <w:i/>
        </w:rPr>
        <w:t>23</w:t>
      </w:r>
      <w:r w:rsidRPr="003370D1">
        <w:rPr>
          <w:i/>
        </w:rPr>
        <w:t xml:space="preserve">% σε σχέση </w:t>
      </w:r>
      <w:r w:rsidR="003370D1" w:rsidRPr="003370D1">
        <w:rPr>
          <w:i/>
        </w:rPr>
        <w:t>με το σημερινό κόστος</w:t>
      </w:r>
      <w:r w:rsidRPr="003370D1">
        <w:rPr>
          <w:i/>
        </w:rPr>
        <w:t>.</w:t>
      </w:r>
    </w:p>
    <w:p w:rsidR="0060405E" w:rsidRPr="008B09C8" w:rsidRDefault="00602E7B" w:rsidP="008B09C8">
      <w:pPr>
        <w:pStyle w:val="Heading230"/>
        <w:keepNext/>
        <w:keepLines/>
        <w:shd w:val="clear" w:color="auto" w:fill="auto"/>
        <w:spacing w:after="0" w:line="276" w:lineRule="auto"/>
        <w:ind w:left="20"/>
        <w:rPr>
          <w:i/>
        </w:rPr>
      </w:pPr>
      <w:bookmarkStart w:id="90" w:name="bookmark188"/>
      <w:r w:rsidRPr="008B09C8">
        <w:rPr>
          <w:i/>
        </w:rPr>
        <w:t>Ρεαλιστικό σενάριο</w:t>
      </w:r>
      <w:bookmarkEnd w:id="90"/>
    </w:p>
    <w:p w:rsidR="0060405E" w:rsidRPr="00250450" w:rsidRDefault="00602E7B" w:rsidP="00250450">
      <w:pPr>
        <w:pStyle w:val="Bodytext0"/>
        <w:shd w:val="clear" w:color="auto" w:fill="auto"/>
        <w:spacing w:after="176" w:line="276" w:lineRule="auto"/>
        <w:ind w:left="20" w:right="20" w:firstLine="0"/>
        <w:jc w:val="both"/>
        <w:rPr>
          <w:i/>
        </w:rPr>
      </w:pPr>
      <w:r w:rsidRPr="008B09C8">
        <w:rPr>
          <w:i/>
        </w:rPr>
        <w:t>Στο ρεαλιστικό σενάριο, για διάφορους παράγοντες, όπως για παράδειγμα έλλειψη</w:t>
      </w:r>
      <w:r w:rsidR="008B09C8">
        <w:rPr>
          <w:i/>
        </w:rPr>
        <w:t xml:space="preserve"> </w:t>
      </w:r>
      <w:r w:rsidRPr="008B09C8">
        <w:rPr>
          <w:i/>
        </w:rPr>
        <w:t>απαραίτητων χρηματοδοτήσεων η βραδεία αλλαγή της κοινωνικής συμπεριφοράς, ο Δήμος</w:t>
      </w:r>
      <w:r w:rsidR="008B09C8">
        <w:rPr>
          <w:i/>
        </w:rPr>
        <w:t xml:space="preserve"> </w:t>
      </w:r>
      <w:r w:rsidRPr="008B09C8">
        <w:rPr>
          <w:i/>
        </w:rPr>
        <w:t>δεν επιτυγχάνει τους φιλόδοξους στόχους που έχουν τεθεί και απαιτούνται από τη</w:t>
      </w:r>
      <w:r w:rsidR="008B09C8">
        <w:rPr>
          <w:i/>
        </w:rPr>
        <w:t xml:space="preserve">ν </w:t>
      </w:r>
      <w:r w:rsidRPr="008B09C8">
        <w:rPr>
          <w:i/>
        </w:rPr>
        <w:t>νομοθεσία, επιτυγχάνει όμως μία δ</w:t>
      </w:r>
      <w:r w:rsidR="008B09C8">
        <w:rPr>
          <w:i/>
        </w:rPr>
        <w:t xml:space="preserve">ιαρκή βελτίωση </w:t>
      </w:r>
      <w:r w:rsidRPr="008B09C8">
        <w:rPr>
          <w:i/>
        </w:rPr>
        <w:t>το χρόνο ως προς τις</w:t>
      </w:r>
      <w:r w:rsidR="008B09C8">
        <w:rPr>
          <w:i/>
        </w:rPr>
        <w:t xml:space="preserve"> </w:t>
      </w:r>
      <w:r w:rsidRPr="008B09C8">
        <w:rPr>
          <w:i/>
        </w:rPr>
        <w:t>ποσότητες που εκτρέπονται, τόσο ως προς τα ανακυκλώσιμα όσο και ως προς τα</w:t>
      </w:r>
      <w:r w:rsidR="008B09C8">
        <w:rPr>
          <w:i/>
        </w:rPr>
        <w:t xml:space="preserve"> βιοαπόβλητα. Τον πρώτο χρόνο λειτουργίας της μονάδας κομποστοποίησης 2017</w:t>
      </w:r>
      <w:r w:rsidRPr="008B09C8">
        <w:rPr>
          <w:i/>
        </w:rPr>
        <w:t xml:space="preserve"> εκτιμάται ότι είν</w:t>
      </w:r>
      <w:r w:rsidR="008B09C8">
        <w:rPr>
          <w:i/>
        </w:rPr>
        <w:t xml:space="preserve">αι εφικτή εκτροπή από την ταφή </w:t>
      </w:r>
      <w:r w:rsidR="00250450">
        <w:rPr>
          <w:i/>
        </w:rPr>
        <w:t>1</w:t>
      </w:r>
      <w:r w:rsidR="008B09C8">
        <w:rPr>
          <w:i/>
        </w:rPr>
        <w:t>0</w:t>
      </w:r>
      <w:r w:rsidRPr="008B09C8">
        <w:rPr>
          <w:i/>
        </w:rPr>
        <w:t>%</w:t>
      </w:r>
      <w:r w:rsidR="008B09C8">
        <w:rPr>
          <w:i/>
        </w:rPr>
        <w:t xml:space="preserve"> </w:t>
      </w:r>
      <w:r w:rsidRPr="008B09C8">
        <w:rPr>
          <w:i/>
        </w:rPr>
        <w:t xml:space="preserve">της συνολικής παραγόμενης ποσότητας </w:t>
      </w:r>
      <w:r w:rsidR="00250450">
        <w:rPr>
          <w:i/>
        </w:rPr>
        <w:t>ΑΣΑ για τα βιοαπόβλητα και 10</w:t>
      </w:r>
      <w:r w:rsidRPr="008B09C8">
        <w:rPr>
          <w:i/>
        </w:rPr>
        <w:t>% για τα ανακυκλώσιμα.</w:t>
      </w:r>
      <w:r w:rsidR="00250450">
        <w:rPr>
          <w:i/>
        </w:rPr>
        <w:t xml:space="preserve"> Με σταθερούς ρυθμούς</w:t>
      </w:r>
      <w:r w:rsidRPr="008B09C8">
        <w:rPr>
          <w:i/>
        </w:rPr>
        <w:t xml:space="preserve"> βελτίωσης, το 2020 επιτυγχάνεται συνολική</w:t>
      </w:r>
      <w:r w:rsidR="00250450">
        <w:rPr>
          <w:i/>
        </w:rPr>
        <w:t xml:space="preserve"> εκτροπή από την ταφή 75</w:t>
      </w:r>
      <w:r w:rsidRPr="008B09C8">
        <w:rPr>
          <w:i/>
        </w:rPr>
        <w:t>%.</w:t>
      </w:r>
      <w:r w:rsidR="00250450">
        <w:rPr>
          <w:i/>
        </w:rPr>
        <w:t xml:space="preserve"> </w:t>
      </w:r>
      <w:r w:rsidRPr="008B09C8">
        <w:rPr>
          <w:i/>
        </w:rPr>
        <w:t xml:space="preserve">Επιπλέον, με την κατασκευή του ΣΜΑ </w:t>
      </w:r>
      <w:r w:rsidR="00250450">
        <w:rPr>
          <w:i/>
        </w:rPr>
        <w:t xml:space="preserve">Αρεόπολης εκτιμάται ότι θα υπάρξει μία μεσοσταθμική </w:t>
      </w:r>
      <w:r w:rsidRPr="008B09C8">
        <w:rPr>
          <w:i/>
        </w:rPr>
        <w:t>μείωση του κόστους</w:t>
      </w:r>
      <w:r w:rsidR="00250450">
        <w:rPr>
          <w:i/>
        </w:rPr>
        <w:t xml:space="preserve"> </w:t>
      </w:r>
      <w:r w:rsidRPr="008B09C8">
        <w:rPr>
          <w:i/>
        </w:rPr>
        <w:t>της</w:t>
      </w:r>
      <w:r w:rsidR="00250450">
        <w:rPr>
          <w:i/>
        </w:rPr>
        <w:t xml:space="preserve"> μεταφοράς, στα 6</w:t>
      </w:r>
      <w:r w:rsidRPr="008B09C8">
        <w:rPr>
          <w:i/>
        </w:rPr>
        <w:t>€/τόνο.</w:t>
      </w:r>
    </w:p>
    <w:p w:rsidR="0060405E" w:rsidRPr="00250450" w:rsidRDefault="00250450" w:rsidP="00250450">
      <w:pPr>
        <w:pStyle w:val="Bodytext0"/>
        <w:shd w:val="clear" w:color="auto" w:fill="auto"/>
        <w:spacing w:before="0" w:line="307" w:lineRule="exact"/>
        <w:ind w:left="20" w:right="20" w:firstLine="0"/>
        <w:jc w:val="both"/>
        <w:rPr>
          <w:b/>
          <w:sz w:val="23"/>
          <w:szCs w:val="23"/>
        </w:rPr>
      </w:pPr>
      <w:r w:rsidRPr="00250450">
        <w:rPr>
          <w:b/>
          <w:sz w:val="23"/>
          <w:szCs w:val="23"/>
        </w:rPr>
        <w:t>Συμπεράσματα</w:t>
      </w:r>
    </w:p>
    <w:p w:rsidR="0060405E" w:rsidRPr="0027278F" w:rsidRDefault="00250450" w:rsidP="0027278F">
      <w:pPr>
        <w:pStyle w:val="Bodytext0"/>
        <w:shd w:val="clear" w:color="auto" w:fill="auto"/>
        <w:spacing w:before="0" w:line="276" w:lineRule="auto"/>
        <w:ind w:left="20" w:right="60" w:firstLine="0"/>
        <w:jc w:val="both"/>
        <w:rPr>
          <w:i/>
        </w:rPr>
      </w:pPr>
      <w:r w:rsidRPr="0027278F">
        <w:rPr>
          <w:i/>
        </w:rPr>
        <w:t xml:space="preserve">Στη συνέχεια παρουσιάζονται τα </w:t>
      </w:r>
      <w:r w:rsidR="00602E7B" w:rsidRPr="0027278F">
        <w:rPr>
          <w:i/>
        </w:rPr>
        <w:t xml:space="preserve"> οικονομικά,</w:t>
      </w:r>
      <w:r w:rsidRPr="0027278F">
        <w:rPr>
          <w:i/>
        </w:rPr>
        <w:t xml:space="preserve"> </w:t>
      </w:r>
      <w:r w:rsidR="00602E7B" w:rsidRPr="0027278F">
        <w:rPr>
          <w:i/>
        </w:rPr>
        <w:t>περιβαλλοντικά, λειτουργικά και κοινωνικά κριτήρια</w:t>
      </w:r>
      <w:r w:rsidRPr="0027278F">
        <w:rPr>
          <w:i/>
        </w:rPr>
        <w:t xml:space="preserve"> των δύο σεναριών</w:t>
      </w:r>
      <w:r w:rsidR="00602E7B" w:rsidRPr="0027278F">
        <w:rPr>
          <w:i/>
        </w:rPr>
        <w:t>.</w:t>
      </w:r>
    </w:p>
    <w:p w:rsidR="0060405E" w:rsidRPr="002A5302" w:rsidRDefault="00602E7B" w:rsidP="0027278F">
      <w:pPr>
        <w:pStyle w:val="Bodytext0"/>
        <w:shd w:val="clear" w:color="auto" w:fill="auto"/>
        <w:spacing w:before="0" w:line="276" w:lineRule="auto"/>
        <w:ind w:left="20" w:firstLine="0"/>
        <w:jc w:val="both"/>
        <w:rPr>
          <w:b/>
          <w:i/>
        </w:rPr>
      </w:pPr>
      <w:r w:rsidRPr="002A5302">
        <w:rPr>
          <w:b/>
          <w:i/>
        </w:rPr>
        <w:t>Οικονομικά:</w:t>
      </w:r>
    </w:p>
    <w:p w:rsidR="0060405E" w:rsidRPr="0027278F" w:rsidRDefault="00602E7B" w:rsidP="0027278F">
      <w:pPr>
        <w:pStyle w:val="Bodytext0"/>
        <w:numPr>
          <w:ilvl w:val="0"/>
          <w:numId w:val="52"/>
        </w:numPr>
        <w:shd w:val="clear" w:color="auto" w:fill="auto"/>
        <w:spacing w:before="0" w:line="276" w:lineRule="auto"/>
        <w:ind w:left="1134" w:right="60" w:hanging="567"/>
        <w:jc w:val="both"/>
        <w:rPr>
          <w:i/>
        </w:rPr>
      </w:pPr>
      <w:r w:rsidRPr="0063579E">
        <w:rPr>
          <w:i/>
        </w:rPr>
        <w:t>Με την εφαρμογή του ρεαλιστικού σεναρίου αναμένεται ένα όφελος που ξεκινάει</w:t>
      </w:r>
      <w:r w:rsidR="00250450" w:rsidRPr="0063579E">
        <w:rPr>
          <w:i/>
        </w:rPr>
        <w:t xml:space="preserve"> </w:t>
      </w:r>
      <w:r w:rsidRPr="0063579E">
        <w:rPr>
          <w:i/>
        </w:rPr>
        <w:t>από 9</w:t>
      </w:r>
      <w:r w:rsidR="00015C43" w:rsidRPr="0063579E">
        <w:rPr>
          <w:i/>
        </w:rPr>
        <w:t xml:space="preserve"> €/τόνο το 2016 και φτάνει τα </w:t>
      </w:r>
      <w:r w:rsidR="0063579E">
        <w:rPr>
          <w:i/>
        </w:rPr>
        <w:t>6</w:t>
      </w:r>
      <w:r w:rsidRPr="0063579E">
        <w:rPr>
          <w:i/>
        </w:rPr>
        <w:t>5 €/τόνο το 2020.</w:t>
      </w:r>
      <w:r w:rsidRPr="0027278F">
        <w:rPr>
          <w:i/>
        </w:rPr>
        <w:t xml:space="preserve"> Το όφελος αυτό σχετίζεται</w:t>
      </w:r>
      <w:r w:rsidR="00250450" w:rsidRPr="0027278F">
        <w:rPr>
          <w:i/>
        </w:rPr>
        <w:t xml:space="preserve"> </w:t>
      </w:r>
      <w:r w:rsidRPr="0027278F">
        <w:rPr>
          <w:i/>
        </w:rPr>
        <w:t>τόσο με τη λειτουργία του ΣΜΑ όσο και με τη μείωση της ταφής και την αποφυγή του</w:t>
      </w:r>
      <w:r w:rsidR="00250450" w:rsidRPr="0027278F">
        <w:rPr>
          <w:i/>
        </w:rPr>
        <w:t xml:space="preserve"> </w:t>
      </w:r>
      <w:r w:rsidRPr="0027278F">
        <w:rPr>
          <w:i/>
        </w:rPr>
        <w:t>σχετικού φόρου ταφής που αναμένεται να επιβλ</w:t>
      </w:r>
      <w:r w:rsidR="00015C43">
        <w:rPr>
          <w:i/>
        </w:rPr>
        <w:t>ηθεί από το 2016</w:t>
      </w:r>
      <w:r w:rsidRPr="0027278F">
        <w:rPr>
          <w:i/>
        </w:rPr>
        <w:t>.</w:t>
      </w:r>
    </w:p>
    <w:p w:rsidR="0060405E" w:rsidRPr="0027278F" w:rsidRDefault="00602E7B" w:rsidP="0027278F">
      <w:pPr>
        <w:pStyle w:val="Bodytext0"/>
        <w:numPr>
          <w:ilvl w:val="0"/>
          <w:numId w:val="52"/>
        </w:numPr>
        <w:shd w:val="clear" w:color="auto" w:fill="auto"/>
        <w:spacing w:before="0" w:line="276" w:lineRule="auto"/>
        <w:ind w:left="1134" w:right="60" w:hanging="567"/>
        <w:jc w:val="both"/>
        <w:rPr>
          <w:i/>
        </w:rPr>
      </w:pPr>
      <w:r w:rsidRPr="0027278F">
        <w:rPr>
          <w:i/>
        </w:rPr>
        <w:t xml:space="preserve">Οι ποσότητες των </w:t>
      </w:r>
      <w:r w:rsidR="00250450" w:rsidRPr="0027278F">
        <w:rPr>
          <w:i/>
        </w:rPr>
        <w:t xml:space="preserve">ετήσιων </w:t>
      </w:r>
      <w:r w:rsidRPr="0027278F">
        <w:rPr>
          <w:i/>
        </w:rPr>
        <w:t>οικιακών αποβλήτων που ο</w:t>
      </w:r>
      <w:r w:rsidR="00250450" w:rsidRPr="0027278F">
        <w:rPr>
          <w:i/>
        </w:rPr>
        <w:t>δηγούνται προς ταφή στο ΧΥΤΑ στο ρεαλιστικό σενάριο είναι σαφώς</w:t>
      </w:r>
      <w:r w:rsidRPr="0027278F">
        <w:rPr>
          <w:i/>
        </w:rPr>
        <w:t xml:space="preserve"> μικρότερες και ακολουθούν</w:t>
      </w:r>
      <w:r w:rsidR="00250450" w:rsidRPr="0027278F">
        <w:rPr>
          <w:i/>
        </w:rPr>
        <w:t xml:space="preserve"> φθίνουσα</w:t>
      </w:r>
      <w:r w:rsidRPr="0027278F">
        <w:rPr>
          <w:i/>
        </w:rPr>
        <w:t xml:space="preserve"> πορεία. Το αντίστροφο παρατηρείται με το δείκτη εκτροπής ο οποίος</w:t>
      </w:r>
      <w:r w:rsidR="00250450" w:rsidRPr="0027278F">
        <w:rPr>
          <w:i/>
        </w:rPr>
        <w:t xml:space="preserve"> </w:t>
      </w:r>
      <w:r w:rsidRPr="0027278F">
        <w:rPr>
          <w:i/>
        </w:rPr>
        <w:t>αυξάνει</w:t>
      </w:r>
      <w:r w:rsidR="00250450" w:rsidRPr="0027278F">
        <w:rPr>
          <w:i/>
        </w:rPr>
        <w:t xml:space="preserve"> διαχρονικά</w:t>
      </w:r>
      <w:r w:rsidRPr="0027278F">
        <w:rPr>
          <w:i/>
        </w:rPr>
        <w:t>.</w:t>
      </w:r>
    </w:p>
    <w:p w:rsidR="0060405E" w:rsidRDefault="00602E7B" w:rsidP="0027278F">
      <w:pPr>
        <w:pStyle w:val="Bodytext0"/>
        <w:numPr>
          <w:ilvl w:val="0"/>
          <w:numId w:val="52"/>
        </w:numPr>
        <w:shd w:val="clear" w:color="auto" w:fill="auto"/>
        <w:spacing w:before="0" w:line="276" w:lineRule="auto"/>
        <w:ind w:left="1134" w:right="60" w:hanging="567"/>
        <w:jc w:val="both"/>
        <w:rPr>
          <w:i/>
        </w:rPr>
      </w:pPr>
      <w:r w:rsidRPr="0027278F">
        <w:rPr>
          <w:i/>
        </w:rPr>
        <w:t>Αντιθέτως, το κόστος διαχείρισης των ΑΣΑ αυξάνεται στο μηδενικό σενάριο με την</w:t>
      </w:r>
      <w:r w:rsidR="0027278F" w:rsidRPr="0027278F">
        <w:rPr>
          <w:i/>
        </w:rPr>
        <w:t xml:space="preserve"> πάροδο των ετών επειδή τίθεται σε</w:t>
      </w:r>
      <w:r w:rsidRPr="0027278F">
        <w:rPr>
          <w:i/>
        </w:rPr>
        <w:t xml:space="preserve"> εφαρμο</w:t>
      </w:r>
      <w:r w:rsidR="0027278F" w:rsidRPr="0027278F">
        <w:rPr>
          <w:i/>
        </w:rPr>
        <w:t>γή το τέλο</w:t>
      </w:r>
      <w:r w:rsidRPr="0027278F">
        <w:rPr>
          <w:i/>
        </w:rPr>
        <w:t>ς ταφής.</w:t>
      </w:r>
    </w:p>
    <w:p w:rsidR="00015C43" w:rsidRPr="0027278F" w:rsidRDefault="00015C43" w:rsidP="00015C43">
      <w:pPr>
        <w:pStyle w:val="Bodytext0"/>
        <w:shd w:val="clear" w:color="auto" w:fill="auto"/>
        <w:spacing w:before="0" w:line="276" w:lineRule="auto"/>
        <w:ind w:left="1134" w:right="60" w:firstLine="0"/>
        <w:jc w:val="both"/>
        <w:rPr>
          <w:i/>
        </w:rPr>
      </w:pPr>
    </w:p>
    <w:p w:rsidR="0060405E" w:rsidRPr="002A5302" w:rsidRDefault="00602E7B">
      <w:pPr>
        <w:pStyle w:val="Bodytext0"/>
        <w:shd w:val="clear" w:color="auto" w:fill="auto"/>
        <w:spacing w:before="0" w:line="200" w:lineRule="exact"/>
        <w:ind w:left="20" w:firstLine="0"/>
        <w:jc w:val="left"/>
        <w:rPr>
          <w:b/>
        </w:rPr>
      </w:pPr>
      <w:r w:rsidRPr="002A5302">
        <w:rPr>
          <w:b/>
        </w:rPr>
        <w:t>Περιβαλλοντικά:</w:t>
      </w:r>
    </w:p>
    <w:p w:rsidR="0060405E" w:rsidRPr="002A5302" w:rsidRDefault="00602E7B" w:rsidP="002A5302">
      <w:pPr>
        <w:pStyle w:val="Bodytext0"/>
        <w:numPr>
          <w:ilvl w:val="0"/>
          <w:numId w:val="53"/>
        </w:numPr>
        <w:shd w:val="clear" w:color="auto" w:fill="auto"/>
        <w:spacing w:before="0" w:line="276" w:lineRule="auto"/>
        <w:ind w:left="1134" w:right="20" w:hanging="567"/>
        <w:jc w:val="both"/>
        <w:rPr>
          <w:i/>
        </w:rPr>
      </w:pPr>
      <w:r w:rsidRPr="002A5302">
        <w:rPr>
          <w:i/>
        </w:rPr>
        <w:t xml:space="preserve">Η ποσότητα που </w:t>
      </w:r>
      <w:r w:rsidR="002A5302" w:rsidRPr="002A5302">
        <w:rPr>
          <w:i/>
        </w:rPr>
        <w:t>οδηγείται για ταφή στο ρεαλιστικό σενάριο αποτελεί το 2</w:t>
      </w:r>
      <w:r w:rsidRPr="002A5302">
        <w:rPr>
          <w:i/>
        </w:rPr>
        <w:t>5% των</w:t>
      </w:r>
      <w:r w:rsidR="002A5302" w:rsidRPr="002A5302">
        <w:rPr>
          <w:i/>
        </w:rPr>
        <w:t xml:space="preserve"> συνολικών παραγόμενων σ</w:t>
      </w:r>
      <w:r w:rsidRPr="002A5302">
        <w:rPr>
          <w:i/>
        </w:rPr>
        <w:t>υγκρ</w:t>
      </w:r>
      <w:r w:rsidR="002A5302" w:rsidRPr="002A5302">
        <w:rPr>
          <w:i/>
        </w:rPr>
        <w:t xml:space="preserve">ιτικά με το μηδενικό σενάριο (98%) </w:t>
      </w:r>
      <w:r w:rsidRPr="002A5302">
        <w:rPr>
          <w:i/>
        </w:rPr>
        <w:t>.</w:t>
      </w:r>
    </w:p>
    <w:p w:rsidR="0060405E" w:rsidRPr="002A5302" w:rsidRDefault="002A5302" w:rsidP="002A5302">
      <w:pPr>
        <w:pStyle w:val="Bodytext0"/>
        <w:numPr>
          <w:ilvl w:val="0"/>
          <w:numId w:val="53"/>
        </w:numPr>
        <w:shd w:val="clear" w:color="auto" w:fill="auto"/>
        <w:spacing w:before="0" w:line="276" w:lineRule="auto"/>
        <w:ind w:left="1134" w:right="20" w:hanging="567"/>
        <w:jc w:val="both"/>
        <w:rPr>
          <w:i/>
        </w:rPr>
      </w:pPr>
      <w:r w:rsidRPr="002A5302">
        <w:rPr>
          <w:i/>
        </w:rPr>
        <w:t xml:space="preserve">Με το </w:t>
      </w:r>
      <w:r w:rsidR="00602E7B" w:rsidRPr="002A5302">
        <w:rPr>
          <w:i/>
        </w:rPr>
        <w:t>ρεαλιστικό σενάριο επιτυγχάνεται βελτίωση της</w:t>
      </w:r>
      <w:r w:rsidRPr="002A5302">
        <w:rPr>
          <w:i/>
        </w:rPr>
        <w:t xml:space="preserve"> </w:t>
      </w:r>
      <w:r w:rsidR="00602E7B" w:rsidRPr="002A5302">
        <w:rPr>
          <w:i/>
        </w:rPr>
        <w:t>καθαριότητ</w:t>
      </w:r>
      <w:r w:rsidRPr="002A5302">
        <w:rPr>
          <w:i/>
        </w:rPr>
        <w:t>ας και της αισθητικής του Δήμουμ καθώς και η</w:t>
      </w:r>
      <w:r w:rsidR="00602E7B" w:rsidRPr="002A5302">
        <w:rPr>
          <w:i/>
        </w:rPr>
        <w:t xml:space="preserve"> μείωση της ρύπανσης</w:t>
      </w:r>
      <w:r w:rsidRPr="002A5302">
        <w:rPr>
          <w:i/>
        </w:rPr>
        <w:t xml:space="preserve"> του περιβάλλοντος αφού</w:t>
      </w:r>
      <w:r w:rsidR="00602E7B" w:rsidRPr="002A5302">
        <w:rPr>
          <w:i/>
        </w:rPr>
        <w:t xml:space="preserve"> αποφεύγεται η ταφή των στερεών αποβλήτων και</w:t>
      </w:r>
      <w:r w:rsidRPr="002A5302">
        <w:rPr>
          <w:i/>
        </w:rPr>
        <w:t xml:space="preserve"> </w:t>
      </w:r>
      <w:r w:rsidR="00602E7B" w:rsidRPr="002A5302">
        <w:rPr>
          <w:i/>
        </w:rPr>
        <w:t>ειδικότερα μείωση παραγωγής διασταλλαγμάτων (ρύπανση υδροφόρου ορίζοντα)</w:t>
      </w:r>
      <w:r w:rsidRPr="002A5302">
        <w:rPr>
          <w:i/>
        </w:rPr>
        <w:t xml:space="preserve"> </w:t>
      </w:r>
      <w:r w:rsidR="00602E7B" w:rsidRPr="002A5302">
        <w:rPr>
          <w:i/>
        </w:rPr>
        <w:t xml:space="preserve">καθώς και της παραγωγής </w:t>
      </w:r>
      <w:r w:rsidR="00602E7B" w:rsidRPr="002A5302">
        <w:rPr>
          <w:i/>
          <w:lang w:val="en-US"/>
        </w:rPr>
        <w:t>CH</w:t>
      </w:r>
      <w:r w:rsidR="00602E7B" w:rsidRPr="002A5302">
        <w:rPr>
          <w:i/>
        </w:rPr>
        <w:t>4 (Μόλυνση ατμόσφαιρας).</w:t>
      </w:r>
    </w:p>
    <w:p w:rsidR="0060405E" w:rsidRPr="002A5302" w:rsidRDefault="00602E7B" w:rsidP="002A5302">
      <w:pPr>
        <w:pStyle w:val="Bodytext0"/>
        <w:numPr>
          <w:ilvl w:val="0"/>
          <w:numId w:val="53"/>
        </w:numPr>
        <w:shd w:val="clear" w:color="auto" w:fill="auto"/>
        <w:spacing w:before="0" w:line="276" w:lineRule="auto"/>
        <w:ind w:left="1134" w:right="20" w:hanging="567"/>
        <w:jc w:val="both"/>
        <w:rPr>
          <w:i/>
        </w:rPr>
      </w:pPr>
      <w:r w:rsidRPr="002A5302">
        <w:rPr>
          <w:i/>
        </w:rPr>
        <w:t xml:space="preserve">Στο ρεαλιστικό σενάριο ο Δήμος δεν επιτυγχάνει </w:t>
      </w:r>
      <w:r w:rsidR="002A5302" w:rsidRPr="002A5302">
        <w:rPr>
          <w:i/>
        </w:rPr>
        <w:t xml:space="preserve">πλήρως </w:t>
      </w:r>
      <w:r w:rsidRPr="002A5302">
        <w:rPr>
          <w:i/>
        </w:rPr>
        <w:t>τους φιλόδοξους στόχους που έχουν</w:t>
      </w:r>
      <w:r w:rsidR="002A5302" w:rsidRPr="002A5302">
        <w:rPr>
          <w:i/>
        </w:rPr>
        <w:t xml:space="preserve"> </w:t>
      </w:r>
      <w:r w:rsidRPr="002A5302">
        <w:rPr>
          <w:i/>
        </w:rPr>
        <w:t xml:space="preserve">τεθεί </w:t>
      </w:r>
      <w:r w:rsidR="002A5302" w:rsidRPr="002A5302">
        <w:rPr>
          <w:i/>
        </w:rPr>
        <w:t xml:space="preserve">από τον ΕΣΔΑ </w:t>
      </w:r>
      <w:r w:rsidRPr="002A5302">
        <w:rPr>
          <w:i/>
        </w:rPr>
        <w:t>και απαιτούνται από τη νομοθεσία, επιτυγχάνει όμως μία διαρκή βελτίωση,</w:t>
      </w:r>
      <w:r w:rsidR="002A5302" w:rsidRPr="002A5302">
        <w:rPr>
          <w:i/>
        </w:rPr>
        <w:t xml:space="preserve"> </w:t>
      </w:r>
      <w:r w:rsidRPr="002A5302">
        <w:rPr>
          <w:i/>
        </w:rPr>
        <w:t xml:space="preserve">οπότε συγκριτικά με το μηδενικό σενάριο </w:t>
      </w:r>
      <w:r w:rsidR="002A5302" w:rsidRPr="002A5302">
        <w:rPr>
          <w:i/>
        </w:rPr>
        <w:t xml:space="preserve">έχει αρκετά πλεονεκτήματα. </w:t>
      </w:r>
    </w:p>
    <w:p w:rsidR="0060405E" w:rsidRPr="002A5302" w:rsidRDefault="00602E7B">
      <w:pPr>
        <w:pStyle w:val="Bodytext0"/>
        <w:shd w:val="clear" w:color="auto" w:fill="auto"/>
        <w:spacing w:before="0" w:after="48" w:line="200" w:lineRule="exact"/>
        <w:ind w:left="20" w:firstLine="0"/>
        <w:jc w:val="left"/>
        <w:rPr>
          <w:b/>
        </w:rPr>
      </w:pPr>
      <w:r w:rsidRPr="002A5302">
        <w:rPr>
          <w:b/>
        </w:rPr>
        <w:t>Λειτουργικά:</w:t>
      </w:r>
    </w:p>
    <w:p w:rsidR="000F33FA" w:rsidRPr="002A5302" w:rsidRDefault="00602E7B" w:rsidP="002A5302">
      <w:pPr>
        <w:pStyle w:val="Bodytext0"/>
        <w:numPr>
          <w:ilvl w:val="0"/>
          <w:numId w:val="54"/>
        </w:numPr>
        <w:shd w:val="clear" w:color="auto" w:fill="auto"/>
        <w:spacing w:before="0" w:line="276" w:lineRule="auto"/>
        <w:ind w:left="1134" w:right="20" w:hanging="567"/>
        <w:jc w:val="both"/>
        <w:rPr>
          <w:i/>
        </w:rPr>
      </w:pPr>
      <w:r w:rsidRPr="002A5302">
        <w:rPr>
          <w:i/>
        </w:rPr>
        <w:t>Τόσο με το ρεαλιστικό όσο και με το αισιόδοξο σενάριο ο Δήμος αποκτά δικό του</w:t>
      </w:r>
      <w:r w:rsidR="002A5302" w:rsidRPr="002A5302">
        <w:rPr>
          <w:i/>
        </w:rPr>
        <w:t xml:space="preserve"> </w:t>
      </w:r>
      <w:r w:rsidRPr="002A5302">
        <w:rPr>
          <w:i/>
        </w:rPr>
        <w:t>ολοκληρωμένο σύστημα για ένα σημαντικό μέρος των παραγόμενων αποβλήτων και</w:t>
      </w:r>
      <w:r w:rsidR="002A5302" w:rsidRPr="002A5302">
        <w:rPr>
          <w:i/>
        </w:rPr>
        <w:t xml:space="preserve"> </w:t>
      </w:r>
      <w:r w:rsidRPr="002A5302">
        <w:rPr>
          <w:i/>
        </w:rPr>
        <w:t>μειώνει την εξάρτη</w:t>
      </w:r>
      <w:r w:rsidR="002A5302" w:rsidRPr="002A5302">
        <w:rPr>
          <w:i/>
        </w:rPr>
        <w:t>σή του από τις δράσεις της Περιφέρειας</w:t>
      </w:r>
      <w:r w:rsidRPr="002A5302">
        <w:rPr>
          <w:i/>
        </w:rPr>
        <w:t>, σε αντίθεση με το μηδενικό</w:t>
      </w:r>
      <w:r w:rsidR="002A5302" w:rsidRPr="002A5302">
        <w:rPr>
          <w:i/>
        </w:rPr>
        <w:t xml:space="preserve"> σενάριο όπου υπάρχει 100%</w:t>
      </w:r>
      <w:r w:rsidRPr="002A5302">
        <w:rPr>
          <w:i/>
        </w:rPr>
        <w:t xml:space="preserve"> εξάρτηση του Δήμου από τις κεντρικές </w:t>
      </w:r>
      <w:r w:rsidR="002A5302" w:rsidRPr="002A5302">
        <w:rPr>
          <w:i/>
        </w:rPr>
        <w:t xml:space="preserve">μέν αλλά ανύπαρκτες </w:t>
      </w:r>
      <w:r w:rsidRPr="002A5302">
        <w:rPr>
          <w:i/>
        </w:rPr>
        <w:t>υποδομές</w:t>
      </w:r>
      <w:r w:rsidR="002A5302" w:rsidRPr="002A5302">
        <w:rPr>
          <w:i/>
        </w:rPr>
        <w:t xml:space="preserve">. </w:t>
      </w:r>
      <w:r w:rsidRPr="002A5302">
        <w:rPr>
          <w:i/>
        </w:rPr>
        <w:t>Υιοθετούνται οι αρχές της αποκεντρωμένης ολοκληρωμένης διαχείρισης, της</w:t>
      </w:r>
      <w:r w:rsidR="002A5302" w:rsidRPr="002A5302">
        <w:rPr>
          <w:i/>
        </w:rPr>
        <w:t xml:space="preserve"> </w:t>
      </w:r>
      <w:r w:rsidRPr="002A5302">
        <w:rPr>
          <w:i/>
        </w:rPr>
        <w:t>εγγύτητας και των έργων μικρής κλίμακας που αποτελούν απαραίτητη προϋπόθεση</w:t>
      </w:r>
      <w:r w:rsidR="002A5302" w:rsidRPr="002A5302">
        <w:rPr>
          <w:i/>
        </w:rPr>
        <w:t xml:space="preserve"> </w:t>
      </w:r>
      <w:r w:rsidRPr="002A5302">
        <w:rPr>
          <w:i/>
        </w:rPr>
        <w:t>μίας οικονομικής και φιλικής προς το περιβάλλον διαχείρισης, προς όφελος των</w:t>
      </w:r>
      <w:r w:rsidR="002A5302" w:rsidRPr="002A5302">
        <w:rPr>
          <w:i/>
        </w:rPr>
        <w:t xml:space="preserve"> </w:t>
      </w:r>
      <w:r w:rsidRPr="002A5302">
        <w:rPr>
          <w:i/>
        </w:rPr>
        <w:t>πολιτών και της κοινωνίας.</w:t>
      </w:r>
    </w:p>
    <w:p w:rsidR="0060405E" w:rsidRPr="002A5302" w:rsidRDefault="00602E7B">
      <w:pPr>
        <w:pStyle w:val="Bodytext0"/>
        <w:shd w:val="clear" w:color="auto" w:fill="auto"/>
        <w:spacing w:before="0" w:after="108" w:line="200" w:lineRule="exact"/>
        <w:ind w:left="20" w:firstLine="0"/>
        <w:jc w:val="both"/>
        <w:rPr>
          <w:b/>
        </w:rPr>
      </w:pPr>
      <w:r w:rsidRPr="002A5302">
        <w:rPr>
          <w:b/>
        </w:rPr>
        <w:t>Κοινωνικά:</w:t>
      </w:r>
    </w:p>
    <w:p w:rsidR="0060405E" w:rsidRPr="00845926" w:rsidRDefault="00602E7B" w:rsidP="00845926">
      <w:pPr>
        <w:pStyle w:val="Bodytext0"/>
        <w:numPr>
          <w:ilvl w:val="0"/>
          <w:numId w:val="55"/>
        </w:numPr>
        <w:shd w:val="clear" w:color="auto" w:fill="auto"/>
        <w:spacing w:before="0" w:line="276" w:lineRule="auto"/>
        <w:ind w:left="1134" w:right="20" w:hanging="567"/>
        <w:jc w:val="both"/>
        <w:rPr>
          <w:i/>
        </w:rPr>
      </w:pPr>
      <w:r w:rsidRPr="00845926">
        <w:rPr>
          <w:i/>
        </w:rPr>
        <w:t>Με την εφαρμογή προγραμμάτων χωριστής διαλο</w:t>
      </w:r>
      <w:r w:rsidR="00BF0A9F" w:rsidRPr="00845926">
        <w:rPr>
          <w:i/>
        </w:rPr>
        <w:t xml:space="preserve">γής των ΑΣΑ ανά ρεύμα </w:t>
      </w:r>
      <w:r w:rsidRPr="00845926">
        <w:rPr>
          <w:i/>
        </w:rPr>
        <w:t>οι δημότες αποκτούν συνείδηση των</w:t>
      </w:r>
      <w:r w:rsidR="00BF0A9F" w:rsidRPr="00845926">
        <w:rPr>
          <w:i/>
        </w:rPr>
        <w:t xml:space="preserve"> </w:t>
      </w:r>
      <w:r w:rsidRPr="00845926">
        <w:rPr>
          <w:i/>
        </w:rPr>
        <w:t>προβλημάτων που σχετίζονται με τη διαχείριση των στερεών αποβλήτων και</w:t>
      </w:r>
      <w:r w:rsidR="00BF0A9F" w:rsidRPr="00845926">
        <w:rPr>
          <w:i/>
        </w:rPr>
        <w:t xml:space="preserve"> </w:t>
      </w:r>
      <w:r w:rsidRPr="00845926">
        <w:rPr>
          <w:i/>
        </w:rPr>
        <w:t>εκπαιδεύονται πρακτικά στην ιεραρχία διαχείρισης. Με τον τρόπο αυτό μπαίνουν τα</w:t>
      </w:r>
      <w:r w:rsidR="00BF0A9F" w:rsidRPr="00845926">
        <w:rPr>
          <w:i/>
        </w:rPr>
        <w:t xml:space="preserve"> </w:t>
      </w:r>
      <w:r w:rsidRPr="00845926">
        <w:rPr>
          <w:i/>
        </w:rPr>
        <w:t>θεμέλια για μακροπρόθεσμες αλλαγές στη συμπεριφορά αυτών με ευεργετικές</w:t>
      </w:r>
      <w:r w:rsidR="00BF0A9F" w:rsidRPr="00845926">
        <w:rPr>
          <w:i/>
        </w:rPr>
        <w:t xml:space="preserve"> </w:t>
      </w:r>
      <w:r w:rsidRPr="00845926">
        <w:rPr>
          <w:i/>
        </w:rPr>
        <w:t>επιπτώσεις στο σύνολο του κύκλου ζωής των αποβλήτων.</w:t>
      </w:r>
    </w:p>
    <w:p w:rsidR="00015C43" w:rsidRDefault="00015C43" w:rsidP="001D75AE">
      <w:pPr>
        <w:pStyle w:val="Bodytext0"/>
        <w:shd w:val="clear" w:color="auto" w:fill="auto"/>
        <w:spacing w:before="0" w:line="276" w:lineRule="auto"/>
        <w:ind w:left="20" w:right="20" w:firstLine="0"/>
        <w:jc w:val="both"/>
        <w:rPr>
          <w:i/>
        </w:rPr>
      </w:pPr>
    </w:p>
    <w:p w:rsidR="0060405E" w:rsidRDefault="00602E7B" w:rsidP="001D75AE">
      <w:pPr>
        <w:pStyle w:val="Bodytext0"/>
        <w:shd w:val="clear" w:color="auto" w:fill="auto"/>
        <w:spacing w:before="0" w:line="276" w:lineRule="auto"/>
        <w:ind w:left="20" w:right="20" w:firstLine="0"/>
        <w:jc w:val="both"/>
      </w:pPr>
      <w:r w:rsidRPr="001D75AE">
        <w:rPr>
          <w:i/>
        </w:rPr>
        <w:t>Συμπερασματικά, η υλοποίηση του ρεαλιστικού σεναρίου αναμένεται να δώσει πολλαπλά</w:t>
      </w:r>
      <w:r w:rsidR="00BF0A9F" w:rsidRPr="001D75AE">
        <w:rPr>
          <w:i/>
        </w:rPr>
        <w:t xml:space="preserve"> </w:t>
      </w:r>
      <w:r w:rsidRPr="001D75AE">
        <w:rPr>
          <w:i/>
        </w:rPr>
        <w:t>οφέλη και εκτιμάται ότι είναι άμεσα εφικτή</w:t>
      </w:r>
      <w:r>
        <w:t>.</w:t>
      </w:r>
    </w:p>
    <w:p w:rsidR="001D75AE" w:rsidRPr="001D75AE" w:rsidRDefault="001D75AE" w:rsidP="001D75AE">
      <w:pPr>
        <w:pStyle w:val="Bodytext0"/>
        <w:shd w:val="clear" w:color="auto" w:fill="auto"/>
        <w:spacing w:before="0" w:line="276" w:lineRule="auto"/>
        <w:ind w:left="20" w:right="20" w:firstLine="0"/>
        <w:jc w:val="both"/>
      </w:pPr>
    </w:p>
    <w:p w:rsidR="0060405E" w:rsidRDefault="0060405E">
      <w:pPr>
        <w:rPr>
          <w:sz w:val="2"/>
          <w:szCs w:val="2"/>
        </w:rPr>
      </w:pPr>
    </w:p>
    <w:p w:rsidR="0060405E" w:rsidRDefault="0046017E" w:rsidP="001D75AE">
      <w:pPr>
        <w:pStyle w:val="Heading220"/>
        <w:keepNext/>
        <w:keepLines/>
        <w:shd w:val="clear" w:color="auto" w:fill="auto"/>
        <w:spacing w:after="0" w:line="276" w:lineRule="auto"/>
        <w:ind w:firstLine="0"/>
        <w:jc w:val="both"/>
      </w:pPr>
      <w:bookmarkStart w:id="91" w:name="bookmark192"/>
      <w:r>
        <w:rPr>
          <w:rStyle w:val="Heading22f4"/>
        </w:rPr>
        <w:t>6.6</w:t>
      </w:r>
      <w:r w:rsidR="00602E7B">
        <w:rPr>
          <w:rStyle w:val="Heading22f4"/>
        </w:rPr>
        <w:t xml:space="preserve"> ΣΧΕΔΙΟ ΔΡΑΣΗΣ ΓΙΑ ΤΟΥΣ ΕΠΟΜΕΝΟΥΣ 18 ΜΗΝΕΣ</w:t>
      </w:r>
      <w:bookmarkEnd w:id="91"/>
    </w:p>
    <w:p w:rsidR="0060405E" w:rsidRPr="007E071C" w:rsidRDefault="00602E7B" w:rsidP="001D75AE">
      <w:pPr>
        <w:pStyle w:val="Bodytext0"/>
        <w:shd w:val="clear" w:color="auto" w:fill="auto"/>
        <w:spacing w:line="276" w:lineRule="auto"/>
        <w:ind w:right="20" w:firstLine="0"/>
        <w:jc w:val="both"/>
        <w:rPr>
          <w:i/>
        </w:rPr>
      </w:pPr>
      <w:r w:rsidRPr="007E071C">
        <w:rPr>
          <w:i/>
        </w:rPr>
        <w:t>Με δεδομένο ότι εντός του 2016 αναμένεται να αρχίσουν οι διαδικασίες ένταξης έργων στο</w:t>
      </w:r>
      <w:r w:rsidR="007E071C" w:rsidRPr="007E071C">
        <w:rPr>
          <w:i/>
        </w:rPr>
        <w:t xml:space="preserve"> </w:t>
      </w:r>
      <w:r w:rsidRPr="007E071C">
        <w:rPr>
          <w:i/>
        </w:rPr>
        <w:t>ΣΕΣ 2014-2020, οι επόμενοι μήνες πρέπει να εστιαστούν στην προετοιμασία των αναγκαίων</w:t>
      </w:r>
      <w:r w:rsidR="007E071C" w:rsidRPr="007E071C">
        <w:rPr>
          <w:i/>
        </w:rPr>
        <w:t xml:space="preserve"> </w:t>
      </w:r>
      <w:r w:rsidRPr="007E071C">
        <w:rPr>
          <w:i/>
        </w:rPr>
        <w:t>υποδομών και προμηθειών, καθώς και στην διαβούλευση με στόχο την προετοιμασία της</w:t>
      </w:r>
      <w:r w:rsidR="007E071C" w:rsidRPr="007E071C">
        <w:rPr>
          <w:i/>
        </w:rPr>
        <w:t xml:space="preserve"> </w:t>
      </w:r>
      <w:r w:rsidRPr="007E071C">
        <w:rPr>
          <w:i/>
        </w:rPr>
        <w:t>τοπικής κοινωνίας για την υλοποίηση του τοπικού σχεδίου.</w:t>
      </w:r>
    </w:p>
    <w:p w:rsidR="007E071C" w:rsidRDefault="007E071C" w:rsidP="001D75AE">
      <w:pPr>
        <w:pStyle w:val="Bodytext0"/>
        <w:shd w:val="clear" w:color="auto" w:fill="auto"/>
        <w:spacing w:before="0" w:line="276" w:lineRule="auto"/>
        <w:ind w:right="20" w:firstLine="0"/>
        <w:jc w:val="both"/>
        <w:rPr>
          <w:i/>
        </w:rPr>
      </w:pPr>
    </w:p>
    <w:p w:rsidR="009700E6" w:rsidRDefault="00602E7B" w:rsidP="009700E6">
      <w:pPr>
        <w:pStyle w:val="Bodytext0"/>
        <w:shd w:val="clear" w:color="auto" w:fill="auto"/>
        <w:spacing w:before="0" w:line="276" w:lineRule="auto"/>
        <w:ind w:right="20" w:firstLine="0"/>
        <w:jc w:val="both"/>
        <w:rPr>
          <w:i/>
        </w:rPr>
      </w:pPr>
      <w:r w:rsidRPr="007E071C">
        <w:rPr>
          <w:i/>
        </w:rPr>
        <w:t>Πιο συγκεκριμένα, οι άμεσες ενέργειες που πρέπει να γίνουν, εντός των επόμενων 18</w:t>
      </w:r>
      <w:r w:rsidR="007E071C" w:rsidRPr="007E071C">
        <w:rPr>
          <w:i/>
        </w:rPr>
        <w:t xml:space="preserve"> </w:t>
      </w:r>
      <w:r w:rsidRPr="007E071C">
        <w:rPr>
          <w:i/>
        </w:rPr>
        <w:t>μηνών και εφόσον έχουν εγκριθεί οι σχετικές χρηματοδοτήσεις, για την υλοποίηση του</w:t>
      </w:r>
      <w:r w:rsidR="007E071C" w:rsidRPr="007E071C">
        <w:rPr>
          <w:i/>
        </w:rPr>
        <w:t xml:space="preserve"> </w:t>
      </w:r>
      <w:r w:rsidRPr="007E071C">
        <w:rPr>
          <w:i/>
        </w:rPr>
        <w:t>ρεαλιστικού σχεδίου περιγράφονται παρακάτω.</w:t>
      </w:r>
    </w:p>
    <w:p w:rsidR="009700E6" w:rsidRDefault="009700E6" w:rsidP="009700E6">
      <w:pPr>
        <w:pStyle w:val="Bodytext0"/>
        <w:shd w:val="clear" w:color="auto" w:fill="auto"/>
        <w:spacing w:before="0" w:line="276" w:lineRule="auto"/>
        <w:ind w:right="20" w:firstLine="0"/>
        <w:jc w:val="both"/>
      </w:pPr>
      <w:bookmarkStart w:id="92" w:name="bookmark200"/>
    </w:p>
    <w:p w:rsidR="0060405E" w:rsidRPr="0046017E" w:rsidRDefault="0046017E" w:rsidP="009700E6">
      <w:pPr>
        <w:pStyle w:val="Bodytext0"/>
        <w:shd w:val="clear" w:color="auto" w:fill="auto"/>
        <w:spacing w:before="0" w:line="276" w:lineRule="auto"/>
        <w:ind w:right="20" w:firstLine="0"/>
        <w:jc w:val="both"/>
        <w:rPr>
          <w:b/>
        </w:rPr>
      </w:pPr>
      <w:r w:rsidRPr="0046017E">
        <w:rPr>
          <w:rStyle w:val="Heading22f6"/>
          <w:b/>
        </w:rPr>
        <w:t>6.7</w:t>
      </w:r>
      <w:r w:rsidR="00602E7B" w:rsidRPr="0046017E">
        <w:rPr>
          <w:rStyle w:val="Heading22f6"/>
          <w:b/>
        </w:rPr>
        <w:t xml:space="preserve"> ΠΑΡΑΚΟΛΟΥΘΗΣΗ ΔΡΑΣΕΩΝ ΚΑΙ ΑΞΙΟΛΟΓΗΣΗ ΣΤΟΧΩΝ ΤΟΠΙΚΟΥ ΣΧΕΔΙΟΥ</w:t>
      </w:r>
      <w:bookmarkEnd w:id="92"/>
    </w:p>
    <w:p w:rsidR="00DE1132" w:rsidRPr="00F72F63" w:rsidRDefault="00602E7B" w:rsidP="001D75AE">
      <w:pPr>
        <w:pStyle w:val="Bodytext0"/>
        <w:shd w:val="clear" w:color="auto" w:fill="auto"/>
        <w:spacing w:before="0" w:line="276" w:lineRule="auto"/>
        <w:ind w:right="20" w:firstLine="0"/>
        <w:jc w:val="both"/>
        <w:rPr>
          <w:i/>
        </w:rPr>
      </w:pPr>
      <w:r w:rsidRPr="00F72F63">
        <w:rPr>
          <w:i/>
        </w:rPr>
        <w:t>Η παρακολούθηση της επίτευξης των στόχων του Τοπικού Σχεδίου Αποκεντρωμένης</w:t>
      </w:r>
      <w:r w:rsidR="00141CE7" w:rsidRPr="00F72F63">
        <w:rPr>
          <w:i/>
        </w:rPr>
        <w:t xml:space="preserve"> </w:t>
      </w:r>
      <w:r w:rsidRPr="00F72F63">
        <w:rPr>
          <w:i/>
        </w:rPr>
        <w:t>Διαχείρισης Απόβ</w:t>
      </w:r>
      <w:r w:rsidR="00141CE7" w:rsidRPr="00F72F63">
        <w:rPr>
          <w:i/>
        </w:rPr>
        <w:t>λητων του Δήμου Ανατολικής Μάνης είναι ουσιαστική. Τα συλλεγόμενα στοιχεία</w:t>
      </w:r>
      <w:r w:rsidRPr="00F72F63">
        <w:rPr>
          <w:i/>
        </w:rPr>
        <w:t xml:space="preserve"> θα</w:t>
      </w:r>
      <w:r w:rsidR="00141CE7" w:rsidRPr="00F72F63">
        <w:rPr>
          <w:i/>
        </w:rPr>
        <w:t xml:space="preserve"> </w:t>
      </w:r>
      <w:r w:rsidR="00DE1132" w:rsidRPr="00F72F63">
        <w:rPr>
          <w:i/>
        </w:rPr>
        <w:t>είναι</w:t>
      </w:r>
      <w:r w:rsidRPr="00F72F63">
        <w:rPr>
          <w:i/>
        </w:rPr>
        <w:t xml:space="preserve"> ποσοτικά </w:t>
      </w:r>
      <w:r w:rsidR="00DE1132" w:rsidRPr="00F72F63">
        <w:rPr>
          <w:i/>
        </w:rPr>
        <w:t>και ποιοτικά</w:t>
      </w:r>
      <w:r w:rsidRPr="00F72F63">
        <w:rPr>
          <w:i/>
        </w:rPr>
        <w:t xml:space="preserve"> ώστε να είναι δυνατή η</w:t>
      </w:r>
      <w:r w:rsidR="00141CE7" w:rsidRPr="00F72F63">
        <w:rPr>
          <w:i/>
        </w:rPr>
        <w:t xml:space="preserve"> </w:t>
      </w:r>
      <w:r w:rsidR="00DE1132" w:rsidRPr="00F72F63">
        <w:rPr>
          <w:i/>
        </w:rPr>
        <w:t xml:space="preserve">διαχρονική </w:t>
      </w:r>
      <w:r w:rsidRPr="00F72F63">
        <w:rPr>
          <w:i/>
        </w:rPr>
        <w:t>αναλυτική παρακολούθηση των αποτελεσμάτων</w:t>
      </w:r>
      <w:r w:rsidR="00DE1132" w:rsidRPr="00F72F63">
        <w:rPr>
          <w:i/>
        </w:rPr>
        <w:t xml:space="preserve"> ώστε να υπάρξουν διορθωτικές δράσεις</w:t>
      </w:r>
      <w:r w:rsidRPr="00F72F63">
        <w:rPr>
          <w:i/>
        </w:rPr>
        <w:t>.</w:t>
      </w:r>
    </w:p>
    <w:p w:rsidR="00DE1132" w:rsidRPr="00F72F63" w:rsidRDefault="00DE1132" w:rsidP="00F72F63">
      <w:pPr>
        <w:pStyle w:val="Bodytext0"/>
        <w:shd w:val="clear" w:color="auto" w:fill="auto"/>
        <w:spacing w:before="0" w:line="276" w:lineRule="auto"/>
        <w:ind w:left="709" w:right="20" w:firstLine="0"/>
        <w:jc w:val="both"/>
        <w:rPr>
          <w:i/>
        </w:rPr>
      </w:pPr>
    </w:p>
    <w:p w:rsidR="0060405E" w:rsidRPr="00F72F63" w:rsidRDefault="00DE1132" w:rsidP="001D75AE">
      <w:pPr>
        <w:pStyle w:val="Bodytext0"/>
        <w:shd w:val="clear" w:color="auto" w:fill="auto"/>
        <w:spacing w:before="0" w:line="276" w:lineRule="auto"/>
        <w:ind w:right="20" w:firstLine="0"/>
        <w:jc w:val="both"/>
        <w:rPr>
          <w:i/>
        </w:rPr>
      </w:pPr>
      <w:r w:rsidRPr="00F72F63">
        <w:rPr>
          <w:i/>
        </w:rPr>
        <w:t xml:space="preserve">Τα συλλεγόμενα στοιχεία μεταξύ άλλων είναι </w:t>
      </w:r>
      <w:r w:rsidR="00602E7B" w:rsidRPr="00F72F63">
        <w:rPr>
          <w:i/>
        </w:rPr>
        <w:t>:</w:t>
      </w:r>
    </w:p>
    <w:p w:rsidR="0060405E" w:rsidRPr="00F72F63" w:rsidRDefault="00602E7B" w:rsidP="001D75AE">
      <w:pPr>
        <w:pStyle w:val="Bodytext0"/>
        <w:numPr>
          <w:ilvl w:val="0"/>
          <w:numId w:val="51"/>
        </w:numPr>
        <w:shd w:val="clear" w:color="auto" w:fill="auto"/>
        <w:spacing w:before="0" w:line="276" w:lineRule="auto"/>
        <w:ind w:left="1134" w:right="20" w:hanging="567"/>
        <w:jc w:val="both"/>
        <w:rPr>
          <w:i/>
        </w:rPr>
      </w:pPr>
      <w:r w:rsidRPr="00F72F63">
        <w:rPr>
          <w:i/>
        </w:rPr>
        <w:t xml:space="preserve">ποσότητες των συλλεγόμενων αποβλήτων από τα </w:t>
      </w:r>
      <w:r w:rsidR="00DE1132" w:rsidRPr="00F72F63">
        <w:rPr>
          <w:i/>
        </w:rPr>
        <w:t xml:space="preserve">αναλυτικά </w:t>
      </w:r>
      <w:r w:rsidRPr="00F72F63">
        <w:rPr>
          <w:i/>
        </w:rPr>
        <w:t xml:space="preserve">ζυγολόγια </w:t>
      </w:r>
      <w:r w:rsidR="00DE1132" w:rsidRPr="00F72F63">
        <w:rPr>
          <w:i/>
        </w:rPr>
        <w:t xml:space="preserve">των </w:t>
      </w:r>
      <w:r w:rsidRPr="00F72F63">
        <w:rPr>
          <w:i/>
        </w:rPr>
        <w:t>εγκαταστάσεων</w:t>
      </w:r>
      <w:r w:rsidR="00DE1132" w:rsidRPr="00F72F63">
        <w:rPr>
          <w:i/>
        </w:rPr>
        <w:t xml:space="preserve"> </w:t>
      </w:r>
      <w:r w:rsidRPr="00F72F63">
        <w:rPr>
          <w:i/>
        </w:rPr>
        <w:t>διαχείρισης (επεξεργασίας και τελικής διάθεσης) αποβλήτων,</w:t>
      </w:r>
    </w:p>
    <w:p w:rsidR="0060405E" w:rsidRPr="00F72F63" w:rsidRDefault="00602E7B" w:rsidP="001D75AE">
      <w:pPr>
        <w:pStyle w:val="Bodytext0"/>
        <w:numPr>
          <w:ilvl w:val="0"/>
          <w:numId w:val="42"/>
        </w:numPr>
        <w:shd w:val="clear" w:color="auto" w:fill="auto"/>
        <w:spacing w:before="0" w:line="276" w:lineRule="auto"/>
        <w:ind w:left="1134" w:right="20" w:hanging="567"/>
        <w:jc w:val="both"/>
        <w:rPr>
          <w:i/>
        </w:rPr>
      </w:pPr>
      <w:r w:rsidRPr="00F72F63">
        <w:rPr>
          <w:i/>
        </w:rPr>
        <w:t xml:space="preserve">την ποιοτική ανάλυση των παραγόμενων </w:t>
      </w:r>
      <w:r w:rsidR="00DE1132" w:rsidRPr="00F72F63">
        <w:rPr>
          <w:i/>
        </w:rPr>
        <w:t>και συλλεγόμενων αποβλήτων υποχρεωτικά</w:t>
      </w:r>
      <w:r w:rsidRPr="00F72F63">
        <w:rPr>
          <w:i/>
        </w:rPr>
        <w:t>,</w:t>
      </w:r>
    </w:p>
    <w:p w:rsidR="0060405E" w:rsidRPr="00F72F63" w:rsidRDefault="00602E7B" w:rsidP="001D75AE">
      <w:pPr>
        <w:pStyle w:val="Bodytext0"/>
        <w:numPr>
          <w:ilvl w:val="0"/>
          <w:numId w:val="42"/>
        </w:numPr>
        <w:shd w:val="clear" w:color="auto" w:fill="auto"/>
        <w:spacing w:before="0" w:line="276" w:lineRule="auto"/>
        <w:ind w:left="1134" w:right="20" w:hanging="567"/>
        <w:jc w:val="both"/>
        <w:rPr>
          <w:i/>
        </w:rPr>
      </w:pPr>
      <w:r w:rsidRPr="00F72F63">
        <w:rPr>
          <w:i/>
        </w:rPr>
        <w:t>την</w:t>
      </w:r>
      <w:r w:rsidR="00DE1132" w:rsidRPr="00F72F63">
        <w:rPr>
          <w:i/>
        </w:rPr>
        <w:t xml:space="preserve"> καταμέτρηση</w:t>
      </w:r>
      <w:r w:rsidRPr="00F72F63">
        <w:rPr>
          <w:i/>
        </w:rPr>
        <w:t xml:space="preserve"> των ποσοτήτων των οργανικών αποβλήτων που εκτρέπουν οι πολίτες</w:t>
      </w:r>
      <w:r w:rsidR="00DE1132" w:rsidRPr="00F72F63">
        <w:rPr>
          <w:i/>
        </w:rPr>
        <w:t xml:space="preserve"> </w:t>
      </w:r>
      <w:r w:rsidRPr="00F72F63">
        <w:rPr>
          <w:i/>
        </w:rPr>
        <w:t>και οι επιχειρήσεις που συμμετέχουν στη ΔσΠ οργανικού και εφαρμόζουν οικιακή</w:t>
      </w:r>
      <w:r w:rsidR="00DE1132" w:rsidRPr="00F72F63">
        <w:rPr>
          <w:i/>
        </w:rPr>
        <w:t xml:space="preserve"> η δημοτική </w:t>
      </w:r>
      <w:r w:rsidRPr="00F72F63">
        <w:rPr>
          <w:i/>
        </w:rPr>
        <w:t>κομποστοποίηση,</w:t>
      </w:r>
    </w:p>
    <w:p w:rsidR="00DE1132" w:rsidRPr="00F72F63" w:rsidRDefault="00DE1132" w:rsidP="001D75AE">
      <w:pPr>
        <w:pStyle w:val="Bodytext0"/>
        <w:numPr>
          <w:ilvl w:val="0"/>
          <w:numId w:val="42"/>
        </w:numPr>
        <w:shd w:val="clear" w:color="auto" w:fill="auto"/>
        <w:spacing w:before="0" w:line="276" w:lineRule="auto"/>
        <w:ind w:left="1134" w:right="20" w:hanging="567"/>
        <w:jc w:val="both"/>
        <w:rPr>
          <w:i/>
        </w:rPr>
      </w:pPr>
      <w:r w:rsidRPr="00F72F63">
        <w:rPr>
          <w:i/>
        </w:rPr>
        <w:t>τα έσοδα του Δήμου απο τα τέλη καθαριότητας αλλά και την ανακύκλωση,</w:t>
      </w:r>
    </w:p>
    <w:p w:rsidR="00DE1132" w:rsidRPr="007E071C" w:rsidRDefault="00602E7B" w:rsidP="001D75AE">
      <w:pPr>
        <w:pStyle w:val="Bodytext0"/>
        <w:numPr>
          <w:ilvl w:val="0"/>
          <w:numId w:val="42"/>
        </w:numPr>
        <w:shd w:val="clear" w:color="auto" w:fill="auto"/>
        <w:spacing w:before="0" w:line="276" w:lineRule="auto"/>
        <w:ind w:left="1134" w:right="20" w:hanging="567"/>
        <w:jc w:val="both"/>
        <w:rPr>
          <w:i/>
        </w:rPr>
      </w:pPr>
      <w:r w:rsidRPr="00F72F63">
        <w:rPr>
          <w:i/>
        </w:rPr>
        <w:t xml:space="preserve">τα οικονομικά στοιχεία και </w:t>
      </w:r>
      <w:r w:rsidR="00DE1132" w:rsidRPr="00F72F63">
        <w:rPr>
          <w:i/>
        </w:rPr>
        <w:t xml:space="preserve">τις στατιστικές </w:t>
      </w:r>
      <w:r w:rsidRPr="00F72F63">
        <w:rPr>
          <w:i/>
        </w:rPr>
        <w:t>αναλύσεις (κόστος ανά άτομο, κόστος ανά</w:t>
      </w:r>
      <w:r w:rsidR="00DE1132" w:rsidRPr="00F72F63">
        <w:rPr>
          <w:i/>
        </w:rPr>
        <w:t xml:space="preserve"> τόνο, κόστος ανα περιοχή, κόστος ανα τονοχιλιόμετρο κλπ).</w:t>
      </w:r>
    </w:p>
    <w:p w:rsidR="0060405E" w:rsidRPr="00F72F63" w:rsidRDefault="00602E7B" w:rsidP="001D75AE">
      <w:pPr>
        <w:pStyle w:val="Bodytext0"/>
        <w:numPr>
          <w:ilvl w:val="0"/>
          <w:numId w:val="42"/>
        </w:numPr>
        <w:shd w:val="clear" w:color="auto" w:fill="auto"/>
        <w:spacing w:before="0" w:line="276" w:lineRule="auto"/>
        <w:ind w:left="1134" w:right="20" w:hanging="567"/>
        <w:jc w:val="both"/>
        <w:rPr>
          <w:i/>
        </w:rPr>
      </w:pPr>
      <w:r w:rsidRPr="00F72F63">
        <w:rPr>
          <w:i/>
        </w:rPr>
        <w:t>Η αξιολόγηση της επίτευξης των στόχων του Τοπικού Σχεδίου θα γίνεται μέσω της</w:t>
      </w:r>
      <w:r w:rsidR="00DE1132" w:rsidRPr="00F72F63">
        <w:rPr>
          <w:i/>
        </w:rPr>
        <w:t xml:space="preserve"> </w:t>
      </w:r>
      <w:r w:rsidRPr="00F72F63">
        <w:rPr>
          <w:i/>
        </w:rPr>
        <w:t>παρακολούθησης των ακόλουθων δεικτών:</w:t>
      </w:r>
    </w:p>
    <w:p w:rsidR="0060405E" w:rsidRPr="00F72F63" w:rsidRDefault="00602E7B" w:rsidP="001D75AE">
      <w:pPr>
        <w:pStyle w:val="Bodytext0"/>
        <w:numPr>
          <w:ilvl w:val="0"/>
          <w:numId w:val="42"/>
        </w:numPr>
        <w:shd w:val="clear" w:color="auto" w:fill="auto"/>
        <w:spacing w:before="0" w:line="276" w:lineRule="auto"/>
        <w:ind w:left="1134" w:hanging="567"/>
        <w:jc w:val="both"/>
        <w:rPr>
          <w:i/>
        </w:rPr>
      </w:pPr>
      <w:r w:rsidRPr="00F72F63">
        <w:rPr>
          <w:i/>
        </w:rPr>
        <w:t>μείωση της συνολικής ποσότητας παράγωγης αποβλήτων,</w:t>
      </w:r>
    </w:p>
    <w:p w:rsidR="0060405E" w:rsidRPr="00F72F63" w:rsidRDefault="00602E7B" w:rsidP="001D75AE">
      <w:pPr>
        <w:pStyle w:val="Bodytext0"/>
        <w:numPr>
          <w:ilvl w:val="0"/>
          <w:numId w:val="42"/>
        </w:numPr>
        <w:shd w:val="clear" w:color="auto" w:fill="auto"/>
        <w:spacing w:before="0" w:line="276" w:lineRule="auto"/>
        <w:ind w:left="1134" w:hanging="567"/>
        <w:jc w:val="both"/>
        <w:rPr>
          <w:i/>
        </w:rPr>
      </w:pPr>
      <w:r w:rsidRPr="00F72F63">
        <w:rPr>
          <w:i/>
        </w:rPr>
        <w:t>μείωση της ποσότητας των αποβλήτων που μεταφέρονται στον ΧΥΤΑ,</w:t>
      </w:r>
    </w:p>
    <w:p w:rsidR="00F74A5D" w:rsidRPr="00F72F63" w:rsidRDefault="00F74A5D" w:rsidP="001D75AE">
      <w:pPr>
        <w:pStyle w:val="Bodytext0"/>
        <w:numPr>
          <w:ilvl w:val="0"/>
          <w:numId w:val="42"/>
        </w:numPr>
        <w:shd w:val="clear" w:color="auto" w:fill="auto"/>
        <w:spacing w:before="0" w:line="276" w:lineRule="auto"/>
        <w:ind w:left="1134" w:hanging="567"/>
        <w:jc w:val="both"/>
        <w:rPr>
          <w:i/>
        </w:rPr>
      </w:pPr>
      <w:r w:rsidRPr="00F72F63">
        <w:rPr>
          <w:i/>
        </w:rPr>
        <w:t>αύξηση της ποσότητας κομποστοποίησης των βιοαποδομήσιμων</w:t>
      </w:r>
    </w:p>
    <w:p w:rsidR="0060405E" w:rsidRPr="00F72F63" w:rsidRDefault="00602E7B" w:rsidP="001D75AE">
      <w:pPr>
        <w:pStyle w:val="Bodytext0"/>
        <w:numPr>
          <w:ilvl w:val="0"/>
          <w:numId w:val="42"/>
        </w:numPr>
        <w:shd w:val="clear" w:color="auto" w:fill="auto"/>
        <w:spacing w:before="0" w:line="276" w:lineRule="auto"/>
        <w:ind w:left="1134" w:hanging="567"/>
        <w:jc w:val="both"/>
        <w:rPr>
          <w:i/>
        </w:rPr>
      </w:pPr>
      <w:r w:rsidRPr="00F72F63">
        <w:rPr>
          <w:i/>
        </w:rPr>
        <w:t>αύξηση της ποσότητας των ανακυκλώσιμων στους μπλε κάδους,</w:t>
      </w:r>
    </w:p>
    <w:p w:rsidR="0060405E" w:rsidRPr="00F72F63" w:rsidRDefault="00602E7B" w:rsidP="001D75AE">
      <w:pPr>
        <w:pStyle w:val="Bodytext0"/>
        <w:numPr>
          <w:ilvl w:val="0"/>
          <w:numId w:val="42"/>
        </w:numPr>
        <w:shd w:val="clear" w:color="auto" w:fill="auto"/>
        <w:spacing w:before="0" w:line="276" w:lineRule="auto"/>
        <w:ind w:left="1134" w:right="20" w:hanging="567"/>
        <w:jc w:val="both"/>
        <w:rPr>
          <w:i/>
        </w:rPr>
      </w:pPr>
      <w:r w:rsidRPr="00F72F63">
        <w:rPr>
          <w:i/>
        </w:rPr>
        <w:t>αύξηση της ποσότητας των αποβλήτων που συλλέγουν τα συστήματα εναλλακτικής</w:t>
      </w:r>
      <w:r w:rsidR="00F74A5D" w:rsidRPr="00F72F63">
        <w:rPr>
          <w:i/>
        </w:rPr>
        <w:t xml:space="preserve"> </w:t>
      </w:r>
      <w:r w:rsidRPr="00F72F63">
        <w:rPr>
          <w:i/>
        </w:rPr>
        <w:t>διαχείρισης αποβλήτων,</w:t>
      </w:r>
    </w:p>
    <w:p w:rsidR="0060405E" w:rsidRPr="00F72F63" w:rsidRDefault="00602E7B" w:rsidP="001D75AE">
      <w:pPr>
        <w:pStyle w:val="Bodytext0"/>
        <w:numPr>
          <w:ilvl w:val="0"/>
          <w:numId w:val="42"/>
        </w:numPr>
        <w:shd w:val="clear" w:color="auto" w:fill="auto"/>
        <w:spacing w:before="0" w:line="276" w:lineRule="auto"/>
        <w:ind w:left="1134" w:right="20" w:hanging="567"/>
        <w:jc w:val="both"/>
        <w:rPr>
          <w:i/>
        </w:rPr>
      </w:pPr>
      <w:r w:rsidRPr="00F72F63">
        <w:rPr>
          <w:i/>
        </w:rPr>
        <w:t>αύξηση της ποσότητας συλλογής αποβλήτων που δεν υπάγονται στα συστήματα</w:t>
      </w:r>
      <w:r w:rsidR="00F74A5D" w:rsidRPr="00F72F63">
        <w:rPr>
          <w:i/>
        </w:rPr>
        <w:t xml:space="preserve"> </w:t>
      </w:r>
      <w:r w:rsidRPr="00F72F63">
        <w:rPr>
          <w:i/>
        </w:rPr>
        <w:t>εναλλακτικής διαχείρισης αποβλήτων,</w:t>
      </w:r>
    </w:p>
    <w:p w:rsidR="0060405E" w:rsidRPr="00F72F63" w:rsidRDefault="00602E7B" w:rsidP="001D75AE">
      <w:pPr>
        <w:pStyle w:val="Bodytext0"/>
        <w:numPr>
          <w:ilvl w:val="0"/>
          <w:numId w:val="42"/>
        </w:numPr>
        <w:shd w:val="clear" w:color="auto" w:fill="auto"/>
        <w:spacing w:before="0" w:line="276" w:lineRule="auto"/>
        <w:ind w:left="1134" w:hanging="567"/>
        <w:jc w:val="both"/>
        <w:rPr>
          <w:i/>
        </w:rPr>
      </w:pPr>
      <w:r w:rsidRPr="00F72F63">
        <w:rPr>
          <w:i/>
        </w:rPr>
        <w:t>καθαρότητα των υλικών στα απόβλητα εναλλακτικής διαχείρισης,</w:t>
      </w:r>
    </w:p>
    <w:p w:rsidR="0060405E" w:rsidRPr="00F72F63" w:rsidRDefault="00F74A5D" w:rsidP="001D75AE">
      <w:pPr>
        <w:pStyle w:val="Bodytext0"/>
        <w:numPr>
          <w:ilvl w:val="0"/>
          <w:numId w:val="42"/>
        </w:numPr>
        <w:shd w:val="clear" w:color="auto" w:fill="auto"/>
        <w:spacing w:before="0" w:line="276" w:lineRule="auto"/>
        <w:ind w:left="1134" w:hanging="567"/>
        <w:jc w:val="both"/>
        <w:rPr>
          <w:i/>
        </w:rPr>
      </w:pPr>
      <w:r w:rsidRPr="00F72F63">
        <w:rPr>
          <w:i/>
        </w:rPr>
        <w:t>μείωση των λειτουργικών</w:t>
      </w:r>
      <w:r w:rsidR="00602E7B" w:rsidRPr="00F72F63">
        <w:rPr>
          <w:i/>
        </w:rPr>
        <w:t xml:space="preserve"> εξόδων του Δήμου </w:t>
      </w:r>
      <w:r w:rsidRPr="00F72F63">
        <w:rPr>
          <w:i/>
        </w:rPr>
        <w:t>για τη διαχείριση των αποβλήτων.</w:t>
      </w:r>
    </w:p>
    <w:p w:rsidR="0027443C" w:rsidRPr="00F72F63" w:rsidRDefault="0027443C" w:rsidP="00F72F63">
      <w:pPr>
        <w:pStyle w:val="Bodytext0"/>
        <w:shd w:val="clear" w:color="auto" w:fill="auto"/>
        <w:tabs>
          <w:tab w:val="left" w:pos="735"/>
        </w:tabs>
        <w:spacing w:before="0" w:line="276" w:lineRule="auto"/>
        <w:ind w:left="709" w:firstLine="0"/>
        <w:jc w:val="both"/>
        <w:rPr>
          <w:i/>
        </w:rPr>
      </w:pPr>
    </w:p>
    <w:p w:rsidR="0060405E" w:rsidRPr="00F72F63" w:rsidRDefault="0046017E" w:rsidP="001D75AE">
      <w:pPr>
        <w:pStyle w:val="Heading220"/>
        <w:keepNext/>
        <w:keepLines/>
        <w:shd w:val="clear" w:color="auto" w:fill="auto"/>
        <w:spacing w:after="0" w:line="276" w:lineRule="auto"/>
        <w:ind w:firstLine="0"/>
        <w:jc w:val="both"/>
        <w:rPr>
          <w:rStyle w:val="Heading22f7"/>
          <w:i/>
        </w:rPr>
      </w:pPr>
      <w:bookmarkStart w:id="93" w:name="bookmark201"/>
      <w:r>
        <w:rPr>
          <w:rStyle w:val="Heading22f7"/>
          <w:i/>
        </w:rPr>
        <w:t>6.8</w:t>
      </w:r>
      <w:r w:rsidR="00602E7B" w:rsidRPr="00F72F63">
        <w:rPr>
          <w:rStyle w:val="Heading22f7"/>
          <w:i/>
        </w:rPr>
        <w:t xml:space="preserve"> ΔΕΙΚΤΕΣ ΠΑΡΑΚΟΛΟΥΘΗΣΗΣ ΥΛΟΠΟΙΗΣΗΣ</w:t>
      </w:r>
      <w:bookmarkEnd w:id="93"/>
    </w:p>
    <w:p w:rsidR="0060405E" w:rsidRPr="00F72F63" w:rsidRDefault="00602E7B" w:rsidP="001D75AE">
      <w:pPr>
        <w:pStyle w:val="Bodytext0"/>
        <w:shd w:val="clear" w:color="auto" w:fill="auto"/>
        <w:spacing w:before="0" w:line="276" w:lineRule="auto"/>
        <w:ind w:right="20" w:firstLine="0"/>
        <w:jc w:val="both"/>
        <w:rPr>
          <w:i/>
        </w:rPr>
      </w:pPr>
      <w:r w:rsidRPr="00F72F63">
        <w:rPr>
          <w:i/>
        </w:rPr>
        <w:t>Η αξιολόγηση των συστημάτων αποκομιδής αστικών στερεών αποβλήτων και η</w:t>
      </w:r>
      <w:r w:rsidR="0027443C" w:rsidRPr="00F72F63">
        <w:rPr>
          <w:i/>
        </w:rPr>
        <w:t xml:space="preserve"> </w:t>
      </w:r>
      <w:r w:rsidRPr="00F72F63">
        <w:rPr>
          <w:i/>
        </w:rPr>
        <w:t>αποδοτ</w:t>
      </w:r>
      <w:r w:rsidR="00C917FF" w:rsidRPr="00F72F63">
        <w:rPr>
          <w:i/>
        </w:rPr>
        <w:t>ικότητα και παραγωγικότητα της Υ</w:t>
      </w:r>
      <w:r w:rsidRPr="00F72F63">
        <w:rPr>
          <w:i/>
        </w:rPr>
        <w:t>πηρεσ</w:t>
      </w:r>
      <w:r w:rsidR="00C917FF" w:rsidRPr="00F72F63">
        <w:rPr>
          <w:i/>
        </w:rPr>
        <w:t>ίας Κ</w:t>
      </w:r>
      <w:r w:rsidR="0027443C" w:rsidRPr="00F72F63">
        <w:rPr>
          <w:i/>
        </w:rPr>
        <w:t>αθαριότητας του Δήμου Ανατολικής Μάνης</w:t>
      </w:r>
      <w:r w:rsidRPr="00F72F63">
        <w:rPr>
          <w:i/>
        </w:rPr>
        <w:t>, μπορεί να πραγματοποιηθεί με τη</w:t>
      </w:r>
      <w:r w:rsidR="00F72F63">
        <w:rPr>
          <w:i/>
        </w:rPr>
        <w:t>ν</w:t>
      </w:r>
      <w:r w:rsidRPr="00F72F63">
        <w:rPr>
          <w:i/>
        </w:rPr>
        <w:t xml:space="preserve"> σύγκριση</w:t>
      </w:r>
      <w:r w:rsidR="00F72F63">
        <w:rPr>
          <w:i/>
        </w:rPr>
        <w:t xml:space="preserve"> των</w:t>
      </w:r>
      <w:r w:rsidRPr="00F72F63">
        <w:rPr>
          <w:i/>
        </w:rPr>
        <w:t xml:space="preserve"> συμφωνημένων δεικτών</w:t>
      </w:r>
      <w:r w:rsidR="0027443C" w:rsidRPr="00F72F63">
        <w:rPr>
          <w:i/>
        </w:rPr>
        <w:t xml:space="preserve"> </w:t>
      </w:r>
      <w:r w:rsidR="00C917FF" w:rsidRPr="00F72F63">
        <w:rPr>
          <w:i/>
        </w:rPr>
        <w:t xml:space="preserve">αξιολόγησης, </w:t>
      </w:r>
      <w:r w:rsidR="00F72F63">
        <w:rPr>
          <w:i/>
        </w:rPr>
        <w:t>που</w:t>
      </w:r>
      <w:r w:rsidRPr="00F72F63">
        <w:rPr>
          <w:i/>
        </w:rPr>
        <w:t xml:space="preserve"> περιγράφουν </w:t>
      </w:r>
      <w:r w:rsidR="00C917FF" w:rsidRPr="00F72F63">
        <w:rPr>
          <w:i/>
        </w:rPr>
        <w:t xml:space="preserve">όλους τους εμπλεκόμενους τομείς του </w:t>
      </w:r>
      <w:r w:rsidRPr="00F72F63">
        <w:rPr>
          <w:i/>
        </w:rPr>
        <w:t>συστήματος</w:t>
      </w:r>
      <w:r w:rsidR="0027443C" w:rsidRPr="00F72F63">
        <w:rPr>
          <w:i/>
        </w:rPr>
        <w:t xml:space="preserve"> </w:t>
      </w:r>
      <w:r w:rsidRPr="00F72F63">
        <w:rPr>
          <w:i/>
        </w:rPr>
        <w:t xml:space="preserve">αποκομιδής, από </w:t>
      </w:r>
      <w:r w:rsidR="00C917FF" w:rsidRPr="00F72F63">
        <w:rPr>
          <w:i/>
        </w:rPr>
        <w:t xml:space="preserve">το </w:t>
      </w:r>
      <w:r w:rsidRPr="00F72F63">
        <w:rPr>
          <w:i/>
        </w:rPr>
        <w:t xml:space="preserve">διοικητικό έως </w:t>
      </w:r>
      <w:r w:rsidR="00C917FF" w:rsidRPr="00F72F63">
        <w:rPr>
          <w:i/>
        </w:rPr>
        <w:t xml:space="preserve">το </w:t>
      </w:r>
      <w:r w:rsidRPr="00F72F63">
        <w:rPr>
          <w:i/>
        </w:rPr>
        <w:t>λειτουργικό επίπεδο.</w:t>
      </w:r>
    </w:p>
    <w:p w:rsidR="008E7846" w:rsidRPr="00F72F63" w:rsidRDefault="008E7846" w:rsidP="00C917FF">
      <w:pPr>
        <w:pStyle w:val="Bodytext0"/>
        <w:shd w:val="clear" w:color="auto" w:fill="auto"/>
        <w:spacing w:before="0" w:line="200" w:lineRule="exact"/>
        <w:ind w:firstLine="0"/>
        <w:jc w:val="both"/>
        <w:rPr>
          <w:i/>
        </w:rPr>
      </w:pPr>
    </w:p>
    <w:p w:rsidR="00C917FF" w:rsidRPr="00F72F63" w:rsidRDefault="00C917FF" w:rsidP="00C917FF">
      <w:pPr>
        <w:pStyle w:val="Bodytext0"/>
        <w:shd w:val="clear" w:color="auto" w:fill="auto"/>
        <w:spacing w:before="0" w:line="200" w:lineRule="exact"/>
        <w:ind w:firstLine="0"/>
        <w:jc w:val="both"/>
        <w:rPr>
          <w:i/>
        </w:rPr>
      </w:pPr>
    </w:p>
    <w:tbl>
      <w:tblPr>
        <w:tblW w:w="0" w:type="auto"/>
        <w:jc w:val="center"/>
        <w:tblInd w:w="938" w:type="dxa"/>
        <w:tblBorders>
          <w:top w:val="double" w:sz="4" w:space="0" w:color="auto"/>
          <w:left w:val="double" w:sz="4" w:space="0" w:color="auto"/>
          <w:bottom w:val="double" w:sz="4" w:space="0" w:color="auto"/>
          <w:right w:val="double" w:sz="4" w:space="0" w:color="auto"/>
          <w:insideH w:val="dashSmallGap" w:sz="4" w:space="0" w:color="auto"/>
          <w:insideV w:val="dashSmallGap" w:sz="4" w:space="0" w:color="auto"/>
        </w:tblBorders>
        <w:shd w:val="clear" w:color="auto" w:fill="FFFFFF"/>
        <w:tblLayout w:type="fixed"/>
        <w:tblCellMar>
          <w:left w:w="0" w:type="dxa"/>
          <w:right w:w="0" w:type="dxa"/>
        </w:tblCellMar>
        <w:tblLook w:val="0000"/>
      </w:tblPr>
      <w:tblGrid>
        <w:gridCol w:w="3912"/>
        <w:gridCol w:w="2111"/>
      </w:tblGrid>
      <w:tr w:rsidR="00710907" w:rsidRPr="00F72F63" w:rsidTr="007E071C">
        <w:trPr>
          <w:trHeight w:val="284"/>
          <w:jc w:val="center"/>
        </w:trPr>
        <w:tc>
          <w:tcPr>
            <w:tcW w:w="3912" w:type="dxa"/>
            <w:shd w:val="clear" w:color="auto" w:fill="FFFFFF"/>
            <w:vAlign w:val="center"/>
          </w:tcPr>
          <w:p w:rsidR="00710907" w:rsidRPr="00F72F63" w:rsidRDefault="00710907" w:rsidP="00C917FF">
            <w:pPr>
              <w:pStyle w:val="Bodytext213"/>
              <w:shd w:val="clear" w:color="auto" w:fill="auto"/>
              <w:spacing w:line="240" w:lineRule="auto"/>
              <w:rPr>
                <w:rFonts w:ascii="Calibri" w:hAnsi="Calibri" w:cs="Calibri"/>
                <w:i/>
                <w:sz w:val="18"/>
                <w:szCs w:val="18"/>
              </w:rPr>
            </w:pPr>
            <w:r w:rsidRPr="00F72F63">
              <w:rPr>
                <w:rFonts w:ascii="Calibri" w:hAnsi="Calibri" w:cs="Calibri"/>
                <w:i/>
                <w:sz w:val="18"/>
                <w:szCs w:val="18"/>
              </w:rPr>
              <w:t>ΔΕΙΚΤΗΣ</w:t>
            </w:r>
          </w:p>
        </w:tc>
        <w:tc>
          <w:tcPr>
            <w:tcW w:w="2111" w:type="dxa"/>
            <w:shd w:val="clear" w:color="auto" w:fill="FFFFFF"/>
            <w:vAlign w:val="center"/>
          </w:tcPr>
          <w:p w:rsidR="00710907" w:rsidRPr="00F72F63" w:rsidRDefault="00710907" w:rsidP="007E071C">
            <w:pPr>
              <w:pStyle w:val="Bodytext213"/>
              <w:shd w:val="clear" w:color="auto" w:fill="auto"/>
              <w:spacing w:line="245" w:lineRule="exact"/>
              <w:ind w:right="260"/>
              <w:rPr>
                <w:rFonts w:ascii="Calibri" w:hAnsi="Calibri" w:cs="Calibri"/>
                <w:i/>
                <w:sz w:val="18"/>
                <w:szCs w:val="18"/>
              </w:rPr>
            </w:pPr>
            <w:r w:rsidRPr="00F72F63">
              <w:rPr>
                <w:rFonts w:ascii="Calibri" w:hAnsi="Calibri" w:cs="Calibri"/>
                <w:bCs w:val="0"/>
                <w:i/>
                <w:sz w:val="18"/>
                <w:szCs w:val="18"/>
                <w:lang w:eastAsia="el-GR"/>
              </w:rPr>
              <w:t>ΕΠΙΘΥΜΗΤΗ</w:t>
            </w:r>
            <w:r w:rsidR="007E071C">
              <w:rPr>
                <w:rFonts w:ascii="Calibri" w:hAnsi="Calibri" w:cs="Calibri"/>
                <w:bCs w:val="0"/>
                <w:i/>
                <w:sz w:val="18"/>
                <w:szCs w:val="18"/>
                <w:lang w:eastAsia="el-GR"/>
              </w:rPr>
              <w:t xml:space="preserve"> </w:t>
            </w:r>
            <w:r w:rsidRPr="00F72F63">
              <w:rPr>
                <w:rFonts w:ascii="Calibri" w:hAnsi="Calibri" w:cs="Calibri"/>
                <w:bCs w:val="0"/>
                <w:i/>
                <w:sz w:val="18"/>
                <w:szCs w:val="18"/>
                <w:lang w:eastAsia="el-GR"/>
              </w:rPr>
              <w:t>ΕΞΕΛΙΞΗ</w:t>
            </w:r>
          </w:p>
        </w:tc>
      </w:tr>
      <w:tr w:rsidR="00710907" w:rsidRPr="00F72F63" w:rsidTr="007E071C">
        <w:trPr>
          <w:trHeight w:val="284"/>
          <w:jc w:val="center"/>
        </w:trPr>
        <w:tc>
          <w:tcPr>
            <w:tcW w:w="3912" w:type="dxa"/>
            <w:shd w:val="clear" w:color="auto" w:fill="FFFFFF"/>
            <w:vAlign w:val="center"/>
          </w:tcPr>
          <w:p w:rsidR="00710907" w:rsidRPr="00F72F63" w:rsidRDefault="00710907" w:rsidP="00353231">
            <w:pPr>
              <w:pStyle w:val="Bodytext0"/>
              <w:shd w:val="clear" w:color="auto" w:fill="auto"/>
              <w:spacing w:line="240" w:lineRule="exact"/>
              <w:ind w:left="55" w:firstLine="0"/>
              <w:jc w:val="center"/>
              <w:rPr>
                <w:i/>
                <w:sz w:val="18"/>
                <w:szCs w:val="18"/>
              </w:rPr>
            </w:pPr>
            <w:r w:rsidRPr="00F72F63">
              <w:rPr>
                <w:i/>
                <w:sz w:val="18"/>
                <w:szCs w:val="18"/>
                <w:lang w:eastAsia="el-GR"/>
              </w:rPr>
              <w:t>Δαπάνες για επενδύσεις εξοπλισμού €/ Σύνολο δαπανών υπηρεσίας €</w:t>
            </w:r>
          </w:p>
        </w:tc>
        <w:tc>
          <w:tcPr>
            <w:tcW w:w="2111" w:type="dxa"/>
            <w:shd w:val="clear" w:color="auto" w:fill="FFFFFF"/>
            <w:vAlign w:val="center"/>
          </w:tcPr>
          <w:p w:rsidR="00710907" w:rsidRPr="00F72F63" w:rsidRDefault="00710907" w:rsidP="00C917FF">
            <w:pPr>
              <w:jc w:val="center"/>
              <w:rPr>
                <w:rFonts w:ascii="Calibri" w:hAnsi="Calibri" w:cs="Calibri"/>
                <w:i/>
                <w:color w:val="auto"/>
                <w:sz w:val="18"/>
                <w:szCs w:val="18"/>
              </w:rPr>
            </w:pPr>
            <w:r w:rsidRPr="00F72F63">
              <w:rPr>
                <w:rFonts w:ascii="Calibri" w:hAnsi="Calibri" w:cs="Calibri"/>
                <w:i/>
                <w:color w:val="auto"/>
                <w:sz w:val="18"/>
                <w:szCs w:val="18"/>
              </w:rPr>
              <w:t>Μείωση</w:t>
            </w:r>
          </w:p>
        </w:tc>
      </w:tr>
      <w:tr w:rsidR="00710907" w:rsidRPr="00F72F63" w:rsidTr="007E071C">
        <w:trPr>
          <w:trHeight w:val="284"/>
          <w:jc w:val="center"/>
        </w:trPr>
        <w:tc>
          <w:tcPr>
            <w:tcW w:w="3912" w:type="dxa"/>
            <w:shd w:val="clear" w:color="auto" w:fill="FFFFFF"/>
            <w:vAlign w:val="center"/>
          </w:tcPr>
          <w:p w:rsidR="00710907" w:rsidRPr="00F72F63" w:rsidRDefault="00710907" w:rsidP="00353231">
            <w:pPr>
              <w:pStyle w:val="Bodytext0"/>
              <w:shd w:val="clear" w:color="auto" w:fill="auto"/>
              <w:ind w:left="55" w:firstLine="0"/>
              <w:jc w:val="center"/>
              <w:rPr>
                <w:i/>
                <w:sz w:val="18"/>
                <w:szCs w:val="18"/>
              </w:rPr>
            </w:pPr>
            <w:r w:rsidRPr="00F72F63">
              <w:rPr>
                <w:i/>
                <w:sz w:val="18"/>
                <w:szCs w:val="18"/>
                <w:lang w:eastAsia="el-GR"/>
              </w:rPr>
              <w:t xml:space="preserve">Συνολικά λειτουργικά έξοδα της υπηρεσίας /Συνολικά έξοδα του Δήμου </w:t>
            </w:r>
          </w:p>
        </w:tc>
        <w:tc>
          <w:tcPr>
            <w:tcW w:w="2111" w:type="dxa"/>
            <w:shd w:val="clear" w:color="auto" w:fill="FFFFFF"/>
            <w:vAlign w:val="center"/>
          </w:tcPr>
          <w:p w:rsidR="00710907" w:rsidRPr="00F72F63" w:rsidRDefault="00710907" w:rsidP="00C917FF">
            <w:pPr>
              <w:jc w:val="center"/>
              <w:rPr>
                <w:rFonts w:ascii="Calibri" w:hAnsi="Calibri" w:cs="Calibri"/>
                <w:i/>
                <w:color w:val="auto"/>
                <w:sz w:val="18"/>
                <w:szCs w:val="18"/>
              </w:rPr>
            </w:pPr>
            <w:r w:rsidRPr="00F72F63">
              <w:rPr>
                <w:rFonts w:ascii="Calibri" w:hAnsi="Calibri" w:cs="Calibri"/>
                <w:i/>
                <w:color w:val="auto"/>
                <w:sz w:val="18"/>
                <w:szCs w:val="18"/>
              </w:rPr>
              <w:t>Μείωση</w:t>
            </w:r>
          </w:p>
        </w:tc>
      </w:tr>
      <w:tr w:rsidR="00710907" w:rsidRPr="00F72F63" w:rsidTr="007E071C">
        <w:trPr>
          <w:trHeight w:val="284"/>
          <w:jc w:val="center"/>
        </w:trPr>
        <w:tc>
          <w:tcPr>
            <w:tcW w:w="3912" w:type="dxa"/>
            <w:shd w:val="clear" w:color="auto" w:fill="FFFFFF"/>
            <w:vAlign w:val="center"/>
          </w:tcPr>
          <w:p w:rsidR="00710907" w:rsidRPr="00F72F63" w:rsidRDefault="00710907" w:rsidP="00353231">
            <w:pPr>
              <w:pStyle w:val="Bodytext0"/>
              <w:shd w:val="clear" w:color="auto" w:fill="auto"/>
              <w:ind w:left="55" w:firstLine="0"/>
              <w:jc w:val="center"/>
              <w:rPr>
                <w:i/>
                <w:sz w:val="18"/>
                <w:szCs w:val="18"/>
              </w:rPr>
            </w:pPr>
            <w:r w:rsidRPr="00F72F63">
              <w:rPr>
                <w:i/>
                <w:sz w:val="18"/>
                <w:szCs w:val="18"/>
                <w:lang w:eastAsia="el-GR"/>
              </w:rPr>
              <w:t>Εισφορά σε φορέα /Σύνολο κάτοικων</w:t>
            </w:r>
          </w:p>
        </w:tc>
        <w:tc>
          <w:tcPr>
            <w:tcW w:w="2111" w:type="dxa"/>
            <w:shd w:val="clear" w:color="auto" w:fill="FFFFFF"/>
            <w:vAlign w:val="center"/>
          </w:tcPr>
          <w:p w:rsidR="00710907" w:rsidRPr="00F72F63" w:rsidRDefault="00710907" w:rsidP="00C917FF">
            <w:pPr>
              <w:jc w:val="center"/>
              <w:rPr>
                <w:rFonts w:ascii="Calibri" w:hAnsi="Calibri" w:cs="Calibri"/>
                <w:i/>
                <w:color w:val="auto"/>
                <w:sz w:val="18"/>
                <w:szCs w:val="18"/>
              </w:rPr>
            </w:pPr>
            <w:r w:rsidRPr="00F72F63">
              <w:rPr>
                <w:rFonts w:ascii="Calibri" w:hAnsi="Calibri" w:cs="Calibri"/>
                <w:i/>
                <w:color w:val="auto"/>
                <w:sz w:val="18"/>
                <w:szCs w:val="18"/>
              </w:rPr>
              <w:t>Μείωση</w:t>
            </w:r>
          </w:p>
        </w:tc>
      </w:tr>
      <w:tr w:rsidR="00710907" w:rsidRPr="00F72F63" w:rsidTr="007E071C">
        <w:trPr>
          <w:trHeight w:val="284"/>
          <w:jc w:val="center"/>
        </w:trPr>
        <w:tc>
          <w:tcPr>
            <w:tcW w:w="3912" w:type="dxa"/>
            <w:shd w:val="clear" w:color="auto" w:fill="FFFFFF"/>
            <w:vAlign w:val="center"/>
          </w:tcPr>
          <w:p w:rsidR="00710907" w:rsidRPr="00F72F63" w:rsidRDefault="00710907" w:rsidP="00353231">
            <w:pPr>
              <w:pStyle w:val="Bodytext0"/>
              <w:shd w:val="clear" w:color="auto" w:fill="auto"/>
              <w:ind w:left="55" w:firstLine="0"/>
              <w:jc w:val="center"/>
              <w:rPr>
                <w:i/>
                <w:sz w:val="18"/>
                <w:szCs w:val="18"/>
              </w:rPr>
            </w:pPr>
            <w:r w:rsidRPr="00F72F63">
              <w:rPr>
                <w:i/>
                <w:sz w:val="18"/>
                <w:szCs w:val="18"/>
                <w:lang w:eastAsia="el-GR"/>
              </w:rPr>
              <w:t>Συνολικά έξοδα της υπηρεσίας καθαριότητας /Σύνολο κατοίκων</w:t>
            </w:r>
          </w:p>
        </w:tc>
        <w:tc>
          <w:tcPr>
            <w:tcW w:w="2111" w:type="dxa"/>
            <w:shd w:val="clear" w:color="auto" w:fill="FFFFFF"/>
            <w:vAlign w:val="center"/>
          </w:tcPr>
          <w:p w:rsidR="00710907" w:rsidRPr="00F72F63" w:rsidRDefault="00710907" w:rsidP="00C917FF">
            <w:pPr>
              <w:jc w:val="center"/>
              <w:rPr>
                <w:rFonts w:ascii="Calibri" w:hAnsi="Calibri" w:cs="Calibri"/>
                <w:i/>
                <w:color w:val="auto"/>
                <w:sz w:val="18"/>
                <w:szCs w:val="18"/>
              </w:rPr>
            </w:pPr>
            <w:r w:rsidRPr="00F72F63">
              <w:rPr>
                <w:rFonts w:ascii="Calibri" w:hAnsi="Calibri" w:cs="Calibri"/>
                <w:i/>
                <w:color w:val="auto"/>
                <w:sz w:val="18"/>
                <w:szCs w:val="18"/>
              </w:rPr>
              <w:t>Μείωση</w:t>
            </w:r>
          </w:p>
        </w:tc>
      </w:tr>
      <w:tr w:rsidR="00710907" w:rsidRPr="00F72F63" w:rsidTr="007E071C">
        <w:trPr>
          <w:trHeight w:val="284"/>
          <w:jc w:val="center"/>
        </w:trPr>
        <w:tc>
          <w:tcPr>
            <w:tcW w:w="3912" w:type="dxa"/>
            <w:shd w:val="clear" w:color="auto" w:fill="FFFFFF"/>
            <w:vAlign w:val="center"/>
          </w:tcPr>
          <w:p w:rsidR="00710907" w:rsidRPr="00F72F63" w:rsidRDefault="00710907" w:rsidP="00353231">
            <w:pPr>
              <w:pStyle w:val="Bodytext0"/>
              <w:shd w:val="clear" w:color="auto" w:fill="auto"/>
              <w:ind w:left="55" w:firstLine="0"/>
              <w:jc w:val="center"/>
              <w:rPr>
                <w:i/>
                <w:sz w:val="18"/>
                <w:szCs w:val="18"/>
              </w:rPr>
            </w:pPr>
            <w:r w:rsidRPr="00F72F63">
              <w:rPr>
                <w:i/>
                <w:sz w:val="18"/>
                <w:szCs w:val="18"/>
                <w:lang w:eastAsia="el-GR"/>
              </w:rPr>
              <w:t>Έξοδα αποκομιδής /σύνολο κατοίκων</w:t>
            </w:r>
          </w:p>
        </w:tc>
        <w:tc>
          <w:tcPr>
            <w:tcW w:w="2111" w:type="dxa"/>
            <w:shd w:val="clear" w:color="auto" w:fill="FFFFFF"/>
            <w:vAlign w:val="center"/>
          </w:tcPr>
          <w:p w:rsidR="00710907" w:rsidRPr="00F72F63" w:rsidRDefault="00710907" w:rsidP="00C917FF">
            <w:pPr>
              <w:jc w:val="center"/>
              <w:rPr>
                <w:rFonts w:ascii="Calibri" w:hAnsi="Calibri" w:cs="Calibri"/>
                <w:i/>
                <w:color w:val="auto"/>
                <w:sz w:val="18"/>
                <w:szCs w:val="18"/>
              </w:rPr>
            </w:pPr>
            <w:r w:rsidRPr="00F72F63">
              <w:rPr>
                <w:rFonts w:ascii="Calibri" w:hAnsi="Calibri" w:cs="Calibri"/>
                <w:i/>
                <w:color w:val="auto"/>
                <w:sz w:val="18"/>
                <w:szCs w:val="18"/>
              </w:rPr>
              <w:t>Μείωση</w:t>
            </w:r>
          </w:p>
        </w:tc>
      </w:tr>
      <w:tr w:rsidR="00710907" w:rsidRPr="00F72F63" w:rsidTr="007E071C">
        <w:trPr>
          <w:trHeight w:val="284"/>
          <w:jc w:val="center"/>
        </w:trPr>
        <w:tc>
          <w:tcPr>
            <w:tcW w:w="3912" w:type="dxa"/>
            <w:shd w:val="clear" w:color="auto" w:fill="FFFFFF"/>
            <w:vAlign w:val="center"/>
          </w:tcPr>
          <w:p w:rsidR="00710907" w:rsidRPr="00F72F63" w:rsidRDefault="00710907" w:rsidP="00353231">
            <w:pPr>
              <w:pStyle w:val="Bodytext0"/>
              <w:shd w:val="clear" w:color="auto" w:fill="auto"/>
              <w:ind w:left="55" w:firstLine="0"/>
              <w:jc w:val="center"/>
              <w:rPr>
                <w:i/>
                <w:sz w:val="18"/>
                <w:szCs w:val="18"/>
              </w:rPr>
            </w:pPr>
            <w:r w:rsidRPr="00F72F63">
              <w:rPr>
                <w:i/>
                <w:sz w:val="18"/>
                <w:szCs w:val="18"/>
                <w:lang w:eastAsia="el-GR"/>
              </w:rPr>
              <w:t>Σύνολο εξόδων υπηρεσίας /σύνολο συλλεγόμένων ποσοτήτων /έτος</w:t>
            </w:r>
          </w:p>
        </w:tc>
        <w:tc>
          <w:tcPr>
            <w:tcW w:w="2111" w:type="dxa"/>
            <w:shd w:val="clear" w:color="auto" w:fill="FFFFFF"/>
            <w:vAlign w:val="center"/>
          </w:tcPr>
          <w:p w:rsidR="00710907" w:rsidRPr="00F72F63" w:rsidRDefault="00710907" w:rsidP="00C917FF">
            <w:pPr>
              <w:jc w:val="center"/>
              <w:rPr>
                <w:rFonts w:ascii="Calibri" w:hAnsi="Calibri" w:cs="Calibri"/>
                <w:i/>
                <w:color w:val="auto"/>
                <w:sz w:val="18"/>
                <w:szCs w:val="18"/>
              </w:rPr>
            </w:pPr>
            <w:r w:rsidRPr="00F72F63">
              <w:rPr>
                <w:rFonts w:ascii="Calibri" w:hAnsi="Calibri" w:cs="Calibri"/>
                <w:i/>
                <w:color w:val="auto"/>
                <w:sz w:val="18"/>
                <w:szCs w:val="18"/>
              </w:rPr>
              <w:t>Μείωση</w:t>
            </w:r>
          </w:p>
        </w:tc>
      </w:tr>
      <w:tr w:rsidR="00710907" w:rsidRPr="00F72F63" w:rsidTr="007E071C">
        <w:trPr>
          <w:trHeight w:val="284"/>
          <w:jc w:val="center"/>
        </w:trPr>
        <w:tc>
          <w:tcPr>
            <w:tcW w:w="3912" w:type="dxa"/>
            <w:shd w:val="clear" w:color="auto" w:fill="FFFFFF"/>
            <w:vAlign w:val="center"/>
          </w:tcPr>
          <w:p w:rsidR="00710907" w:rsidRPr="00F72F63" w:rsidRDefault="00710907" w:rsidP="00353231">
            <w:pPr>
              <w:pStyle w:val="Bodytext0"/>
              <w:shd w:val="clear" w:color="auto" w:fill="auto"/>
              <w:spacing w:line="240" w:lineRule="exact"/>
              <w:ind w:left="55" w:firstLine="0"/>
              <w:jc w:val="center"/>
              <w:rPr>
                <w:i/>
                <w:sz w:val="18"/>
                <w:szCs w:val="18"/>
              </w:rPr>
            </w:pPr>
            <w:r w:rsidRPr="00F72F63">
              <w:rPr>
                <w:i/>
                <w:sz w:val="18"/>
                <w:szCs w:val="18"/>
                <w:lang w:eastAsia="el-GR"/>
              </w:rPr>
              <w:t>Σύνολο εξόδων υπηρεσίας /Σύνολο νοικοκυριών δήμου</w:t>
            </w:r>
          </w:p>
        </w:tc>
        <w:tc>
          <w:tcPr>
            <w:tcW w:w="2111" w:type="dxa"/>
            <w:shd w:val="clear" w:color="auto" w:fill="FFFFFF"/>
            <w:vAlign w:val="center"/>
          </w:tcPr>
          <w:p w:rsidR="00710907" w:rsidRPr="00F72F63" w:rsidRDefault="00710907" w:rsidP="00C917FF">
            <w:pPr>
              <w:jc w:val="center"/>
              <w:rPr>
                <w:rFonts w:ascii="Calibri" w:hAnsi="Calibri" w:cs="Calibri"/>
                <w:i/>
                <w:color w:val="auto"/>
                <w:sz w:val="18"/>
                <w:szCs w:val="18"/>
              </w:rPr>
            </w:pPr>
            <w:r w:rsidRPr="00F72F63">
              <w:rPr>
                <w:rFonts w:ascii="Calibri" w:hAnsi="Calibri" w:cs="Calibri"/>
                <w:i/>
                <w:color w:val="auto"/>
                <w:sz w:val="18"/>
                <w:szCs w:val="18"/>
              </w:rPr>
              <w:t>Μείωση</w:t>
            </w:r>
          </w:p>
        </w:tc>
      </w:tr>
      <w:tr w:rsidR="00710907" w:rsidRPr="00F72F63" w:rsidTr="007E071C">
        <w:trPr>
          <w:trHeight w:val="284"/>
          <w:jc w:val="center"/>
        </w:trPr>
        <w:tc>
          <w:tcPr>
            <w:tcW w:w="3912" w:type="dxa"/>
            <w:shd w:val="clear" w:color="auto" w:fill="FFFFFF"/>
            <w:vAlign w:val="center"/>
          </w:tcPr>
          <w:p w:rsidR="00710907" w:rsidRPr="00F72F63" w:rsidRDefault="00710907" w:rsidP="00353231">
            <w:pPr>
              <w:pStyle w:val="Bodytext0"/>
              <w:shd w:val="clear" w:color="auto" w:fill="auto"/>
              <w:ind w:left="55" w:firstLine="0"/>
              <w:jc w:val="center"/>
              <w:rPr>
                <w:i/>
                <w:sz w:val="18"/>
                <w:szCs w:val="18"/>
              </w:rPr>
            </w:pPr>
            <w:r w:rsidRPr="00F72F63">
              <w:rPr>
                <w:i/>
                <w:sz w:val="18"/>
                <w:szCs w:val="18"/>
                <w:lang w:eastAsia="el-GR"/>
              </w:rPr>
              <w:t xml:space="preserve">Συνολικά Έξοδα της υπηρεσίας αποκομιδής /σύνολο συλλεγόμενων ΑΣΑ </w:t>
            </w:r>
            <w:r w:rsidRPr="00F72F63">
              <w:rPr>
                <w:i/>
                <w:sz w:val="18"/>
                <w:szCs w:val="18"/>
                <w:lang w:eastAsia="en-US"/>
              </w:rPr>
              <w:t>(</w:t>
            </w:r>
            <w:r w:rsidRPr="00F72F63">
              <w:rPr>
                <w:i/>
                <w:sz w:val="18"/>
                <w:szCs w:val="18"/>
                <w:lang w:val="en-US" w:eastAsia="en-US"/>
              </w:rPr>
              <w:t>tn</w:t>
            </w:r>
            <w:r w:rsidRPr="00F72F63">
              <w:rPr>
                <w:i/>
                <w:sz w:val="18"/>
                <w:szCs w:val="18"/>
                <w:lang w:eastAsia="en-US"/>
              </w:rPr>
              <w:t>)</w:t>
            </w:r>
          </w:p>
        </w:tc>
        <w:tc>
          <w:tcPr>
            <w:tcW w:w="2111" w:type="dxa"/>
            <w:shd w:val="clear" w:color="auto" w:fill="FFFFFF"/>
            <w:vAlign w:val="center"/>
          </w:tcPr>
          <w:p w:rsidR="00710907" w:rsidRPr="00F72F63" w:rsidRDefault="00710907" w:rsidP="00C917FF">
            <w:pPr>
              <w:jc w:val="center"/>
              <w:rPr>
                <w:rFonts w:ascii="Calibri" w:hAnsi="Calibri" w:cs="Calibri"/>
                <w:i/>
                <w:color w:val="auto"/>
                <w:sz w:val="18"/>
                <w:szCs w:val="18"/>
              </w:rPr>
            </w:pPr>
            <w:r w:rsidRPr="00F72F63">
              <w:rPr>
                <w:rFonts w:ascii="Calibri" w:hAnsi="Calibri" w:cs="Calibri"/>
                <w:i/>
                <w:color w:val="auto"/>
                <w:sz w:val="18"/>
                <w:szCs w:val="18"/>
              </w:rPr>
              <w:t>Μείωση</w:t>
            </w:r>
          </w:p>
        </w:tc>
      </w:tr>
      <w:tr w:rsidR="00710907" w:rsidRPr="00F72F63" w:rsidTr="007E071C">
        <w:trPr>
          <w:trHeight w:val="284"/>
          <w:jc w:val="center"/>
        </w:trPr>
        <w:tc>
          <w:tcPr>
            <w:tcW w:w="3912" w:type="dxa"/>
            <w:shd w:val="clear" w:color="auto" w:fill="FFFFFF"/>
            <w:vAlign w:val="center"/>
          </w:tcPr>
          <w:p w:rsidR="00710907" w:rsidRPr="00F72F63" w:rsidRDefault="00710907" w:rsidP="00353231">
            <w:pPr>
              <w:pStyle w:val="Bodytext0"/>
              <w:shd w:val="clear" w:color="auto" w:fill="auto"/>
              <w:ind w:left="55" w:firstLine="0"/>
              <w:jc w:val="center"/>
              <w:rPr>
                <w:i/>
                <w:sz w:val="18"/>
                <w:szCs w:val="18"/>
              </w:rPr>
            </w:pPr>
            <w:r w:rsidRPr="00F72F63">
              <w:rPr>
                <w:i/>
                <w:sz w:val="18"/>
                <w:szCs w:val="18"/>
                <w:lang w:eastAsia="el-GR"/>
              </w:rPr>
              <w:t>Συνολικά έξοδα υπηρεσίας συλλογής για ανακύκλωση</w:t>
            </w:r>
            <w:r w:rsidRPr="00F72F63">
              <w:rPr>
                <w:i/>
                <w:sz w:val="18"/>
                <w:szCs w:val="18"/>
                <w:lang w:eastAsia="el-GR"/>
              </w:rPr>
              <w:br/>
              <w:t xml:space="preserve">/σύνολο συλλεγόμενων ΥΣ </w:t>
            </w:r>
            <w:r w:rsidRPr="00F72F63">
              <w:rPr>
                <w:i/>
                <w:sz w:val="18"/>
                <w:szCs w:val="18"/>
                <w:lang w:eastAsia="en-US"/>
              </w:rPr>
              <w:t>(</w:t>
            </w:r>
            <w:r w:rsidRPr="00F72F63">
              <w:rPr>
                <w:i/>
                <w:sz w:val="18"/>
                <w:szCs w:val="18"/>
                <w:lang w:val="en-US" w:eastAsia="en-US"/>
              </w:rPr>
              <w:t>tn</w:t>
            </w:r>
            <w:r w:rsidRPr="00F72F63">
              <w:rPr>
                <w:i/>
                <w:sz w:val="18"/>
                <w:szCs w:val="18"/>
                <w:lang w:eastAsia="en-US"/>
              </w:rPr>
              <w:t>)</w:t>
            </w:r>
          </w:p>
        </w:tc>
        <w:tc>
          <w:tcPr>
            <w:tcW w:w="2111" w:type="dxa"/>
            <w:shd w:val="clear" w:color="auto" w:fill="FFFFFF"/>
            <w:vAlign w:val="center"/>
          </w:tcPr>
          <w:p w:rsidR="00710907" w:rsidRPr="00F72F63" w:rsidRDefault="00710907" w:rsidP="00C917FF">
            <w:pPr>
              <w:jc w:val="center"/>
              <w:rPr>
                <w:rFonts w:ascii="Calibri" w:hAnsi="Calibri" w:cs="Calibri"/>
                <w:i/>
                <w:color w:val="auto"/>
                <w:sz w:val="18"/>
                <w:szCs w:val="18"/>
              </w:rPr>
            </w:pPr>
            <w:r w:rsidRPr="00F72F63">
              <w:rPr>
                <w:rFonts w:ascii="Calibri" w:hAnsi="Calibri" w:cs="Calibri"/>
                <w:i/>
                <w:color w:val="auto"/>
                <w:sz w:val="18"/>
                <w:szCs w:val="18"/>
              </w:rPr>
              <w:t>Μείωση</w:t>
            </w:r>
          </w:p>
        </w:tc>
      </w:tr>
      <w:tr w:rsidR="00710907" w:rsidRPr="00F72F63" w:rsidTr="007E071C">
        <w:trPr>
          <w:trHeight w:val="284"/>
          <w:jc w:val="center"/>
        </w:trPr>
        <w:tc>
          <w:tcPr>
            <w:tcW w:w="3912" w:type="dxa"/>
            <w:shd w:val="clear" w:color="auto" w:fill="FFFFFF"/>
            <w:vAlign w:val="center"/>
          </w:tcPr>
          <w:p w:rsidR="00710907" w:rsidRPr="00F72F63" w:rsidRDefault="00710907" w:rsidP="00353231">
            <w:pPr>
              <w:pStyle w:val="Bodytext0"/>
              <w:shd w:val="clear" w:color="auto" w:fill="auto"/>
              <w:ind w:left="55" w:firstLine="0"/>
              <w:jc w:val="center"/>
              <w:rPr>
                <w:i/>
                <w:sz w:val="18"/>
                <w:szCs w:val="18"/>
              </w:rPr>
            </w:pPr>
            <w:r w:rsidRPr="00F72F63">
              <w:rPr>
                <w:i/>
                <w:sz w:val="18"/>
                <w:szCs w:val="18"/>
                <w:lang w:eastAsia="el-GR"/>
              </w:rPr>
              <w:t>Συνολικά έξοδα υπηρεσίας συλλογής για ανακύκλωση /Αριθμός κατοίκων</w:t>
            </w:r>
          </w:p>
        </w:tc>
        <w:tc>
          <w:tcPr>
            <w:tcW w:w="2111" w:type="dxa"/>
            <w:shd w:val="clear" w:color="auto" w:fill="FFFFFF"/>
            <w:vAlign w:val="center"/>
          </w:tcPr>
          <w:p w:rsidR="00710907" w:rsidRPr="00F72F63" w:rsidRDefault="00710907" w:rsidP="00C917FF">
            <w:pPr>
              <w:jc w:val="center"/>
              <w:rPr>
                <w:rFonts w:ascii="Calibri" w:hAnsi="Calibri" w:cs="Calibri"/>
                <w:i/>
                <w:color w:val="auto"/>
                <w:sz w:val="18"/>
                <w:szCs w:val="18"/>
              </w:rPr>
            </w:pPr>
            <w:r w:rsidRPr="00F72F63">
              <w:rPr>
                <w:rFonts w:ascii="Calibri" w:hAnsi="Calibri" w:cs="Calibri"/>
                <w:i/>
                <w:color w:val="auto"/>
                <w:sz w:val="18"/>
                <w:szCs w:val="18"/>
              </w:rPr>
              <w:t>Μείωση</w:t>
            </w:r>
          </w:p>
        </w:tc>
      </w:tr>
    </w:tbl>
    <w:p w:rsidR="00710907" w:rsidRPr="00A62E2B" w:rsidRDefault="00710907" w:rsidP="00F72F63">
      <w:pPr>
        <w:pStyle w:val="Bodytext0"/>
        <w:shd w:val="clear" w:color="auto" w:fill="auto"/>
        <w:spacing w:line="200" w:lineRule="exact"/>
        <w:ind w:firstLine="0"/>
        <w:jc w:val="center"/>
        <w:rPr>
          <w:b/>
          <w:sz w:val="18"/>
          <w:szCs w:val="18"/>
        </w:rPr>
      </w:pPr>
      <w:r w:rsidRPr="00A62E2B">
        <w:rPr>
          <w:b/>
          <w:sz w:val="18"/>
          <w:szCs w:val="18"/>
        </w:rPr>
        <w:t>ΟΙΚΟΝΟΜΙΚΟΙ ΔΕΙΚΤΕΣ ΠΑΡΑΚΟΛΟΥΘΗΣΗΣ</w:t>
      </w:r>
    </w:p>
    <w:p w:rsidR="00F72F63" w:rsidRDefault="00C917FF" w:rsidP="00F72F63">
      <w:pPr>
        <w:pStyle w:val="Bodytext0"/>
        <w:shd w:val="clear" w:color="auto" w:fill="auto"/>
        <w:spacing w:before="0" w:line="200" w:lineRule="exact"/>
        <w:ind w:firstLine="0"/>
        <w:jc w:val="both"/>
        <w:rPr>
          <w:i/>
        </w:rPr>
      </w:pPr>
      <w:r w:rsidRPr="00F72F63">
        <w:rPr>
          <w:i/>
        </w:rPr>
        <w:br w:type="page"/>
      </w:r>
    </w:p>
    <w:p w:rsidR="009F2D52" w:rsidRDefault="009F2D52" w:rsidP="00F72F63">
      <w:pPr>
        <w:pStyle w:val="Bodytext0"/>
        <w:shd w:val="clear" w:color="auto" w:fill="auto"/>
        <w:spacing w:before="0" w:line="200" w:lineRule="exact"/>
        <w:ind w:firstLine="0"/>
        <w:jc w:val="both"/>
        <w:rPr>
          <w:i/>
        </w:rPr>
      </w:pPr>
    </w:p>
    <w:p w:rsidR="009F2D52" w:rsidRDefault="009F2D52" w:rsidP="00F81D61">
      <w:pPr>
        <w:pStyle w:val="Bodytext0"/>
        <w:shd w:val="clear" w:color="auto" w:fill="auto"/>
        <w:tabs>
          <w:tab w:val="left" w:pos="1848"/>
        </w:tabs>
        <w:spacing w:before="0" w:line="200" w:lineRule="exact"/>
        <w:ind w:firstLine="0"/>
        <w:jc w:val="both"/>
        <w:rPr>
          <w:i/>
        </w:rPr>
      </w:pPr>
    </w:p>
    <w:p w:rsidR="009F2D52" w:rsidRDefault="009F2D52" w:rsidP="00F72F63">
      <w:pPr>
        <w:pStyle w:val="Bodytext0"/>
        <w:shd w:val="clear" w:color="auto" w:fill="auto"/>
        <w:spacing w:before="0" w:line="200" w:lineRule="exact"/>
        <w:ind w:firstLine="0"/>
        <w:jc w:val="both"/>
        <w:rPr>
          <w:i/>
        </w:rPr>
      </w:pPr>
    </w:p>
    <w:p w:rsidR="009F2D52" w:rsidRDefault="009F2D52" w:rsidP="00F72F63">
      <w:pPr>
        <w:pStyle w:val="Bodytext0"/>
        <w:shd w:val="clear" w:color="auto" w:fill="auto"/>
        <w:spacing w:before="0" w:line="200" w:lineRule="exact"/>
        <w:ind w:firstLine="0"/>
        <w:jc w:val="both"/>
        <w:rPr>
          <w:i/>
        </w:rPr>
      </w:pPr>
    </w:p>
    <w:p w:rsidR="009F2D52" w:rsidRDefault="009F2D52" w:rsidP="00F72F63">
      <w:pPr>
        <w:pStyle w:val="Bodytext0"/>
        <w:shd w:val="clear" w:color="auto" w:fill="auto"/>
        <w:spacing w:before="0" w:line="200" w:lineRule="exact"/>
        <w:ind w:firstLine="0"/>
        <w:jc w:val="both"/>
        <w:rPr>
          <w:i/>
        </w:rPr>
      </w:pPr>
    </w:p>
    <w:p w:rsidR="009F2D52" w:rsidRDefault="009F2D52" w:rsidP="00F72F63">
      <w:pPr>
        <w:pStyle w:val="Bodytext0"/>
        <w:shd w:val="clear" w:color="auto" w:fill="auto"/>
        <w:spacing w:before="0" w:line="200" w:lineRule="exact"/>
        <w:ind w:firstLine="0"/>
        <w:jc w:val="both"/>
        <w:rPr>
          <w:i/>
        </w:rPr>
      </w:pPr>
    </w:p>
    <w:p w:rsidR="009F2D52" w:rsidRPr="00F72F63" w:rsidRDefault="009F2D52" w:rsidP="00F72F63">
      <w:pPr>
        <w:pStyle w:val="Bodytext0"/>
        <w:shd w:val="clear" w:color="auto" w:fill="auto"/>
        <w:spacing w:before="0" w:line="200" w:lineRule="exact"/>
        <w:ind w:firstLine="0"/>
        <w:jc w:val="both"/>
      </w:pPr>
    </w:p>
    <w:p w:rsidR="00E3387C" w:rsidRPr="00F72F63" w:rsidRDefault="00302B6E" w:rsidP="00F72F63">
      <w:pPr>
        <w:pStyle w:val="Heading220"/>
        <w:keepNext/>
        <w:keepLines/>
        <w:shd w:val="clear" w:color="auto" w:fill="auto"/>
        <w:spacing w:after="543" w:line="230" w:lineRule="exact"/>
        <w:ind w:left="580" w:hanging="580"/>
        <w:jc w:val="both"/>
      </w:pPr>
      <w:r w:rsidRPr="00302B6E">
        <w:rPr>
          <w:rStyle w:val="Bodytext84"/>
          <w:lang w:eastAsia="zh-TW"/>
        </w:rPr>
        <w:pict>
          <v:shape id="_x0000_s1141" type="#_x0000_t202" style="position:absolute;left:0;text-align:left;margin-left:11.65pt;margin-top:7.75pt;width:392.85pt;height:296.6pt;z-index:8;mso-width-relative:margin;mso-height-relative:margin">
            <v:textbox>
              <w:txbxContent>
                <w:p w:rsidR="006301AA" w:rsidRDefault="006301AA" w:rsidP="00F72F63">
                  <w:pPr>
                    <w:jc w:val="center"/>
                    <w:rPr>
                      <w:sz w:val="0"/>
                      <w:szCs w:val="0"/>
                    </w:rPr>
                  </w:pPr>
                </w:p>
                <w:p w:rsidR="006301AA" w:rsidRPr="00F72F63" w:rsidRDefault="00302B6E">
                  <w:pPr>
                    <w:rPr>
                      <w:lang w:val="en-GB"/>
                    </w:rPr>
                  </w:pPr>
                  <w:r w:rsidRPr="00302B6E">
                    <w:rPr>
                      <w:b/>
                      <w:bCs/>
                    </w:rPr>
                    <w:pict>
                      <v:shape id="_x0000_i1034" type="#_x0000_t75" alt="http://neo-ren.com/wp-content/uploads/2015/06/Environment.jpg" style="width:377.3pt;height:278.2pt">
                        <v:imagedata r:id="rId36" r:href="rId37"/>
                      </v:shape>
                    </w:pict>
                  </w:r>
                </w:p>
              </w:txbxContent>
            </v:textbox>
          </v:shape>
        </w:pict>
      </w:r>
    </w:p>
    <w:p w:rsidR="0060405E" w:rsidRDefault="0060405E">
      <w:pPr>
        <w:rPr>
          <w:sz w:val="2"/>
          <w:szCs w:val="2"/>
        </w:rPr>
      </w:pPr>
    </w:p>
    <w:p w:rsidR="00E3387C" w:rsidRDefault="00E3387C">
      <w:pPr>
        <w:pStyle w:val="Bodytext80"/>
        <w:shd w:val="clear" w:color="auto" w:fill="auto"/>
        <w:spacing w:line="254" w:lineRule="exact"/>
        <w:ind w:right="120" w:firstLine="440"/>
        <w:rPr>
          <w:rStyle w:val="Bodytext84"/>
        </w:rPr>
      </w:pPr>
    </w:p>
    <w:p w:rsidR="00E3387C" w:rsidRDefault="00E3387C">
      <w:pPr>
        <w:pStyle w:val="Bodytext80"/>
        <w:shd w:val="clear" w:color="auto" w:fill="auto"/>
        <w:spacing w:line="254" w:lineRule="exact"/>
        <w:ind w:right="120" w:firstLine="440"/>
        <w:rPr>
          <w:rStyle w:val="Bodytext84"/>
        </w:rPr>
      </w:pPr>
    </w:p>
    <w:p w:rsidR="00E3387C" w:rsidRDefault="00E3387C">
      <w:pPr>
        <w:pStyle w:val="Bodytext80"/>
        <w:shd w:val="clear" w:color="auto" w:fill="auto"/>
        <w:spacing w:line="254" w:lineRule="exact"/>
        <w:ind w:right="120" w:firstLine="440"/>
        <w:rPr>
          <w:rStyle w:val="Bodytext84"/>
        </w:rPr>
      </w:pPr>
    </w:p>
    <w:p w:rsidR="00F72F63" w:rsidRDefault="00F72F63">
      <w:pPr>
        <w:pStyle w:val="Bodytext80"/>
        <w:shd w:val="clear" w:color="auto" w:fill="auto"/>
        <w:spacing w:line="254" w:lineRule="exact"/>
        <w:ind w:right="120" w:firstLine="440"/>
        <w:rPr>
          <w:rStyle w:val="Bodytext84"/>
        </w:rPr>
      </w:pPr>
    </w:p>
    <w:p w:rsidR="00F72F63" w:rsidRDefault="00F72F63">
      <w:pPr>
        <w:pStyle w:val="Bodytext80"/>
        <w:shd w:val="clear" w:color="auto" w:fill="auto"/>
        <w:spacing w:line="254" w:lineRule="exact"/>
        <w:ind w:right="120" w:firstLine="440"/>
        <w:rPr>
          <w:rStyle w:val="Bodytext84"/>
        </w:rPr>
      </w:pPr>
    </w:p>
    <w:p w:rsidR="00F72F63" w:rsidRDefault="00F72F63">
      <w:pPr>
        <w:pStyle w:val="Bodytext80"/>
        <w:shd w:val="clear" w:color="auto" w:fill="auto"/>
        <w:spacing w:line="254" w:lineRule="exact"/>
        <w:ind w:right="120" w:firstLine="440"/>
        <w:rPr>
          <w:rStyle w:val="Bodytext84"/>
        </w:rPr>
      </w:pPr>
    </w:p>
    <w:p w:rsidR="00F72F63" w:rsidRDefault="00F72F63">
      <w:pPr>
        <w:pStyle w:val="Bodytext80"/>
        <w:shd w:val="clear" w:color="auto" w:fill="auto"/>
        <w:spacing w:line="254" w:lineRule="exact"/>
        <w:ind w:right="120" w:firstLine="440"/>
        <w:rPr>
          <w:rStyle w:val="Bodytext84"/>
        </w:rPr>
      </w:pPr>
    </w:p>
    <w:p w:rsidR="00F72F63" w:rsidRDefault="00F72F63">
      <w:pPr>
        <w:pStyle w:val="Bodytext80"/>
        <w:shd w:val="clear" w:color="auto" w:fill="auto"/>
        <w:spacing w:line="254" w:lineRule="exact"/>
        <w:ind w:right="120" w:firstLine="440"/>
        <w:rPr>
          <w:rStyle w:val="Bodytext84"/>
        </w:rPr>
      </w:pPr>
    </w:p>
    <w:p w:rsidR="00F72F63" w:rsidRDefault="00F72F63">
      <w:pPr>
        <w:pStyle w:val="Bodytext80"/>
        <w:shd w:val="clear" w:color="auto" w:fill="auto"/>
        <w:spacing w:line="254" w:lineRule="exact"/>
        <w:ind w:right="120" w:firstLine="440"/>
        <w:rPr>
          <w:rStyle w:val="Bodytext84"/>
        </w:rPr>
      </w:pPr>
    </w:p>
    <w:p w:rsidR="00F72F63" w:rsidRDefault="00F72F63">
      <w:pPr>
        <w:pStyle w:val="Bodytext80"/>
        <w:shd w:val="clear" w:color="auto" w:fill="auto"/>
        <w:spacing w:line="254" w:lineRule="exact"/>
        <w:ind w:right="120" w:firstLine="440"/>
        <w:rPr>
          <w:rStyle w:val="Bodytext84"/>
        </w:rPr>
      </w:pPr>
    </w:p>
    <w:p w:rsidR="00F72F63" w:rsidRDefault="00F72F63">
      <w:pPr>
        <w:pStyle w:val="Bodytext80"/>
        <w:shd w:val="clear" w:color="auto" w:fill="auto"/>
        <w:spacing w:line="254" w:lineRule="exact"/>
        <w:ind w:right="120" w:firstLine="440"/>
        <w:rPr>
          <w:rStyle w:val="Bodytext84"/>
        </w:rPr>
      </w:pPr>
    </w:p>
    <w:p w:rsidR="00F72F63" w:rsidRDefault="00F72F63">
      <w:pPr>
        <w:pStyle w:val="Bodytext80"/>
        <w:shd w:val="clear" w:color="auto" w:fill="auto"/>
        <w:spacing w:line="254" w:lineRule="exact"/>
        <w:ind w:right="120" w:firstLine="440"/>
        <w:rPr>
          <w:rStyle w:val="Bodytext84"/>
        </w:rPr>
      </w:pPr>
    </w:p>
    <w:p w:rsidR="00F72F63" w:rsidRDefault="00F72F63">
      <w:pPr>
        <w:pStyle w:val="Bodytext80"/>
        <w:shd w:val="clear" w:color="auto" w:fill="auto"/>
        <w:spacing w:line="254" w:lineRule="exact"/>
        <w:ind w:right="120" w:firstLine="440"/>
        <w:rPr>
          <w:rStyle w:val="Bodytext84"/>
        </w:rPr>
      </w:pPr>
    </w:p>
    <w:p w:rsidR="00E3387C" w:rsidRDefault="00E3387C">
      <w:pPr>
        <w:pStyle w:val="Bodytext80"/>
        <w:shd w:val="clear" w:color="auto" w:fill="auto"/>
        <w:spacing w:line="254" w:lineRule="exact"/>
        <w:ind w:right="120" w:firstLine="440"/>
        <w:rPr>
          <w:rStyle w:val="Bodytext84"/>
        </w:rPr>
      </w:pPr>
    </w:p>
    <w:p w:rsidR="00D87C0D" w:rsidRDefault="00D87C0D">
      <w:pPr>
        <w:pStyle w:val="Bodytext80"/>
        <w:shd w:val="clear" w:color="auto" w:fill="auto"/>
        <w:spacing w:line="254" w:lineRule="exact"/>
        <w:ind w:right="120" w:firstLine="440"/>
        <w:rPr>
          <w:rStyle w:val="Bodytext84"/>
        </w:rPr>
      </w:pPr>
    </w:p>
    <w:p w:rsidR="00D87C0D" w:rsidRDefault="00D87C0D">
      <w:pPr>
        <w:pStyle w:val="Bodytext80"/>
        <w:shd w:val="clear" w:color="auto" w:fill="auto"/>
        <w:spacing w:line="254" w:lineRule="exact"/>
        <w:ind w:right="120" w:firstLine="440"/>
        <w:rPr>
          <w:rStyle w:val="Bodytext84"/>
        </w:rPr>
      </w:pPr>
    </w:p>
    <w:p w:rsidR="00D87C0D" w:rsidRDefault="00D87C0D">
      <w:pPr>
        <w:pStyle w:val="Bodytext80"/>
        <w:shd w:val="clear" w:color="auto" w:fill="auto"/>
        <w:spacing w:line="254" w:lineRule="exact"/>
        <w:ind w:right="120" w:firstLine="440"/>
        <w:rPr>
          <w:rStyle w:val="Bodytext84"/>
        </w:rPr>
      </w:pPr>
    </w:p>
    <w:p w:rsidR="00D87C0D" w:rsidRDefault="00D87C0D">
      <w:pPr>
        <w:pStyle w:val="Bodytext80"/>
        <w:shd w:val="clear" w:color="auto" w:fill="auto"/>
        <w:spacing w:line="254" w:lineRule="exact"/>
        <w:ind w:right="120" w:firstLine="440"/>
        <w:rPr>
          <w:rStyle w:val="Bodytext84"/>
        </w:rPr>
      </w:pPr>
    </w:p>
    <w:p w:rsidR="00D87C0D" w:rsidRDefault="00D87C0D">
      <w:pPr>
        <w:pStyle w:val="Bodytext80"/>
        <w:shd w:val="clear" w:color="auto" w:fill="auto"/>
        <w:spacing w:line="254" w:lineRule="exact"/>
        <w:ind w:right="120" w:firstLine="440"/>
        <w:rPr>
          <w:rStyle w:val="Bodytext84"/>
        </w:rPr>
      </w:pPr>
    </w:p>
    <w:p w:rsidR="00D87C0D" w:rsidRDefault="00D87C0D">
      <w:pPr>
        <w:pStyle w:val="Bodytext80"/>
        <w:shd w:val="clear" w:color="auto" w:fill="auto"/>
        <w:spacing w:line="254" w:lineRule="exact"/>
        <w:ind w:right="120" w:firstLine="440"/>
        <w:rPr>
          <w:rStyle w:val="Bodytext84"/>
        </w:rPr>
      </w:pPr>
    </w:p>
    <w:p w:rsidR="00D87C0D" w:rsidRDefault="00D87C0D">
      <w:pPr>
        <w:pStyle w:val="Bodytext80"/>
        <w:shd w:val="clear" w:color="auto" w:fill="auto"/>
        <w:spacing w:line="254" w:lineRule="exact"/>
        <w:ind w:right="120" w:firstLine="440"/>
        <w:rPr>
          <w:rStyle w:val="Bodytext84"/>
        </w:rPr>
      </w:pPr>
    </w:p>
    <w:p w:rsidR="00D87C0D" w:rsidRDefault="00D87C0D">
      <w:pPr>
        <w:pStyle w:val="Bodytext80"/>
        <w:shd w:val="clear" w:color="auto" w:fill="auto"/>
        <w:spacing w:line="254" w:lineRule="exact"/>
        <w:ind w:right="120" w:firstLine="440"/>
        <w:rPr>
          <w:rStyle w:val="Bodytext84"/>
        </w:rPr>
      </w:pPr>
    </w:p>
    <w:p w:rsidR="00D87C0D" w:rsidRDefault="00D87C0D">
      <w:pPr>
        <w:pStyle w:val="Bodytext80"/>
        <w:shd w:val="clear" w:color="auto" w:fill="auto"/>
        <w:spacing w:line="254" w:lineRule="exact"/>
        <w:ind w:right="120" w:firstLine="440"/>
        <w:rPr>
          <w:rStyle w:val="Bodytext84"/>
        </w:rPr>
      </w:pPr>
    </w:p>
    <w:p w:rsidR="00D87C0D" w:rsidRDefault="00D87C0D">
      <w:pPr>
        <w:pStyle w:val="Bodytext80"/>
        <w:shd w:val="clear" w:color="auto" w:fill="auto"/>
        <w:spacing w:line="254" w:lineRule="exact"/>
        <w:ind w:right="120" w:firstLine="440"/>
        <w:rPr>
          <w:rStyle w:val="Bodytext84"/>
        </w:rPr>
      </w:pPr>
    </w:p>
    <w:p w:rsidR="009F2D52" w:rsidRDefault="009F2D52">
      <w:pPr>
        <w:pStyle w:val="Bodytext80"/>
        <w:shd w:val="clear" w:color="auto" w:fill="auto"/>
        <w:spacing w:line="254" w:lineRule="exact"/>
        <w:ind w:right="120" w:firstLine="440"/>
        <w:rPr>
          <w:rStyle w:val="Bodytext84"/>
        </w:rPr>
      </w:pPr>
    </w:p>
    <w:p w:rsidR="00D87C0D" w:rsidRPr="009F2D52" w:rsidRDefault="00D87C0D">
      <w:pPr>
        <w:pStyle w:val="Bodytext80"/>
        <w:shd w:val="clear" w:color="auto" w:fill="auto"/>
        <w:spacing w:line="254" w:lineRule="exact"/>
        <w:ind w:right="120" w:firstLine="440"/>
        <w:rPr>
          <w:rStyle w:val="Bodytext84"/>
          <w:color w:val="00B050"/>
        </w:rPr>
      </w:pPr>
    </w:p>
    <w:p w:rsidR="00D87C0D" w:rsidRPr="009F2D52" w:rsidRDefault="00D87C0D" w:rsidP="009F2D52">
      <w:pPr>
        <w:pStyle w:val="Bodytext80"/>
        <w:shd w:val="clear" w:color="auto" w:fill="auto"/>
        <w:spacing w:line="360" w:lineRule="auto"/>
        <w:ind w:right="120" w:firstLine="440"/>
        <w:rPr>
          <w:rStyle w:val="Bodytext84"/>
          <w:color w:val="00B050"/>
        </w:rPr>
      </w:pPr>
    </w:p>
    <w:p w:rsidR="00F81D61" w:rsidRPr="00F81D61" w:rsidRDefault="00602E7B" w:rsidP="009F2D52">
      <w:pPr>
        <w:pStyle w:val="Bodytext80"/>
        <w:shd w:val="clear" w:color="auto" w:fill="auto"/>
        <w:spacing w:line="360" w:lineRule="auto"/>
        <w:ind w:right="567" w:firstLine="567"/>
        <w:jc w:val="center"/>
        <w:rPr>
          <w:rStyle w:val="Bodytext84"/>
          <w:b/>
          <w:i/>
          <w:color w:val="76923C"/>
          <w:sz w:val="20"/>
          <w:szCs w:val="20"/>
        </w:rPr>
      </w:pPr>
      <w:r w:rsidRPr="009F2D52">
        <w:rPr>
          <w:rStyle w:val="Bodytext84"/>
          <w:b/>
          <w:i/>
          <w:color w:val="76923C"/>
          <w:sz w:val="20"/>
          <w:szCs w:val="20"/>
        </w:rPr>
        <w:t xml:space="preserve">Ο ΚΑΘΕ ΕΝΔΙΑΦΕΡΟΜΕΝΟΣ </w:t>
      </w:r>
      <w:r w:rsidR="00F81D61">
        <w:rPr>
          <w:rStyle w:val="Bodytext84"/>
          <w:b/>
          <w:i/>
          <w:color w:val="76923C"/>
          <w:sz w:val="20"/>
          <w:szCs w:val="20"/>
        </w:rPr>
        <w:t xml:space="preserve"> </w:t>
      </w:r>
      <w:r w:rsidRPr="009F2D52">
        <w:rPr>
          <w:rStyle w:val="Bodytext84"/>
          <w:b/>
          <w:i/>
          <w:color w:val="76923C"/>
          <w:sz w:val="20"/>
          <w:szCs w:val="20"/>
        </w:rPr>
        <w:t>ΜΠΟΡΕΙ ΝΑ ΚΑΤΕΒΑΣΕ</w:t>
      </w:r>
      <w:r w:rsidR="00F81D61">
        <w:rPr>
          <w:rStyle w:val="Bodytext84"/>
          <w:b/>
          <w:i/>
          <w:color w:val="76923C"/>
          <w:sz w:val="20"/>
          <w:szCs w:val="20"/>
        </w:rPr>
        <w:t xml:space="preserve">Ι ΤΟ </w:t>
      </w:r>
    </w:p>
    <w:p w:rsidR="00F81D61" w:rsidRDefault="00F81D61" w:rsidP="009F2D52">
      <w:pPr>
        <w:pStyle w:val="Bodytext80"/>
        <w:shd w:val="clear" w:color="auto" w:fill="auto"/>
        <w:spacing w:line="360" w:lineRule="auto"/>
        <w:ind w:right="567" w:firstLine="567"/>
        <w:jc w:val="center"/>
        <w:rPr>
          <w:rStyle w:val="Bodytext84"/>
          <w:b/>
          <w:i/>
          <w:color w:val="76923C"/>
          <w:sz w:val="20"/>
          <w:szCs w:val="20"/>
        </w:rPr>
      </w:pPr>
      <w:r>
        <w:rPr>
          <w:rStyle w:val="Bodytext84"/>
          <w:b/>
          <w:i/>
          <w:color w:val="76923C"/>
          <w:sz w:val="20"/>
          <w:szCs w:val="20"/>
        </w:rPr>
        <w:t xml:space="preserve"> "ΤΟΠΙΚΟ ΣΧΕΔΙΟ ΑΠΟΚΕΝΤΡΩΜΕΝΗΣ ΔΙΑΧΕΙΡΙΣΗΣ ΑΣΤΙΚΩΝ ΑΠΟΒΛΗΤΩΝ"</w:t>
      </w:r>
      <w:r w:rsidR="00E3387C" w:rsidRPr="009F2D52">
        <w:rPr>
          <w:rStyle w:val="Bodytext84"/>
          <w:b/>
          <w:i/>
          <w:color w:val="76923C"/>
          <w:sz w:val="20"/>
          <w:szCs w:val="20"/>
        </w:rPr>
        <w:t xml:space="preserve"> </w:t>
      </w:r>
    </w:p>
    <w:p w:rsidR="0060405E" w:rsidRPr="009F2D52" w:rsidRDefault="00E3387C" w:rsidP="009F2D52">
      <w:pPr>
        <w:pStyle w:val="Bodytext80"/>
        <w:shd w:val="clear" w:color="auto" w:fill="auto"/>
        <w:spacing w:line="360" w:lineRule="auto"/>
        <w:ind w:right="567" w:firstLine="567"/>
        <w:jc w:val="center"/>
        <w:rPr>
          <w:b/>
          <w:i/>
          <w:color w:val="76923C"/>
          <w:sz w:val="20"/>
          <w:szCs w:val="20"/>
        </w:rPr>
      </w:pPr>
      <w:r w:rsidRPr="009F2D52">
        <w:rPr>
          <w:rStyle w:val="Bodytext84"/>
          <w:b/>
          <w:i/>
          <w:color w:val="76923C"/>
          <w:sz w:val="20"/>
          <w:szCs w:val="20"/>
        </w:rPr>
        <w:t>ΣΕ ΗΛΕΚΤΡΟΝΙΚΗ ΜΟΡΦΗ</w:t>
      </w:r>
      <w:r w:rsidR="00F81D61">
        <w:rPr>
          <w:rStyle w:val="Bodytext84"/>
          <w:b/>
          <w:i/>
          <w:color w:val="76923C"/>
          <w:sz w:val="20"/>
          <w:szCs w:val="20"/>
        </w:rPr>
        <w:t xml:space="preserve"> </w:t>
      </w:r>
      <w:r w:rsidR="009F2D52">
        <w:rPr>
          <w:rStyle w:val="Bodytext84"/>
          <w:b/>
          <w:i/>
          <w:color w:val="76923C"/>
          <w:sz w:val="20"/>
          <w:szCs w:val="20"/>
        </w:rPr>
        <w:t xml:space="preserve">ΑΠΟ </w:t>
      </w:r>
      <w:r w:rsidR="00F81D61">
        <w:rPr>
          <w:rStyle w:val="Bodytext84"/>
          <w:b/>
          <w:i/>
          <w:color w:val="76923C"/>
          <w:sz w:val="20"/>
          <w:szCs w:val="20"/>
        </w:rPr>
        <w:t>ΤΗΝ ΙΣΤΟΣΕΛΙΔΑ</w:t>
      </w:r>
      <w:r w:rsidR="00602E7B" w:rsidRPr="009F2D52">
        <w:rPr>
          <w:rStyle w:val="Bodytext84"/>
          <w:b/>
          <w:i/>
          <w:color w:val="76923C"/>
          <w:sz w:val="20"/>
          <w:szCs w:val="20"/>
        </w:rPr>
        <w:t xml:space="preserve"> ΤΟΥ ΔΗΜΟΥ</w:t>
      </w:r>
      <w:r w:rsidR="00976D2E" w:rsidRPr="00976D2E">
        <w:rPr>
          <w:rStyle w:val="Bodytext84"/>
          <w:b/>
          <w:i/>
          <w:color w:val="76923C"/>
          <w:sz w:val="20"/>
          <w:szCs w:val="20"/>
        </w:rPr>
        <w:t xml:space="preserve"> </w:t>
      </w:r>
      <w:r w:rsidR="00D87C0D" w:rsidRPr="009F2D52">
        <w:rPr>
          <w:rStyle w:val="Bodytext84"/>
          <w:b/>
          <w:i/>
          <w:color w:val="76923C"/>
          <w:sz w:val="20"/>
          <w:szCs w:val="20"/>
        </w:rPr>
        <w:t>ΑΝΑΤΟΛΙΚΗΣ ΜΑΝΗΣ</w:t>
      </w:r>
    </w:p>
    <w:sectPr w:rsidR="0060405E" w:rsidRPr="009F2D52" w:rsidSect="00F20852">
      <w:headerReference w:type="first" r:id="rId38"/>
      <w:footerReference w:type="first" r:id="rId39"/>
      <w:pgSz w:w="11907" w:h="16839" w:code="9"/>
      <w:pgMar w:top="1816" w:right="1984" w:bottom="567" w:left="1701"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15C5" w:rsidRDefault="004715C5" w:rsidP="0060405E">
      <w:r>
        <w:separator/>
      </w:r>
    </w:p>
  </w:endnote>
  <w:endnote w:type="continuationSeparator" w:id="0">
    <w:p w:rsidR="004715C5" w:rsidRDefault="004715C5" w:rsidP="0060405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1"/>
    <w:family w:val="swiss"/>
    <w:pitch w:val="variable"/>
    <w:sig w:usb0="61002A87" w:usb1="80000000" w:usb2="00000008" w:usb3="00000000" w:csb0="000101FF" w:csb1="00000000"/>
  </w:font>
  <w:font w:name="Impact">
    <w:panose1 w:val="020B0806030902050204"/>
    <w:charset w:val="A1"/>
    <w:family w:val="swiss"/>
    <w:pitch w:val="variable"/>
    <w:sig w:usb0="00000287" w:usb1="00000000" w:usb2="00000000" w:usb3="00000000" w:csb0="0000009F" w:csb1="00000000"/>
  </w:font>
  <w:font w:name="Consolas">
    <w:panose1 w:val="020B0609020204030204"/>
    <w:charset w:val="A1"/>
    <w:family w:val="modern"/>
    <w:pitch w:val="fixed"/>
    <w:sig w:usb0="A00002EF" w:usb1="4000204B" w:usb2="00000000" w:usb3="00000000" w:csb0="0000009F" w:csb1="00000000"/>
  </w:font>
  <w:font w:name="Palatino Linotype">
    <w:panose1 w:val="02040502050505030304"/>
    <w:charset w:val="A1"/>
    <w:family w:val="roman"/>
    <w:pitch w:val="variable"/>
    <w:sig w:usb0="E0000387" w:usb1="40000013" w:usb2="00000000" w:usb3="00000000" w:csb0="0000019F" w:csb1="00000000"/>
  </w:font>
  <w:font w:name="Candara">
    <w:panose1 w:val="020E0502030303020204"/>
    <w:charset w:val="A1"/>
    <w:family w:val="swiss"/>
    <w:pitch w:val="variable"/>
    <w:sig w:usb0="A00002EF" w:usb1="4000204B" w:usb2="00000000" w:usb3="00000000" w:csb0="0000009F" w:csb1="00000000"/>
  </w:font>
  <w:font w:name="Bookman Old Style">
    <w:panose1 w:val="02050604050505020204"/>
    <w:charset w:val="A1"/>
    <w:family w:val="roman"/>
    <w:pitch w:val="variable"/>
    <w:sig w:usb0="00000287" w:usb1="00000000" w:usb2="00000000" w:usb3="00000000" w:csb0="0000009F" w:csb1="00000000"/>
  </w:font>
  <w:font w:name="Verdana">
    <w:panose1 w:val="020B0604030504040204"/>
    <w:charset w:val="A1"/>
    <w:family w:val="swiss"/>
    <w:pitch w:val="variable"/>
    <w:sig w:usb0="20000287" w:usb1="00000000" w:usb2="00000000" w:usb3="00000000" w:csb0="0000019F" w:csb1="00000000"/>
  </w:font>
  <w:font w:name="Arial">
    <w:panose1 w:val="020B0604020202020204"/>
    <w:charset w:val="A1"/>
    <w:family w:val="swiss"/>
    <w:pitch w:val="variable"/>
    <w:sig w:usb0="20002A87" w:usb1="80000000" w:usb2="00000008" w:usb3="00000000" w:csb0="000001FF" w:csb1="00000000"/>
  </w:font>
  <w:font w:name="Cambria">
    <w:panose1 w:val="02040503050406030204"/>
    <w:charset w:val="A1"/>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1AA" w:rsidRPr="004F3A2B" w:rsidRDefault="00302B6E" w:rsidP="004F3A2B">
    <w:pPr>
      <w:pStyle w:val="a4"/>
      <w:rPr>
        <w:position w:val="44"/>
      </w:rPr>
    </w:pPr>
    <w:r w:rsidRPr="00302B6E">
      <w:rPr>
        <w:b/>
        <w:noProof/>
        <w:position w:val="44"/>
        <w:u w:val="thick"/>
        <w:lang w:eastAsia="zh-TW"/>
      </w:rPr>
      <w:pict>
        <v:shapetype id="_x0000_t202" coordsize="21600,21600" o:spt="202" path="m,l,21600r21600,l21600,xe">
          <v:stroke joinstyle="miter"/>
          <v:path gradientshapeok="t" o:connecttype="rect"/>
        </v:shapetype>
        <v:shape id="_x0000_s2054" type="#_x0000_t202" style="position:absolute;margin-left:393.1pt;margin-top:11.95pt;width:22.55pt;height:15.55pt;z-index:2;mso-width-relative:margin;mso-height-relative:margin" strokecolor="white" strokeweight="0">
          <v:textbox style="mso-next-textbox:#_x0000_s2054">
            <w:txbxContent>
              <w:p w:rsidR="006301AA" w:rsidRPr="004F3A2B" w:rsidRDefault="00302B6E" w:rsidP="004F3A2B">
                <w:pPr>
                  <w:rPr>
                    <w:rFonts w:ascii="Calibri" w:hAnsi="Calibri" w:cs="Calibri"/>
                    <w:b/>
                    <w:i/>
                    <w:sz w:val="16"/>
                    <w:szCs w:val="16"/>
                  </w:rPr>
                </w:pPr>
                <w:r w:rsidRPr="004F3A2B">
                  <w:rPr>
                    <w:rFonts w:ascii="Calibri" w:hAnsi="Calibri" w:cs="Calibri"/>
                    <w:b/>
                    <w:i/>
                    <w:sz w:val="16"/>
                    <w:szCs w:val="16"/>
                    <w:lang w:val="en-GB"/>
                  </w:rPr>
                  <w:fldChar w:fldCharType="begin"/>
                </w:r>
                <w:r w:rsidR="006301AA" w:rsidRPr="004F3A2B">
                  <w:rPr>
                    <w:rFonts w:ascii="Calibri" w:hAnsi="Calibri" w:cs="Calibri"/>
                    <w:b/>
                    <w:i/>
                    <w:sz w:val="16"/>
                    <w:szCs w:val="16"/>
                    <w:lang w:val="en-GB"/>
                  </w:rPr>
                  <w:instrText xml:space="preserve"> PAGE   \* MERGEFORMAT </w:instrText>
                </w:r>
                <w:r w:rsidRPr="004F3A2B">
                  <w:rPr>
                    <w:rFonts w:ascii="Calibri" w:hAnsi="Calibri" w:cs="Calibri"/>
                    <w:b/>
                    <w:i/>
                    <w:sz w:val="16"/>
                    <w:szCs w:val="16"/>
                    <w:lang w:val="en-GB"/>
                  </w:rPr>
                  <w:fldChar w:fldCharType="separate"/>
                </w:r>
                <w:r w:rsidR="00BF4B12">
                  <w:rPr>
                    <w:rFonts w:ascii="Calibri" w:hAnsi="Calibri" w:cs="Calibri"/>
                    <w:b/>
                    <w:i/>
                    <w:noProof/>
                    <w:sz w:val="16"/>
                    <w:szCs w:val="16"/>
                    <w:lang w:val="en-GB"/>
                  </w:rPr>
                  <w:t>2</w:t>
                </w:r>
                <w:r w:rsidRPr="004F3A2B">
                  <w:rPr>
                    <w:rFonts w:ascii="Calibri" w:hAnsi="Calibri" w:cs="Calibri"/>
                    <w:b/>
                    <w:i/>
                    <w:sz w:val="16"/>
                    <w:szCs w:val="16"/>
                    <w:lang w:val="en-GB"/>
                  </w:rPr>
                  <w:fldChar w:fldCharType="end"/>
                </w:r>
              </w:p>
            </w:txbxContent>
          </v:textbox>
        </v:shape>
      </w:pict>
    </w:r>
    <w:r w:rsidRPr="00302B6E">
      <w:rPr>
        <w:b/>
        <w:noProof/>
        <w:position w:val="44"/>
        <w:u w:val="thick"/>
        <w:lang w:eastAsia="zh-TW"/>
      </w:rPr>
      <w:pict>
        <v:shape id="_x0000_s2055" type="#_x0000_t202" style="position:absolute;margin-left:-.65pt;margin-top:8.2pt;width:416.3pt;height:3.75pt;z-index:3;mso-width-relative:margin;mso-height-relative:margin" fillcolor="black" strokecolor="#f2f2f2" strokeweight="3pt">
          <v:shadow on="t" type="perspective" color="#7f7f7f" opacity=".5" offset="1pt" offset2="-1pt"/>
          <v:textbox style="mso-next-textbox:#_x0000_s2055">
            <w:txbxContent>
              <w:p w:rsidR="006301AA" w:rsidRPr="00985568" w:rsidRDefault="006301AA">
                <w:r>
                  <w:rPr>
                    <w:color w:val="auto"/>
                  </w:rPr>
                  <w:t>____________</w:t>
                </w:r>
              </w:p>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1AA" w:rsidRDefault="006301AA">
    <w:pPr>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15C5" w:rsidRDefault="004715C5">
      <w:r>
        <w:separator/>
      </w:r>
    </w:p>
  </w:footnote>
  <w:footnote w:type="continuationSeparator" w:id="0">
    <w:p w:rsidR="004715C5" w:rsidRDefault="004715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1AA" w:rsidRDefault="006301AA" w:rsidP="00FE3617">
    <w:pPr>
      <w:framePr w:w="1306" w:h="1094" w:wrap="notBeside" w:vAnchor="text" w:hAnchor="page" w:x="6878" w:y="12"/>
      <w:spacing w:line="360" w:lineRule="auto"/>
      <w:rPr>
        <w:sz w:val="0"/>
        <w:szCs w:val="0"/>
      </w:rPr>
    </w:pPr>
  </w:p>
  <w:p w:rsidR="006301AA" w:rsidRPr="00A365B8" w:rsidRDefault="00302B6E" w:rsidP="00A365B8">
    <w:pPr>
      <w:pStyle w:val="a3"/>
      <w:tabs>
        <w:tab w:val="clear" w:pos="8306"/>
      </w:tabs>
      <w:spacing w:before="240"/>
      <w:jc w:val="right"/>
    </w:pPr>
    <w:r w:rsidRPr="00302B6E">
      <w:rPr>
        <w:noProof/>
        <w:lang w:val="en-US" w:eastAsia="zh-TW"/>
      </w:rPr>
      <w:pict>
        <v:shapetype id="_x0000_t202" coordsize="21600,21600" o:spt="202" path="m,l,21600r21600,l21600,xe">
          <v:stroke joinstyle="miter"/>
          <v:path gradientshapeok="t" o:connecttype="rect"/>
        </v:shapetype>
        <v:shape id="_x0000_s2053" type="#_x0000_t202" style="position:absolute;left:0;text-align:left;margin-left:30.9pt;margin-top:22.05pt;width:306.75pt;height:25.8pt;z-index:1;mso-width-relative:margin;mso-height-relative:margin" strokecolor="white">
          <v:textbox style="mso-next-textbox:#_x0000_s2053">
            <w:txbxContent>
              <w:p w:rsidR="006301AA" w:rsidRPr="00195F64" w:rsidRDefault="006301AA" w:rsidP="00195F64">
                <w:pPr>
                  <w:jc w:val="center"/>
                  <w:rPr>
                    <w:rFonts w:ascii="Calibri" w:hAnsi="Calibri" w:cs="Calibri"/>
                    <w:b/>
                    <w:sz w:val="16"/>
                    <w:szCs w:val="16"/>
                  </w:rPr>
                </w:pPr>
                <w:r w:rsidRPr="00195F64">
                  <w:rPr>
                    <w:rFonts w:ascii="Calibri" w:hAnsi="Calibri" w:cs="Calibri"/>
                    <w:b/>
                    <w:sz w:val="16"/>
                    <w:szCs w:val="16"/>
                  </w:rPr>
                  <w:t>ΤΟΠΙΚΟ ΣΧΕΔΙΟ ΑΠΟΚΕΝΤΡΩΜΕΝΗΣ ΔΙΑΧΕΙΡΙΣΗΣ ΑΣΤΙΚΩΝ ΑΠΟΒΛΗΤΩΝ</w:t>
                </w:r>
              </w:p>
              <w:p w:rsidR="006301AA" w:rsidRPr="00195F64" w:rsidRDefault="006301AA" w:rsidP="00195F64">
                <w:pPr>
                  <w:jc w:val="center"/>
                  <w:rPr>
                    <w:rFonts w:ascii="Calibri" w:hAnsi="Calibri" w:cs="Calibri"/>
                    <w:b/>
                    <w:sz w:val="16"/>
                    <w:szCs w:val="16"/>
                  </w:rPr>
                </w:pPr>
                <w:r w:rsidRPr="00195F64">
                  <w:rPr>
                    <w:rFonts w:ascii="Calibri" w:hAnsi="Calibri" w:cs="Calibri"/>
                    <w:b/>
                    <w:sz w:val="16"/>
                    <w:szCs w:val="16"/>
                  </w:rPr>
                  <w:t>ΔΗΜΟΣ ΑΝΑΤΟΛΙΚΗΣ ΜΑΝΗΣ</w:t>
                </w:r>
              </w:p>
            </w:txbxContent>
          </v:textbox>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8.75pt;height:47.25pt">
          <v:imagedata r:id="rId2" r:href="rId1"/>
        </v:shape>
      </w:pict>
    </w:r>
    <w:r w:rsidR="006301AA" w:rsidRPr="00FE3617">
      <w:rPr>
        <w:b/>
        <w:sz w:val="18"/>
        <w:u w:val="thick"/>
      </w:rPr>
      <w:t>__</w:t>
    </w:r>
    <w:r w:rsidR="006301AA">
      <w:rPr>
        <w:b/>
        <w:sz w:val="18"/>
        <w:u w:val="thick"/>
      </w:rPr>
      <w:t>______</w:t>
    </w:r>
    <w:r w:rsidR="006301AA" w:rsidRPr="00FE3617">
      <w:rPr>
        <w:b/>
        <w:sz w:val="18"/>
        <w:u w:val="thick"/>
      </w:rPr>
      <w:t>__________</w:t>
    </w:r>
    <w:r w:rsidR="006301AA">
      <w:rPr>
        <w:b/>
        <w:sz w:val="18"/>
        <w:u w:val="thick"/>
      </w:rPr>
      <w:t>_</w:t>
    </w:r>
    <w:r w:rsidR="006301AA" w:rsidRPr="00FE3617">
      <w:rPr>
        <w:b/>
        <w:sz w:val="18"/>
        <w:u w:val="thick"/>
      </w:rPr>
      <w:t>___________</w:t>
    </w:r>
    <w:r w:rsidR="006301AA">
      <w:rPr>
        <w:b/>
        <w:sz w:val="18"/>
        <w:u w:val="thick"/>
      </w:rPr>
      <w:t>___</w:t>
    </w:r>
    <w:r w:rsidR="006301AA" w:rsidRPr="00FE3617">
      <w:rPr>
        <w:b/>
        <w:sz w:val="18"/>
        <w:u w:val="thick"/>
      </w:rPr>
      <w:t>___________</w:t>
    </w:r>
    <w:r w:rsidR="006301AA">
      <w:rPr>
        <w:b/>
        <w:sz w:val="18"/>
        <w:u w:val="thick"/>
      </w:rPr>
      <w:t>_______________________________________</w:t>
    </w:r>
    <w:r w:rsidR="006301AA" w:rsidRPr="00FE3617">
      <w:rPr>
        <w:b/>
        <w:sz w:val="18"/>
        <w:u w:val="thick"/>
      </w:rPr>
      <w:t>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1AA" w:rsidRDefault="006301AA">
    <w:pPr>
      <w:pStyle w:val="Headerorfooter0"/>
      <w:framePr w:h="149" w:wrap="none" w:vAnchor="text" w:hAnchor="page" w:x="3629" w:y="4302"/>
      <w:shd w:val="clear" w:color="auto" w:fill="auto"/>
    </w:pPr>
    <w:r>
      <w:rPr>
        <w:rStyle w:val="HeaderorfooterCalibri85ptBold"/>
      </w:rPr>
      <w:t>ΤΟΠΙΚΟ ΣΧΕΔΙΟ ΑΠΟΚΕΝΤΡΩΜΕΝΗΣ ΔΙΑΧΕΙΡΙΣΗΣ ΣΤΕΡΕΩΝ ΑΠΟΒΛΗΤΩΝ</w:t>
    </w:r>
  </w:p>
  <w:p w:rsidR="006301AA" w:rsidRDefault="006301AA">
    <w:pPr>
      <w:pStyle w:val="Headerorfooter0"/>
      <w:framePr w:h="173" w:wrap="none" w:vAnchor="text" w:hAnchor="page" w:x="9514" w:y="4302"/>
      <w:shd w:val="clear" w:color="auto" w:fill="000000"/>
      <w:jc w:val="both"/>
    </w:pPr>
    <w:r>
      <w:rPr>
        <w:rStyle w:val="HeaderorfooterCalibri85ptBold0"/>
      </w:rPr>
      <w:t>ΔΗΜΟΣ ΑΓΙΑΣ ΠΑΡΑΣΚΕΥΗΣ</w:t>
    </w:r>
  </w:p>
  <w:p w:rsidR="006301AA" w:rsidRDefault="006301AA">
    <w:pPr>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44AD4"/>
    <w:multiLevelType w:val="hybridMultilevel"/>
    <w:tmpl w:val="D2B2B7B0"/>
    <w:lvl w:ilvl="0" w:tplc="04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94B22F6"/>
    <w:multiLevelType w:val="hybridMultilevel"/>
    <w:tmpl w:val="C65C3D58"/>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D048F8"/>
    <w:multiLevelType w:val="hybridMultilevel"/>
    <w:tmpl w:val="19E6EC68"/>
    <w:lvl w:ilvl="0" w:tplc="0409000B">
      <w:start w:val="1"/>
      <w:numFmt w:val="bullet"/>
      <w:lvlText w:val=""/>
      <w:lvlJc w:val="left"/>
      <w:pPr>
        <w:ind w:left="1100" w:hanging="360"/>
      </w:pPr>
      <w:rPr>
        <w:rFonts w:ascii="Wingdings" w:hAnsi="Wingdings" w:hint="default"/>
      </w:rPr>
    </w:lvl>
    <w:lvl w:ilvl="1" w:tplc="08090003" w:tentative="1">
      <w:start w:val="1"/>
      <w:numFmt w:val="bullet"/>
      <w:lvlText w:val="o"/>
      <w:lvlJc w:val="left"/>
      <w:pPr>
        <w:ind w:left="1820" w:hanging="360"/>
      </w:pPr>
      <w:rPr>
        <w:rFonts w:ascii="Courier New" w:hAnsi="Courier New" w:cs="Courier New" w:hint="default"/>
      </w:rPr>
    </w:lvl>
    <w:lvl w:ilvl="2" w:tplc="08090005" w:tentative="1">
      <w:start w:val="1"/>
      <w:numFmt w:val="bullet"/>
      <w:lvlText w:val=""/>
      <w:lvlJc w:val="left"/>
      <w:pPr>
        <w:ind w:left="2540" w:hanging="360"/>
      </w:pPr>
      <w:rPr>
        <w:rFonts w:ascii="Wingdings" w:hAnsi="Wingdings" w:hint="default"/>
      </w:rPr>
    </w:lvl>
    <w:lvl w:ilvl="3" w:tplc="08090001" w:tentative="1">
      <w:start w:val="1"/>
      <w:numFmt w:val="bullet"/>
      <w:lvlText w:val=""/>
      <w:lvlJc w:val="left"/>
      <w:pPr>
        <w:ind w:left="3260" w:hanging="360"/>
      </w:pPr>
      <w:rPr>
        <w:rFonts w:ascii="Symbol" w:hAnsi="Symbol" w:hint="default"/>
      </w:rPr>
    </w:lvl>
    <w:lvl w:ilvl="4" w:tplc="08090003" w:tentative="1">
      <w:start w:val="1"/>
      <w:numFmt w:val="bullet"/>
      <w:lvlText w:val="o"/>
      <w:lvlJc w:val="left"/>
      <w:pPr>
        <w:ind w:left="3980" w:hanging="360"/>
      </w:pPr>
      <w:rPr>
        <w:rFonts w:ascii="Courier New" w:hAnsi="Courier New" w:cs="Courier New" w:hint="default"/>
      </w:rPr>
    </w:lvl>
    <w:lvl w:ilvl="5" w:tplc="08090005" w:tentative="1">
      <w:start w:val="1"/>
      <w:numFmt w:val="bullet"/>
      <w:lvlText w:val=""/>
      <w:lvlJc w:val="left"/>
      <w:pPr>
        <w:ind w:left="4700" w:hanging="360"/>
      </w:pPr>
      <w:rPr>
        <w:rFonts w:ascii="Wingdings" w:hAnsi="Wingdings" w:hint="default"/>
      </w:rPr>
    </w:lvl>
    <w:lvl w:ilvl="6" w:tplc="08090001" w:tentative="1">
      <w:start w:val="1"/>
      <w:numFmt w:val="bullet"/>
      <w:lvlText w:val=""/>
      <w:lvlJc w:val="left"/>
      <w:pPr>
        <w:ind w:left="5420" w:hanging="360"/>
      </w:pPr>
      <w:rPr>
        <w:rFonts w:ascii="Symbol" w:hAnsi="Symbol" w:hint="default"/>
      </w:rPr>
    </w:lvl>
    <w:lvl w:ilvl="7" w:tplc="08090003" w:tentative="1">
      <w:start w:val="1"/>
      <w:numFmt w:val="bullet"/>
      <w:lvlText w:val="o"/>
      <w:lvlJc w:val="left"/>
      <w:pPr>
        <w:ind w:left="6140" w:hanging="360"/>
      </w:pPr>
      <w:rPr>
        <w:rFonts w:ascii="Courier New" w:hAnsi="Courier New" w:cs="Courier New" w:hint="default"/>
      </w:rPr>
    </w:lvl>
    <w:lvl w:ilvl="8" w:tplc="08090005" w:tentative="1">
      <w:start w:val="1"/>
      <w:numFmt w:val="bullet"/>
      <w:lvlText w:val=""/>
      <w:lvlJc w:val="left"/>
      <w:pPr>
        <w:ind w:left="6860" w:hanging="360"/>
      </w:pPr>
      <w:rPr>
        <w:rFonts w:ascii="Wingdings" w:hAnsi="Wingdings" w:hint="default"/>
      </w:rPr>
    </w:lvl>
  </w:abstractNum>
  <w:abstractNum w:abstractNumId="3">
    <w:nsid w:val="11C56EB6"/>
    <w:multiLevelType w:val="hybridMultilevel"/>
    <w:tmpl w:val="1674C736"/>
    <w:lvl w:ilvl="0" w:tplc="04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A90901"/>
    <w:multiLevelType w:val="multilevel"/>
    <w:tmpl w:val="3B209D00"/>
    <w:lvl w:ilvl="0">
      <w:start w:val="1"/>
      <w:numFmt w:val="bullet"/>
      <w:lvlText w:val=""/>
      <w:lvlJc w:val="left"/>
      <w:rPr>
        <w:rFonts w:ascii="Wingdings" w:hAnsi="Wingdings" w:hint="default"/>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992277B"/>
    <w:multiLevelType w:val="hybridMultilevel"/>
    <w:tmpl w:val="C922D460"/>
    <w:lvl w:ilvl="0" w:tplc="0409000B">
      <w:start w:val="1"/>
      <w:numFmt w:val="bullet"/>
      <w:lvlText w:val=""/>
      <w:lvlJc w:val="left"/>
      <w:pPr>
        <w:ind w:left="1680" w:hanging="360"/>
      </w:pPr>
      <w:rPr>
        <w:rFonts w:ascii="Wingdings" w:hAnsi="Wingdings" w:hint="default"/>
      </w:rPr>
    </w:lvl>
    <w:lvl w:ilvl="1" w:tplc="08090003" w:tentative="1">
      <w:start w:val="1"/>
      <w:numFmt w:val="bullet"/>
      <w:lvlText w:val="o"/>
      <w:lvlJc w:val="left"/>
      <w:pPr>
        <w:ind w:left="2400" w:hanging="360"/>
      </w:pPr>
      <w:rPr>
        <w:rFonts w:ascii="Courier New" w:hAnsi="Courier New" w:cs="Courier New" w:hint="default"/>
      </w:rPr>
    </w:lvl>
    <w:lvl w:ilvl="2" w:tplc="08090005" w:tentative="1">
      <w:start w:val="1"/>
      <w:numFmt w:val="bullet"/>
      <w:lvlText w:val=""/>
      <w:lvlJc w:val="left"/>
      <w:pPr>
        <w:ind w:left="3120" w:hanging="360"/>
      </w:pPr>
      <w:rPr>
        <w:rFonts w:ascii="Wingdings" w:hAnsi="Wingdings" w:hint="default"/>
      </w:rPr>
    </w:lvl>
    <w:lvl w:ilvl="3" w:tplc="08090001" w:tentative="1">
      <w:start w:val="1"/>
      <w:numFmt w:val="bullet"/>
      <w:lvlText w:val=""/>
      <w:lvlJc w:val="left"/>
      <w:pPr>
        <w:ind w:left="3840" w:hanging="360"/>
      </w:pPr>
      <w:rPr>
        <w:rFonts w:ascii="Symbol" w:hAnsi="Symbol" w:hint="default"/>
      </w:rPr>
    </w:lvl>
    <w:lvl w:ilvl="4" w:tplc="08090003" w:tentative="1">
      <w:start w:val="1"/>
      <w:numFmt w:val="bullet"/>
      <w:lvlText w:val="o"/>
      <w:lvlJc w:val="left"/>
      <w:pPr>
        <w:ind w:left="4560" w:hanging="360"/>
      </w:pPr>
      <w:rPr>
        <w:rFonts w:ascii="Courier New" w:hAnsi="Courier New" w:cs="Courier New" w:hint="default"/>
      </w:rPr>
    </w:lvl>
    <w:lvl w:ilvl="5" w:tplc="08090005" w:tentative="1">
      <w:start w:val="1"/>
      <w:numFmt w:val="bullet"/>
      <w:lvlText w:val=""/>
      <w:lvlJc w:val="left"/>
      <w:pPr>
        <w:ind w:left="5280" w:hanging="360"/>
      </w:pPr>
      <w:rPr>
        <w:rFonts w:ascii="Wingdings" w:hAnsi="Wingdings" w:hint="default"/>
      </w:rPr>
    </w:lvl>
    <w:lvl w:ilvl="6" w:tplc="08090001" w:tentative="1">
      <w:start w:val="1"/>
      <w:numFmt w:val="bullet"/>
      <w:lvlText w:val=""/>
      <w:lvlJc w:val="left"/>
      <w:pPr>
        <w:ind w:left="6000" w:hanging="360"/>
      </w:pPr>
      <w:rPr>
        <w:rFonts w:ascii="Symbol" w:hAnsi="Symbol" w:hint="default"/>
      </w:rPr>
    </w:lvl>
    <w:lvl w:ilvl="7" w:tplc="08090003" w:tentative="1">
      <w:start w:val="1"/>
      <w:numFmt w:val="bullet"/>
      <w:lvlText w:val="o"/>
      <w:lvlJc w:val="left"/>
      <w:pPr>
        <w:ind w:left="6720" w:hanging="360"/>
      </w:pPr>
      <w:rPr>
        <w:rFonts w:ascii="Courier New" w:hAnsi="Courier New" w:cs="Courier New" w:hint="default"/>
      </w:rPr>
    </w:lvl>
    <w:lvl w:ilvl="8" w:tplc="08090005" w:tentative="1">
      <w:start w:val="1"/>
      <w:numFmt w:val="bullet"/>
      <w:lvlText w:val=""/>
      <w:lvlJc w:val="left"/>
      <w:pPr>
        <w:ind w:left="7440" w:hanging="360"/>
      </w:pPr>
      <w:rPr>
        <w:rFonts w:ascii="Wingdings" w:hAnsi="Wingdings" w:hint="default"/>
      </w:rPr>
    </w:lvl>
  </w:abstractNum>
  <w:abstractNum w:abstractNumId="6">
    <w:nsid w:val="1CA218BF"/>
    <w:multiLevelType w:val="hybridMultilevel"/>
    <w:tmpl w:val="F850C308"/>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DA85D98"/>
    <w:multiLevelType w:val="hybridMultilevel"/>
    <w:tmpl w:val="CBB4572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1A54DF"/>
    <w:multiLevelType w:val="multilevel"/>
    <w:tmpl w:val="62525D24"/>
    <w:lvl w:ilvl="0">
      <w:start w:val="1"/>
      <w:numFmt w:val="bullet"/>
      <w:lvlText w:val=""/>
      <w:lvlJc w:val="left"/>
      <w:rPr>
        <w:rFonts w:ascii="Wingdings" w:hAnsi="Wingdings" w:hint="default"/>
        <w:b w:val="0"/>
        <w:bCs w:val="0"/>
        <w:i w:val="0"/>
        <w:iCs w:val="0"/>
        <w:smallCaps w:val="0"/>
        <w:strike w:val="0"/>
        <w:color w:val="000000"/>
        <w:spacing w:val="0"/>
        <w:w w:val="100"/>
        <w:position w:val="0"/>
        <w:sz w:val="20"/>
        <w:szCs w:val="20"/>
        <w:u w:val="none"/>
      </w:rPr>
    </w:lvl>
    <w:lvl w:ilvl="1">
      <w:start w:val="1"/>
      <w:numFmt w:val="decimal"/>
      <w:lvlText w:val="%2."/>
      <w:lvlJc w:val="left"/>
      <w:rPr>
        <w:rFonts w:ascii="Calibri" w:eastAsia="Calibri" w:hAnsi="Calibri" w:cs="Calibri"/>
        <w:b w:val="0"/>
        <w:bCs w:val="0"/>
        <w:i w:val="0"/>
        <w:iCs w:val="0"/>
        <w:smallCaps w:val="0"/>
        <w:strike w:val="0"/>
        <w:color w:val="000000"/>
        <w:spacing w:val="0"/>
        <w:w w:val="100"/>
        <w:position w:val="0"/>
        <w:sz w:val="20"/>
        <w:szCs w:val="20"/>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139366F"/>
    <w:multiLevelType w:val="hybridMultilevel"/>
    <w:tmpl w:val="09B82D3E"/>
    <w:lvl w:ilvl="0" w:tplc="08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7D551A5"/>
    <w:multiLevelType w:val="hybridMultilevel"/>
    <w:tmpl w:val="BEFC4C88"/>
    <w:lvl w:ilvl="0" w:tplc="0409000B">
      <w:start w:val="1"/>
      <w:numFmt w:val="bullet"/>
      <w:lvlText w:val=""/>
      <w:lvlJc w:val="left"/>
      <w:pPr>
        <w:ind w:left="1854" w:hanging="360"/>
      </w:pPr>
      <w:rPr>
        <w:rFonts w:ascii="Wingdings" w:hAnsi="Wingdings"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1">
    <w:nsid w:val="2FEA6F4E"/>
    <w:multiLevelType w:val="multilevel"/>
    <w:tmpl w:val="96F25CF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1B5340D"/>
    <w:multiLevelType w:val="hybridMultilevel"/>
    <w:tmpl w:val="9EEEB852"/>
    <w:lvl w:ilvl="0" w:tplc="0409000B">
      <w:start w:val="1"/>
      <w:numFmt w:val="bullet"/>
      <w:lvlText w:val=""/>
      <w:lvlJc w:val="left"/>
      <w:pPr>
        <w:ind w:left="1300" w:hanging="360"/>
      </w:pPr>
      <w:rPr>
        <w:rFonts w:ascii="Wingdings" w:hAnsi="Wingdings" w:hint="default"/>
      </w:rPr>
    </w:lvl>
    <w:lvl w:ilvl="1" w:tplc="08090003" w:tentative="1">
      <w:start w:val="1"/>
      <w:numFmt w:val="bullet"/>
      <w:lvlText w:val="o"/>
      <w:lvlJc w:val="left"/>
      <w:pPr>
        <w:ind w:left="2020" w:hanging="360"/>
      </w:pPr>
      <w:rPr>
        <w:rFonts w:ascii="Courier New" w:hAnsi="Courier New" w:cs="Courier New" w:hint="default"/>
      </w:rPr>
    </w:lvl>
    <w:lvl w:ilvl="2" w:tplc="08090005" w:tentative="1">
      <w:start w:val="1"/>
      <w:numFmt w:val="bullet"/>
      <w:lvlText w:val=""/>
      <w:lvlJc w:val="left"/>
      <w:pPr>
        <w:ind w:left="2740" w:hanging="360"/>
      </w:pPr>
      <w:rPr>
        <w:rFonts w:ascii="Wingdings" w:hAnsi="Wingdings" w:hint="default"/>
      </w:rPr>
    </w:lvl>
    <w:lvl w:ilvl="3" w:tplc="08090001" w:tentative="1">
      <w:start w:val="1"/>
      <w:numFmt w:val="bullet"/>
      <w:lvlText w:val=""/>
      <w:lvlJc w:val="left"/>
      <w:pPr>
        <w:ind w:left="3460" w:hanging="360"/>
      </w:pPr>
      <w:rPr>
        <w:rFonts w:ascii="Symbol" w:hAnsi="Symbol" w:hint="default"/>
      </w:rPr>
    </w:lvl>
    <w:lvl w:ilvl="4" w:tplc="08090003" w:tentative="1">
      <w:start w:val="1"/>
      <w:numFmt w:val="bullet"/>
      <w:lvlText w:val="o"/>
      <w:lvlJc w:val="left"/>
      <w:pPr>
        <w:ind w:left="4180" w:hanging="360"/>
      </w:pPr>
      <w:rPr>
        <w:rFonts w:ascii="Courier New" w:hAnsi="Courier New" w:cs="Courier New" w:hint="default"/>
      </w:rPr>
    </w:lvl>
    <w:lvl w:ilvl="5" w:tplc="08090005" w:tentative="1">
      <w:start w:val="1"/>
      <w:numFmt w:val="bullet"/>
      <w:lvlText w:val=""/>
      <w:lvlJc w:val="left"/>
      <w:pPr>
        <w:ind w:left="4900" w:hanging="360"/>
      </w:pPr>
      <w:rPr>
        <w:rFonts w:ascii="Wingdings" w:hAnsi="Wingdings" w:hint="default"/>
      </w:rPr>
    </w:lvl>
    <w:lvl w:ilvl="6" w:tplc="08090001" w:tentative="1">
      <w:start w:val="1"/>
      <w:numFmt w:val="bullet"/>
      <w:lvlText w:val=""/>
      <w:lvlJc w:val="left"/>
      <w:pPr>
        <w:ind w:left="5620" w:hanging="360"/>
      </w:pPr>
      <w:rPr>
        <w:rFonts w:ascii="Symbol" w:hAnsi="Symbol" w:hint="default"/>
      </w:rPr>
    </w:lvl>
    <w:lvl w:ilvl="7" w:tplc="08090003" w:tentative="1">
      <w:start w:val="1"/>
      <w:numFmt w:val="bullet"/>
      <w:lvlText w:val="o"/>
      <w:lvlJc w:val="left"/>
      <w:pPr>
        <w:ind w:left="6340" w:hanging="360"/>
      </w:pPr>
      <w:rPr>
        <w:rFonts w:ascii="Courier New" w:hAnsi="Courier New" w:cs="Courier New" w:hint="default"/>
      </w:rPr>
    </w:lvl>
    <w:lvl w:ilvl="8" w:tplc="08090005" w:tentative="1">
      <w:start w:val="1"/>
      <w:numFmt w:val="bullet"/>
      <w:lvlText w:val=""/>
      <w:lvlJc w:val="left"/>
      <w:pPr>
        <w:ind w:left="7060" w:hanging="360"/>
      </w:pPr>
      <w:rPr>
        <w:rFonts w:ascii="Wingdings" w:hAnsi="Wingdings" w:hint="default"/>
      </w:rPr>
    </w:lvl>
  </w:abstractNum>
  <w:abstractNum w:abstractNumId="13">
    <w:nsid w:val="32BB66D2"/>
    <w:multiLevelType w:val="hybridMultilevel"/>
    <w:tmpl w:val="B0624EB6"/>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3E043C9"/>
    <w:multiLevelType w:val="hybridMultilevel"/>
    <w:tmpl w:val="5A4EF8C8"/>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63B30F0"/>
    <w:multiLevelType w:val="hybridMultilevel"/>
    <w:tmpl w:val="46F8E50C"/>
    <w:lvl w:ilvl="0" w:tplc="0409000B">
      <w:start w:val="1"/>
      <w:numFmt w:val="bullet"/>
      <w:lvlText w:val=""/>
      <w:lvlJc w:val="left"/>
      <w:pPr>
        <w:ind w:left="740" w:hanging="360"/>
      </w:pPr>
      <w:rPr>
        <w:rFonts w:ascii="Wingdings" w:hAnsi="Wingdings"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16">
    <w:nsid w:val="37450674"/>
    <w:multiLevelType w:val="hybridMultilevel"/>
    <w:tmpl w:val="7494B808"/>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9B33B43"/>
    <w:multiLevelType w:val="hybridMultilevel"/>
    <w:tmpl w:val="963AB2F0"/>
    <w:lvl w:ilvl="0" w:tplc="0409000B">
      <w:start w:val="1"/>
      <w:numFmt w:val="bullet"/>
      <w:lvlText w:val=""/>
      <w:lvlJc w:val="left"/>
      <w:pPr>
        <w:ind w:left="740" w:hanging="360"/>
      </w:pPr>
      <w:rPr>
        <w:rFonts w:ascii="Wingdings" w:hAnsi="Wingdings"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18">
    <w:nsid w:val="3CB360E8"/>
    <w:multiLevelType w:val="multilevel"/>
    <w:tmpl w:val="E68C0C4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rPr>
    </w:lvl>
    <w:lvl w:ilvl="1">
      <w:start w:val="1"/>
      <w:numFmt w:val="bullet"/>
      <w:lvlText w:val=""/>
      <w:lvlJc w:val="left"/>
      <w:rPr>
        <w:rFonts w:ascii="Wingdings" w:hAnsi="Wingdings" w:hint="default"/>
        <w:b w:val="0"/>
        <w:bCs w:val="0"/>
        <w:i w:val="0"/>
        <w:iCs w:val="0"/>
        <w:smallCaps w:val="0"/>
        <w:strike w:val="0"/>
        <w:color w:val="000000"/>
        <w:spacing w:val="0"/>
        <w:w w:val="100"/>
        <w:position w:val="0"/>
        <w:sz w:val="20"/>
        <w:szCs w:val="20"/>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ECE1D0D"/>
    <w:multiLevelType w:val="multilevel"/>
    <w:tmpl w:val="627C8CBA"/>
    <w:lvl w:ilvl="0">
      <w:start w:val="1"/>
      <w:numFmt w:val="bullet"/>
      <w:lvlText w:val=""/>
      <w:lvlJc w:val="left"/>
      <w:rPr>
        <w:rFonts w:ascii="Wingdings" w:hAnsi="Wingdings" w:hint="default"/>
        <w:b w:val="0"/>
        <w:bCs w:val="0"/>
        <w:i w:val="0"/>
        <w:iCs w:val="0"/>
        <w:smallCaps w:val="0"/>
        <w:strike w:val="0"/>
        <w:color w:val="000000"/>
        <w:spacing w:val="0"/>
        <w:w w:val="100"/>
        <w:position w:val="0"/>
        <w:sz w:val="20"/>
        <w:szCs w:val="20"/>
        <w:u w:val="none"/>
      </w:rPr>
    </w:lvl>
    <w:lvl w:ilvl="1">
      <w:start w:val="1"/>
      <w:numFmt w:val="decimal"/>
      <w:lvlText w:val="%2."/>
      <w:lvlJc w:val="left"/>
      <w:rPr>
        <w:rFonts w:ascii="Calibri" w:eastAsia="Calibri" w:hAnsi="Calibri" w:cs="Calibri"/>
        <w:b w:val="0"/>
        <w:bCs w:val="0"/>
        <w:i w:val="0"/>
        <w:iCs w:val="0"/>
        <w:smallCaps w:val="0"/>
        <w:strike w:val="0"/>
        <w:color w:val="000000"/>
        <w:spacing w:val="0"/>
        <w:w w:val="100"/>
        <w:position w:val="0"/>
        <w:sz w:val="20"/>
        <w:szCs w:val="20"/>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2A877F3"/>
    <w:multiLevelType w:val="multilevel"/>
    <w:tmpl w:val="0BA2BFEC"/>
    <w:lvl w:ilvl="0">
      <w:start w:val="1"/>
      <w:numFmt w:val="bullet"/>
      <w:lvlText w:val=""/>
      <w:lvlJc w:val="left"/>
      <w:rPr>
        <w:rFonts w:ascii="Wingdings" w:hAnsi="Wingdings" w:hint="default"/>
        <w:b w:val="0"/>
        <w:bCs w:val="0"/>
        <w:i w:val="0"/>
        <w:iCs w:val="0"/>
        <w:smallCaps w:val="0"/>
        <w:strike w:val="0"/>
        <w:color w:val="000000"/>
        <w:spacing w:val="0"/>
        <w:w w:val="100"/>
        <w:position w:val="0"/>
        <w:sz w:val="20"/>
        <w:szCs w:val="20"/>
        <w:u w:val="none"/>
      </w:rPr>
    </w:lvl>
    <w:lvl w:ilvl="1">
      <w:start w:val="1"/>
      <w:numFmt w:val="decimal"/>
      <w:lvlText w:val="%2."/>
      <w:lvlJc w:val="left"/>
      <w:rPr>
        <w:rFonts w:ascii="Calibri" w:eastAsia="Calibri" w:hAnsi="Calibri" w:cs="Calibri"/>
        <w:b w:val="0"/>
        <w:bCs w:val="0"/>
        <w:i w:val="0"/>
        <w:iCs w:val="0"/>
        <w:smallCaps w:val="0"/>
        <w:strike w:val="0"/>
        <w:color w:val="000000"/>
        <w:spacing w:val="0"/>
        <w:w w:val="100"/>
        <w:position w:val="0"/>
        <w:sz w:val="20"/>
        <w:szCs w:val="20"/>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6420905"/>
    <w:multiLevelType w:val="multilevel"/>
    <w:tmpl w:val="7BECA4C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rPr>
    </w:lvl>
    <w:lvl w:ilvl="1">
      <w:start w:val="1"/>
      <w:numFmt w:val="decimal"/>
      <w:lvlText w:val="%2."/>
      <w:lvlJc w:val="left"/>
      <w:rPr>
        <w:rFonts w:ascii="Calibri" w:eastAsia="Calibri" w:hAnsi="Calibri" w:cs="Calibri"/>
        <w:b w:val="0"/>
        <w:bCs w:val="0"/>
        <w:i w:val="0"/>
        <w:iCs w:val="0"/>
        <w:smallCaps w:val="0"/>
        <w:strike w:val="0"/>
        <w:color w:val="000000"/>
        <w:spacing w:val="0"/>
        <w:w w:val="100"/>
        <w:position w:val="0"/>
        <w:sz w:val="20"/>
        <w:szCs w:val="20"/>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7816964"/>
    <w:multiLevelType w:val="hybridMultilevel"/>
    <w:tmpl w:val="CB3428C6"/>
    <w:lvl w:ilvl="0" w:tplc="04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48CA1F48"/>
    <w:multiLevelType w:val="multilevel"/>
    <w:tmpl w:val="999A0E98"/>
    <w:lvl w:ilvl="0">
      <w:start w:val="1"/>
      <w:numFmt w:val="bullet"/>
      <w:lvlText w:val=""/>
      <w:lvlJc w:val="left"/>
      <w:rPr>
        <w:rFonts w:ascii="Wingdings" w:hAnsi="Wingdings" w:hint="default"/>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A4D3948"/>
    <w:multiLevelType w:val="hybridMultilevel"/>
    <w:tmpl w:val="8A74FF04"/>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D574CDF"/>
    <w:multiLevelType w:val="hybridMultilevel"/>
    <w:tmpl w:val="93BC09F6"/>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E764088"/>
    <w:multiLevelType w:val="hybridMultilevel"/>
    <w:tmpl w:val="EA96369A"/>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E9903D1"/>
    <w:multiLevelType w:val="hybridMultilevel"/>
    <w:tmpl w:val="408A5188"/>
    <w:lvl w:ilvl="0" w:tplc="0409000B">
      <w:start w:val="1"/>
      <w:numFmt w:val="bullet"/>
      <w:lvlText w:val=""/>
      <w:lvlJc w:val="left"/>
      <w:pPr>
        <w:ind w:left="740" w:hanging="360"/>
      </w:pPr>
      <w:rPr>
        <w:rFonts w:ascii="Wingdings" w:hAnsi="Wingdings"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28">
    <w:nsid w:val="4F0D5A18"/>
    <w:multiLevelType w:val="hybridMultilevel"/>
    <w:tmpl w:val="12E2DFE2"/>
    <w:lvl w:ilvl="0" w:tplc="0409000B">
      <w:start w:val="1"/>
      <w:numFmt w:val="bullet"/>
      <w:lvlText w:val=""/>
      <w:lvlJc w:val="left"/>
      <w:pPr>
        <w:ind w:left="1713" w:hanging="360"/>
      </w:pPr>
      <w:rPr>
        <w:rFonts w:ascii="Wingdings" w:hAnsi="Wingdings"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9">
    <w:nsid w:val="525E298B"/>
    <w:multiLevelType w:val="multilevel"/>
    <w:tmpl w:val="CF3E0D7A"/>
    <w:lvl w:ilvl="0">
      <w:start w:val="1"/>
      <w:numFmt w:val="bullet"/>
      <w:lvlText w:val=""/>
      <w:lvlJc w:val="left"/>
      <w:rPr>
        <w:rFonts w:ascii="Wingdings" w:hAnsi="Wingdings" w:hint="default"/>
        <w:b w:val="0"/>
        <w:bCs w:val="0"/>
        <w:i w:val="0"/>
        <w:iCs w:val="0"/>
        <w:smallCaps w:val="0"/>
        <w:strike w:val="0"/>
        <w:color w:val="000000"/>
        <w:spacing w:val="0"/>
        <w:w w:val="100"/>
        <w:position w:val="0"/>
        <w:sz w:val="20"/>
        <w:szCs w:val="20"/>
        <w:u w:val="none"/>
      </w:rPr>
    </w:lvl>
    <w:lvl w:ilvl="1">
      <w:start w:val="1"/>
      <w:numFmt w:val="decimal"/>
      <w:lvlText w:val="%2."/>
      <w:lvlJc w:val="left"/>
      <w:rPr>
        <w:rFonts w:ascii="Calibri" w:eastAsia="Calibri" w:hAnsi="Calibri" w:cs="Calibri"/>
        <w:b w:val="0"/>
        <w:bCs w:val="0"/>
        <w:i w:val="0"/>
        <w:iCs w:val="0"/>
        <w:smallCaps w:val="0"/>
        <w:strike w:val="0"/>
        <w:color w:val="000000"/>
        <w:spacing w:val="0"/>
        <w:w w:val="100"/>
        <w:position w:val="0"/>
        <w:sz w:val="20"/>
        <w:szCs w:val="20"/>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4B436E2"/>
    <w:multiLevelType w:val="hybridMultilevel"/>
    <w:tmpl w:val="6AF0DACE"/>
    <w:lvl w:ilvl="0" w:tplc="0409000B">
      <w:start w:val="1"/>
      <w:numFmt w:val="bullet"/>
      <w:lvlText w:val=""/>
      <w:lvlJc w:val="left"/>
      <w:pPr>
        <w:ind w:left="740" w:hanging="360"/>
      </w:pPr>
      <w:rPr>
        <w:rFonts w:ascii="Wingdings" w:hAnsi="Wingdings"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31">
    <w:nsid w:val="56A1157F"/>
    <w:multiLevelType w:val="multilevel"/>
    <w:tmpl w:val="DD3AAD42"/>
    <w:lvl w:ilvl="0">
      <w:start w:val="1"/>
      <w:numFmt w:val="bullet"/>
      <w:lvlText w:val=""/>
      <w:lvlJc w:val="left"/>
      <w:rPr>
        <w:rFonts w:ascii="Wingdings" w:hAnsi="Wingdings" w:hint="default"/>
        <w:b w:val="0"/>
        <w:bCs w:val="0"/>
        <w:i w:val="0"/>
        <w:iCs w:val="0"/>
        <w:smallCaps w:val="0"/>
        <w:strike w:val="0"/>
        <w:color w:val="000000"/>
        <w:spacing w:val="0"/>
        <w:w w:val="100"/>
        <w:position w:val="0"/>
        <w:sz w:val="20"/>
        <w:szCs w:val="20"/>
        <w:u w:val="none"/>
      </w:rPr>
    </w:lvl>
    <w:lvl w:ilvl="1">
      <w:start w:val="1"/>
      <w:numFmt w:val="decimal"/>
      <w:lvlText w:val="%2."/>
      <w:lvlJc w:val="left"/>
      <w:rPr>
        <w:rFonts w:ascii="Calibri" w:eastAsia="Calibri" w:hAnsi="Calibri" w:cs="Calibri"/>
        <w:b w:val="0"/>
        <w:bCs w:val="0"/>
        <w:i w:val="0"/>
        <w:iCs w:val="0"/>
        <w:smallCaps w:val="0"/>
        <w:strike w:val="0"/>
        <w:color w:val="000000"/>
        <w:spacing w:val="0"/>
        <w:w w:val="100"/>
        <w:position w:val="0"/>
        <w:sz w:val="20"/>
        <w:szCs w:val="20"/>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89224D9"/>
    <w:multiLevelType w:val="multilevel"/>
    <w:tmpl w:val="AA808F2A"/>
    <w:lvl w:ilvl="0">
      <w:start w:val="1"/>
      <w:numFmt w:val="bullet"/>
      <w:lvlText w:val=""/>
      <w:lvlJc w:val="left"/>
      <w:rPr>
        <w:rFonts w:ascii="Wingdings" w:hAnsi="Wingdings" w:hint="default"/>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A303F03"/>
    <w:multiLevelType w:val="hybridMultilevel"/>
    <w:tmpl w:val="2A92759A"/>
    <w:lvl w:ilvl="0" w:tplc="0409000B">
      <w:start w:val="1"/>
      <w:numFmt w:val="bullet"/>
      <w:lvlText w:val=""/>
      <w:lvlJc w:val="left"/>
      <w:pPr>
        <w:ind w:left="740" w:hanging="360"/>
      </w:pPr>
      <w:rPr>
        <w:rFonts w:ascii="Wingdings" w:hAnsi="Wingdings"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34">
    <w:nsid w:val="5A426353"/>
    <w:multiLevelType w:val="multilevel"/>
    <w:tmpl w:val="7D30088C"/>
    <w:lvl w:ilvl="0">
      <w:start w:val="1"/>
      <w:numFmt w:val="bullet"/>
      <w:lvlText w:val=""/>
      <w:lvlJc w:val="left"/>
      <w:rPr>
        <w:rFonts w:ascii="Wingdings" w:hAnsi="Wingdings" w:hint="default"/>
        <w:b w:val="0"/>
        <w:bCs w:val="0"/>
        <w:i w:val="0"/>
        <w:iCs w:val="0"/>
        <w:smallCaps w:val="0"/>
        <w:strike w:val="0"/>
        <w:color w:val="000000"/>
        <w:spacing w:val="0"/>
        <w:w w:val="100"/>
        <w:position w:val="0"/>
        <w:sz w:val="20"/>
        <w:szCs w:val="20"/>
        <w:u w:val="none"/>
      </w:rPr>
    </w:lvl>
    <w:lvl w:ilvl="1">
      <w:start w:val="1"/>
      <w:numFmt w:val="decimal"/>
      <w:lvlText w:val="%2."/>
      <w:lvlJc w:val="left"/>
      <w:rPr>
        <w:rFonts w:ascii="Calibri" w:eastAsia="Calibri" w:hAnsi="Calibri" w:cs="Calibri"/>
        <w:b w:val="0"/>
        <w:bCs w:val="0"/>
        <w:i w:val="0"/>
        <w:iCs w:val="0"/>
        <w:smallCaps w:val="0"/>
        <w:strike w:val="0"/>
        <w:color w:val="000000"/>
        <w:spacing w:val="0"/>
        <w:w w:val="100"/>
        <w:position w:val="0"/>
        <w:sz w:val="20"/>
        <w:szCs w:val="20"/>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C9D4A1F"/>
    <w:multiLevelType w:val="hybridMultilevel"/>
    <w:tmpl w:val="7B4CA3B0"/>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F075F5D"/>
    <w:multiLevelType w:val="hybridMultilevel"/>
    <w:tmpl w:val="8404ED58"/>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F7D17BB"/>
    <w:multiLevelType w:val="multilevel"/>
    <w:tmpl w:val="4648B222"/>
    <w:lvl w:ilvl="0">
      <w:start w:val="2"/>
      <w:numFmt w:val="decimal"/>
      <w:lvlText w:val="4.2.4.%1"/>
      <w:lvlJc w:val="left"/>
      <w:rPr>
        <w:rFonts w:ascii="Calibri" w:eastAsia="Calibri" w:hAnsi="Calibri" w:cs="Calibri"/>
        <w:b/>
        <w:bCs/>
        <w:i w:val="0"/>
        <w:iCs w:val="0"/>
        <w:smallCaps w:val="0"/>
        <w:strike w:val="0"/>
        <w:color w:val="1F497D"/>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1390537"/>
    <w:multiLevelType w:val="multilevel"/>
    <w:tmpl w:val="88A6CEF8"/>
    <w:lvl w:ilvl="0">
      <w:start w:val="1"/>
      <w:numFmt w:val="bullet"/>
      <w:lvlText w:val=""/>
      <w:lvlJc w:val="left"/>
      <w:rPr>
        <w:rFonts w:ascii="Wingdings" w:hAnsi="Wingdings" w:hint="default"/>
        <w:b w:val="0"/>
        <w:bCs w:val="0"/>
        <w:i w:val="0"/>
        <w:iCs w:val="0"/>
        <w:smallCaps w:val="0"/>
        <w:strike w:val="0"/>
        <w:color w:val="000000"/>
        <w:spacing w:val="0"/>
        <w:w w:val="100"/>
        <w:position w:val="0"/>
        <w:sz w:val="20"/>
        <w:szCs w:val="20"/>
        <w:u w:val="none"/>
      </w:rPr>
    </w:lvl>
    <w:lvl w:ilvl="1">
      <w:start w:val="1"/>
      <w:numFmt w:val="decimal"/>
      <w:lvlText w:val="%2."/>
      <w:lvlJc w:val="left"/>
      <w:rPr>
        <w:rFonts w:ascii="Calibri" w:eastAsia="Calibri" w:hAnsi="Calibri" w:cs="Calibri"/>
        <w:b w:val="0"/>
        <w:bCs w:val="0"/>
        <w:i w:val="0"/>
        <w:iCs w:val="0"/>
        <w:smallCaps w:val="0"/>
        <w:strike w:val="0"/>
        <w:color w:val="000000"/>
        <w:spacing w:val="0"/>
        <w:w w:val="100"/>
        <w:position w:val="0"/>
        <w:sz w:val="20"/>
        <w:szCs w:val="20"/>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5412D27"/>
    <w:multiLevelType w:val="multilevel"/>
    <w:tmpl w:val="DB003430"/>
    <w:lvl w:ilvl="0">
      <w:start w:val="1"/>
      <w:numFmt w:val="decimal"/>
      <w:lvlText w:val="7.%1"/>
      <w:lvlJc w:val="left"/>
      <w:rPr>
        <w:rFonts w:ascii="Calibri" w:eastAsia="Calibri" w:hAnsi="Calibri" w:cs="Calibri"/>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73225BA"/>
    <w:multiLevelType w:val="hybridMultilevel"/>
    <w:tmpl w:val="1D54A9CC"/>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7A62700"/>
    <w:multiLevelType w:val="multilevel"/>
    <w:tmpl w:val="EF345192"/>
    <w:lvl w:ilvl="0">
      <w:start w:val="1"/>
      <w:numFmt w:val="bullet"/>
      <w:lvlText w:val=""/>
      <w:lvlJc w:val="left"/>
      <w:rPr>
        <w:rFonts w:ascii="Wingdings" w:hAnsi="Wingdings" w:hint="default"/>
        <w:b w:val="0"/>
        <w:bCs w:val="0"/>
        <w:i w:val="0"/>
        <w:iCs w:val="0"/>
        <w:smallCaps w:val="0"/>
        <w:strike w:val="0"/>
        <w:color w:val="000000"/>
        <w:spacing w:val="0"/>
        <w:w w:val="100"/>
        <w:position w:val="0"/>
        <w:sz w:val="20"/>
        <w:szCs w:val="20"/>
        <w:u w:val="none"/>
      </w:rPr>
    </w:lvl>
    <w:lvl w:ilvl="1">
      <w:start w:val="1"/>
      <w:numFmt w:val="decimal"/>
      <w:lvlText w:val="%2."/>
      <w:lvlJc w:val="left"/>
      <w:rPr>
        <w:rFonts w:ascii="Calibri" w:eastAsia="Calibri" w:hAnsi="Calibri" w:cs="Calibri"/>
        <w:b w:val="0"/>
        <w:bCs w:val="0"/>
        <w:i w:val="0"/>
        <w:iCs w:val="0"/>
        <w:smallCaps w:val="0"/>
        <w:strike w:val="0"/>
        <w:color w:val="000000"/>
        <w:spacing w:val="0"/>
        <w:w w:val="100"/>
        <w:position w:val="0"/>
        <w:sz w:val="20"/>
        <w:szCs w:val="20"/>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86B28E0"/>
    <w:multiLevelType w:val="hybridMultilevel"/>
    <w:tmpl w:val="9B9E6F18"/>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8DD38D4"/>
    <w:multiLevelType w:val="hybridMultilevel"/>
    <w:tmpl w:val="CAFCD4D2"/>
    <w:lvl w:ilvl="0" w:tplc="0409000B">
      <w:start w:val="1"/>
      <w:numFmt w:val="bullet"/>
      <w:lvlText w:val=""/>
      <w:lvlJc w:val="left"/>
      <w:pPr>
        <w:ind w:left="740" w:hanging="360"/>
      </w:pPr>
      <w:rPr>
        <w:rFonts w:ascii="Wingdings" w:hAnsi="Wingdings"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44">
    <w:nsid w:val="6AF04235"/>
    <w:multiLevelType w:val="hybridMultilevel"/>
    <w:tmpl w:val="38FA1FF0"/>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D1757E4"/>
    <w:multiLevelType w:val="multilevel"/>
    <w:tmpl w:val="38C8DF26"/>
    <w:lvl w:ilvl="0">
      <w:start w:val="1"/>
      <w:numFmt w:val="bullet"/>
      <w:lvlText w:val=""/>
      <w:lvlJc w:val="left"/>
      <w:rPr>
        <w:rFonts w:ascii="Wingdings" w:hAnsi="Wingdings" w:hint="default"/>
        <w:b w:val="0"/>
        <w:bCs w:val="0"/>
        <w:i w:val="0"/>
        <w:iCs w:val="0"/>
        <w:smallCaps w:val="0"/>
        <w:strike w:val="0"/>
        <w:color w:val="000000"/>
        <w:spacing w:val="0"/>
        <w:w w:val="100"/>
        <w:position w:val="0"/>
        <w:sz w:val="20"/>
        <w:szCs w:val="20"/>
        <w:u w:val="none"/>
      </w:rPr>
    </w:lvl>
    <w:lvl w:ilvl="1">
      <w:start w:val="1"/>
      <w:numFmt w:val="decimal"/>
      <w:lvlText w:val="%2."/>
      <w:lvlJc w:val="left"/>
      <w:rPr>
        <w:rFonts w:ascii="Calibri" w:eastAsia="Calibri" w:hAnsi="Calibri" w:cs="Calibri"/>
        <w:b w:val="0"/>
        <w:bCs w:val="0"/>
        <w:i w:val="0"/>
        <w:iCs w:val="0"/>
        <w:smallCaps w:val="0"/>
        <w:strike w:val="0"/>
        <w:color w:val="000000"/>
        <w:spacing w:val="0"/>
        <w:w w:val="100"/>
        <w:position w:val="0"/>
        <w:sz w:val="20"/>
        <w:szCs w:val="20"/>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033372A"/>
    <w:multiLevelType w:val="hybridMultilevel"/>
    <w:tmpl w:val="55784B28"/>
    <w:lvl w:ilvl="0" w:tplc="0409000B">
      <w:start w:val="1"/>
      <w:numFmt w:val="bullet"/>
      <w:lvlText w:val=""/>
      <w:lvlJc w:val="left"/>
      <w:pPr>
        <w:ind w:left="740" w:hanging="360"/>
      </w:pPr>
      <w:rPr>
        <w:rFonts w:ascii="Wingdings" w:hAnsi="Wingdings"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47">
    <w:nsid w:val="712B4B8C"/>
    <w:multiLevelType w:val="multilevel"/>
    <w:tmpl w:val="F6BC29DC"/>
    <w:lvl w:ilvl="0">
      <w:start w:val="1"/>
      <w:numFmt w:val="bullet"/>
      <w:lvlText w:val=""/>
      <w:lvlJc w:val="left"/>
      <w:rPr>
        <w:rFonts w:ascii="Wingdings" w:hAnsi="Wingdings" w:hint="default"/>
        <w:b w:val="0"/>
        <w:bCs w:val="0"/>
        <w:i w:val="0"/>
        <w:iCs w:val="0"/>
        <w:smallCaps w:val="0"/>
        <w:strike w:val="0"/>
        <w:color w:val="000000"/>
        <w:spacing w:val="0"/>
        <w:w w:val="100"/>
        <w:position w:val="0"/>
        <w:sz w:val="20"/>
        <w:szCs w:val="20"/>
        <w:u w:val="none"/>
      </w:rPr>
    </w:lvl>
    <w:lvl w:ilvl="1">
      <w:start w:val="1"/>
      <w:numFmt w:val="decimal"/>
      <w:lvlText w:val="%2."/>
      <w:lvlJc w:val="left"/>
      <w:rPr>
        <w:rFonts w:ascii="Calibri" w:eastAsia="Calibri" w:hAnsi="Calibri" w:cs="Calibri"/>
        <w:b w:val="0"/>
        <w:bCs w:val="0"/>
        <w:i w:val="0"/>
        <w:iCs w:val="0"/>
        <w:smallCaps w:val="0"/>
        <w:strike w:val="0"/>
        <w:color w:val="000000"/>
        <w:spacing w:val="0"/>
        <w:w w:val="100"/>
        <w:position w:val="0"/>
        <w:sz w:val="20"/>
        <w:szCs w:val="20"/>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40946AE"/>
    <w:multiLevelType w:val="multilevel"/>
    <w:tmpl w:val="6F0A5AE0"/>
    <w:lvl w:ilvl="0">
      <w:start w:val="1"/>
      <w:numFmt w:val="decimal"/>
      <w:lvlText w:val="%1"/>
      <w:lvlJc w:val="left"/>
      <w:rPr>
        <w:rFonts w:ascii="Calibri" w:eastAsia="Calibri" w:hAnsi="Calibri" w:cs="Calibri"/>
        <w:b/>
        <w:bCs/>
        <w:i w:val="0"/>
        <w:iCs w:val="0"/>
        <w:smallCaps w:val="0"/>
        <w:strike w:val="0"/>
        <w:color w:val="000000"/>
        <w:spacing w:val="0"/>
        <w:w w:val="100"/>
        <w:position w:val="0"/>
        <w:sz w:val="23"/>
        <w:szCs w:val="23"/>
        <w:u w:val="none"/>
      </w:rPr>
    </w:lvl>
    <w:lvl w:ilvl="1">
      <w:start w:val="1"/>
      <w:numFmt w:val="decimal"/>
      <w:lvlText w:val="%1.%2"/>
      <w:lvlJc w:val="left"/>
      <w:rPr>
        <w:rFonts w:ascii="Calibri" w:eastAsia="Calibri" w:hAnsi="Calibri" w:cs="Calibri"/>
        <w:b w:val="0"/>
        <w:bCs w:val="0"/>
        <w:i w:val="0"/>
        <w:iCs w:val="0"/>
        <w:smallCaps w:val="0"/>
        <w:strike w:val="0"/>
        <w:color w:val="000000"/>
        <w:spacing w:val="0"/>
        <w:w w:val="100"/>
        <w:position w:val="0"/>
        <w:sz w:val="20"/>
        <w:szCs w:val="20"/>
        <w:u w:val="none"/>
      </w:rPr>
    </w:lvl>
    <w:lvl w:ilvl="2">
      <w:start w:val="1"/>
      <w:numFmt w:val="decimal"/>
      <w:lvlText w:val="%1.%2.%3"/>
      <w:lvlJc w:val="left"/>
      <w:rPr>
        <w:rFonts w:ascii="Calibri" w:eastAsia="Calibri" w:hAnsi="Calibri" w:cs="Calibri"/>
        <w:b w:val="0"/>
        <w:bCs w:val="0"/>
        <w:i w:val="0"/>
        <w:iCs w:val="0"/>
        <w:smallCaps w:val="0"/>
        <w:strike w:val="0"/>
        <w:color w:val="000000"/>
        <w:spacing w:val="0"/>
        <w:w w:val="100"/>
        <w:position w:val="0"/>
        <w:sz w:val="20"/>
        <w:szCs w:val="20"/>
        <w:u w:val="none"/>
      </w:rPr>
    </w:lvl>
    <w:lvl w:ilvl="3">
      <w:start w:val="2"/>
      <w:numFmt w:val="decimal"/>
      <w:lvlText w:val="%4"/>
      <w:lvlJc w:val="left"/>
      <w:rPr>
        <w:rFonts w:ascii="Calibri" w:eastAsia="Calibri" w:hAnsi="Calibri" w:cs="Calibri"/>
        <w:b/>
        <w:bCs/>
        <w:i w:val="0"/>
        <w:iCs w:val="0"/>
        <w:smallCaps w:val="0"/>
        <w:strike w:val="0"/>
        <w:color w:val="000000"/>
        <w:spacing w:val="0"/>
        <w:w w:val="100"/>
        <w:position w:val="0"/>
        <w:sz w:val="20"/>
        <w:szCs w:val="20"/>
        <w:u w:val="none"/>
      </w:rPr>
    </w:lvl>
    <w:lvl w:ilvl="4">
      <w:start w:val="1"/>
      <w:numFmt w:val="decimal"/>
      <w:lvlText w:val="%4.%5"/>
      <w:lvlJc w:val="left"/>
      <w:rPr>
        <w:rFonts w:ascii="Calibri" w:eastAsia="Calibri" w:hAnsi="Calibri" w:cs="Calibri"/>
        <w:b w:val="0"/>
        <w:bCs w:val="0"/>
        <w:i w:val="0"/>
        <w:iCs w:val="0"/>
        <w:smallCaps w:val="0"/>
        <w:strike w:val="0"/>
        <w:color w:val="000000"/>
        <w:spacing w:val="0"/>
        <w:w w:val="100"/>
        <w:position w:val="0"/>
        <w:sz w:val="20"/>
        <w:szCs w:val="20"/>
        <w:u w:val="none"/>
      </w:rPr>
    </w:lvl>
    <w:lvl w:ilvl="5">
      <w:start w:val="1"/>
      <w:numFmt w:val="decimal"/>
      <w:lvlText w:val="%4.%5.%6"/>
      <w:lvlJc w:val="left"/>
      <w:rPr>
        <w:rFonts w:ascii="Calibri" w:eastAsia="Calibri" w:hAnsi="Calibri" w:cs="Calibri"/>
        <w:b w:val="0"/>
        <w:bCs w:val="0"/>
        <w:i w:val="0"/>
        <w:iCs w:val="0"/>
        <w:smallCaps w:val="0"/>
        <w:strike w:val="0"/>
        <w:color w:val="000000"/>
        <w:spacing w:val="0"/>
        <w:w w:val="100"/>
        <w:position w:val="0"/>
        <w:sz w:val="20"/>
        <w:szCs w:val="20"/>
        <w:u w:val="none"/>
      </w:rPr>
    </w:lvl>
    <w:lvl w:ilvl="6">
      <w:start w:val="5"/>
      <w:numFmt w:val="decimal"/>
      <w:lvlText w:val="%7"/>
      <w:lvlJc w:val="left"/>
      <w:rPr>
        <w:rFonts w:ascii="Calibri" w:eastAsia="Calibri" w:hAnsi="Calibri" w:cs="Calibri"/>
        <w:b/>
        <w:bCs/>
        <w:i w:val="0"/>
        <w:iCs w:val="0"/>
        <w:smallCaps w:val="0"/>
        <w:strike w:val="0"/>
        <w:color w:val="000000"/>
        <w:spacing w:val="0"/>
        <w:w w:val="100"/>
        <w:position w:val="0"/>
        <w:sz w:val="23"/>
        <w:szCs w:val="23"/>
        <w:u w:val="none"/>
      </w:rPr>
    </w:lvl>
    <w:lvl w:ilvl="7">
      <w:start w:val="1"/>
      <w:numFmt w:val="decimal"/>
      <w:lvlText w:val="%7.%8"/>
      <w:lvlJc w:val="left"/>
      <w:rPr>
        <w:rFonts w:ascii="Calibri" w:eastAsia="Calibri" w:hAnsi="Calibri" w:cs="Calibri"/>
        <w:b w:val="0"/>
        <w:bCs w:val="0"/>
        <w:i w:val="0"/>
        <w:iCs w:val="0"/>
        <w:smallCaps w:val="0"/>
        <w:strike w:val="0"/>
        <w:color w:val="000000"/>
        <w:spacing w:val="0"/>
        <w:w w:val="100"/>
        <w:position w:val="0"/>
        <w:sz w:val="20"/>
        <w:szCs w:val="20"/>
        <w:u w:val="none"/>
      </w:rPr>
    </w:lvl>
    <w:lvl w:ilvl="8">
      <w:start w:val="1"/>
      <w:numFmt w:val="decimal"/>
      <w:lvlText w:val="%7.%8.%9"/>
      <w:lvlJc w:val="left"/>
      <w:rPr>
        <w:rFonts w:ascii="Calibri" w:eastAsia="Calibri" w:hAnsi="Calibri" w:cs="Calibri"/>
        <w:b w:val="0"/>
        <w:bCs w:val="0"/>
        <w:i w:val="0"/>
        <w:iCs w:val="0"/>
        <w:smallCaps w:val="0"/>
        <w:strike w:val="0"/>
        <w:color w:val="000000"/>
        <w:spacing w:val="0"/>
        <w:w w:val="100"/>
        <w:position w:val="0"/>
        <w:sz w:val="20"/>
        <w:szCs w:val="20"/>
        <w:u w:val="none"/>
      </w:rPr>
    </w:lvl>
  </w:abstractNum>
  <w:abstractNum w:abstractNumId="49">
    <w:nsid w:val="76DC3A2E"/>
    <w:multiLevelType w:val="multilevel"/>
    <w:tmpl w:val="737A83A2"/>
    <w:lvl w:ilvl="0">
      <w:start w:val="1"/>
      <w:numFmt w:val="bullet"/>
      <w:lvlText w:val=""/>
      <w:lvlJc w:val="left"/>
      <w:rPr>
        <w:rFonts w:ascii="Wingdings" w:hAnsi="Wingdings" w:hint="default"/>
        <w:b w:val="0"/>
        <w:bCs w:val="0"/>
        <w:i w:val="0"/>
        <w:iCs w:val="0"/>
        <w:smallCaps w:val="0"/>
        <w:strike w:val="0"/>
        <w:color w:val="000000"/>
        <w:spacing w:val="0"/>
        <w:w w:val="100"/>
        <w:position w:val="0"/>
        <w:sz w:val="20"/>
        <w:szCs w:val="20"/>
        <w:u w:val="none"/>
      </w:rPr>
    </w:lvl>
    <w:lvl w:ilvl="1">
      <w:start w:val="1"/>
      <w:numFmt w:val="decimal"/>
      <w:lvlText w:val="%2."/>
      <w:lvlJc w:val="left"/>
      <w:rPr>
        <w:rFonts w:ascii="Calibri" w:eastAsia="Calibri" w:hAnsi="Calibri" w:cs="Calibri"/>
        <w:b w:val="0"/>
        <w:bCs w:val="0"/>
        <w:i w:val="0"/>
        <w:iCs w:val="0"/>
        <w:smallCaps w:val="0"/>
        <w:strike w:val="0"/>
        <w:color w:val="000000"/>
        <w:spacing w:val="0"/>
        <w:w w:val="100"/>
        <w:position w:val="0"/>
        <w:sz w:val="20"/>
        <w:szCs w:val="20"/>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7773429B"/>
    <w:multiLevelType w:val="hybridMultilevel"/>
    <w:tmpl w:val="C7906726"/>
    <w:lvl w:ilvl="0" w:tplc="04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8594DA0"/>
    <w:multiLevelType w:val="multilevel"/>
    <w:tmpl w:val="92A40884"/>
    <w:lvl w:ilvl="0">
      <w:start w:val="1"/>
      <w:numFmt w:val="bullet"/>
      <w:lvlText w:val=""/>
      <w:lvlJc w:val="left"/>
      <w:rPr>
        <w:rFonts w:ascii="Wingdings" w:hAnsi="Wingdings" w:hint="default"/>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7AA8419C"/>
    <w:multiLevelType w:val="hybridMultilevel"/>
    <w:tmpl w:val="793A2AEA"/>
    <w:lvl w:ilvl="0" w:tplc="0409000B">
      <w:start w:val="1"/>
      <w:numFmt w:val="bullet"/>
      <w:lvlText w:val=""/>
      <w:lvlJc w:val="left"/>
      <w:pPr>
        <w:ind w:left="2421" w:hanging="360"/>
      </w:pPr>
      <w:rPr>
        <w:rFonts w:ascii="Wingdings" w:hAnsi="Wingdings"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53">
    <w:nsid w:val="7B9272F2"/>
    <w:multiLevelType w:val="hybridMultilevel"/>
    <w:tmpl w:val="1456A9BA"/>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7BE024DC"/>
    <w:multiLevelType w:val="hybridMultilevel"/>
    <w:tmpl w:val="AEA2F260"/>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7F4F3E19"/>
    <w:multiLevelType w:val="multilevel"/>
    <w:tmpl w:val="14069F12"/>
    <w:lvl w:ilvl="0">
      <w:start w:val="1"/>
      <w:numFmt w:val="bullet"/>
      <w:lvlText w:val=""/>
      <w:lvlJc w:val="left"/>
      <w:rPr>
        <w:rFonts w:ascii="Wingdings" w:hAnsi="Wingdings" w:hint="default"/>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8"/>
  </w:num>
  <w:num w:numId="2">
    <w:abstractNumId w:val="39"/>
  </w:num>
  <w:num w:numId="3">
    <w:abstractNumId w:val="37"/>
  </w:num>
  <w:num w:numId="4">
    <w:abstractNumId w:val="21"/>
  </w:num>
  <w:num w:numId="5">
    <w:abstractNumId w:val="11"/>
  </w:num>
  <w:num w:numId="6">
    <w:abstractNumId w:val="15"/>
  </w:num>
  <w:num w:numId="7">
    <w:abstractNumId w:val="46"/>
  </w:num>
  <w:num w:numId="8">
    <w:abstractNumId w:val="28"/>
  </w:num>
  <w:num w:numId="9">
    <w:abstractNumId w:val="27"/>
  </w:num>
  <w:num w:numId="10">
    <w:abstractNumId w:val="55"/>
  </w:num>
  <w:num w:numId="11">
    <w:abstractNumId w:val="0"/>
  </w:num>
  <w:num w:numId="12">
    <w:abstractNumId w:val="17"/>
  </w:num>
  <w:num w:numId="13">
    <w:abstractNumId w:val="10"/>
  </w:num>
  <w:num w:numId="14">
    <w:abstractNumId w:val="31"/>
  </w:num>
  <w:num w:numId="15">
    <w:abstractNumId w:val="40"/>
  </w:num>
  <w:num w:numId="16">
    <w:abstractNumId w:val="38"/>
  </w:num>
  <w:num w:numId="17">
    <w:abstractNumId w:val="18"/>
  </w:num>
  <w:num w:numId="18">
    <w:abstractNumId w:val="47"/>
  </w:num>
  <w:num w:numId="19">
    <w:abstractNumId w:val="45"/>
  </w:num>
  <w:num w:numId="20">
    <w:abstractNumId w:val="8"/>
  </w:num>
  <w:num w:numId="21">
    <w:abstractNumId w:val="2"/>
  </w:num>
  <w:num w:numId="22">
    <w:abstractNumId w:val="29"/>
  </w:num>
  <w:num w:numId="23">
    <w:abstractNumId w:val="54"/>
  </w:num>
  <w:num w:numId="24">
    <w:abstractNumId w:val="7"/>
  </w:num>
  <w:num w:numId="25">
    <w:abstractNumId w:val="16"/>
  </w:num>
  <w:num w:numId="26">
    <w:abstractNumId w:val="6"/>
  </w:num>
  <w:num w:numId="27">
    <w:abstractNumId w:val="53"/>
  </w:num>
  <w:num w:numId="28">
    <w:abstractNumId w:val="13"/>
  </w:num>
  <w:num w:numId="29">
    <w:abstractNumId w:val="4"/>
  </w:num>
  <w:num w:numId="30">
    <w:abstractNumId w:val="30"/>
  </w:num>
  <w:num w:numId="31">
    <w:abstractNumId w:val="43"/>
  </w:num>
  <w:num w:numId="32">
    <w:abstractNumId w:val="35"/>
  </w:num>
  <w:num w:numId="33">
    <w:abstractNumId w:val="42"/>
  </w:num>
  <w:num w:numId="34">
    <w:abstractNumId w:val="41"/>
  </w:num>
  <w:num w:numId="35">
    <w:abstractNumId w:val="1"/>
  </w:num>
  <w:num w:numId="36">
    <w:abstractNumId w:val="49"/>
  </w:num>
  <w:num w:numId="37">
    <w:abstractNumId w:val="19"/>
  </w:num>
  <w:num w:numId="38">
    <w:abstractNumId w:val="51"/>
  </w:num>
  <w:num w:numId="39">
    <w:abstractNumId w:val="32"/>
  </w:num>
  <w:num w:numId="40">
    <w:abstractNumId w:val="50"/>
  </w:num>
  <w:num w:numId="41">
    <w:abstractNumId w:val="33"/>
  </w:num>
  <w:num w:numId="42">
    <w:abstractNumId w:val="14"/>
  </w:num>
  <w:num w:numId="43">
    <w:abstractNumId w:val="9"/>
  </w:num>
  <w:num w:numId="44">
    <w:abstractNumId w:val="3"/>
  </w:num>
  <w:num w:numId="45">
    <w:abstractNumId w:val="44"/>
  </w:num>
  <w:num w:numId="46">
    <w:abstractNumId w:val="22"/>
  </w:num>
  <w:num w:numId="47">
    <w:abstractNumId w:val="24"/>
  </w:num>
  <w:num w:numId="48">
    <w:abstractNumId w:val="5"/>
  </w:num>
  <w:num w:numId="49">
    <w:abstractNumId w:val="26"/>
  </w:num>
  <w:num w:numId="50">
    <w:abstractNumId w:val="36"/>
  </w:num>
  <w:num w:numId="51">
    <w:abstractNumId w:val="52"/>
  </w:num>
  <w:num w:numId="52">
    <w:abstractNumId w:val="25"/>
  </w:num>
  <w:num w:numId="53">
    <w:abstractNumId w:val="23"/>
  </w:num>
  <w:num w:numId="54">
    <w:abstractNumId w:val="12"/>
  </w:num>
  <w:num w:numId="55">
    <w:abstractNumId w:val="34"/>
  </w:num>
  <w:num w:numId="56">
    <w:abstractNumId w:val="20"/>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oNotTrackMoves/>
  <w:defaultTabStop w:val="720"/>
  <w:drawingGridHorizontalSpacing w:val="120"/>
  <w:drawingGridVerticalSpacing w:val="181"/>
  <w:displayHorizontalDrawingGridEvery w:val="2"/>
  <w:characterSpacingControl w:val="compressPunctuation"/>
  <w:hdrShapeDefaults>
    <o:shapedefaults v:ext="edit" spidmax="5122" style="mso-width-relative:margin;mso-height-relative:margin" fillcolor="white">
      <v:fill color="white"/>
    </o:shapedefaults>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0405E"/>
    <w:rsid w:val="00001417"/>
    <w:rsid w:val="00001E04"/>
    <w:rsid w:val="00006FEF"/>
    <w:rsid w:val="00011ADE"/>
    <w:rsid w:val="00011BA4"/>
    <w:rsid w:val="00014106"/>
    <w:rsid w:val="00015C43"/>
    <w:rsid w:val="00022554"/>
    <w:rsid w:val="00030C95"/>
    <w:rsid w:val="00033D3C"/>
    <w:rsid w:val="00036EA0"/>
    <w:rsid w:val="00040550"/>
    <w:rsid w:val="000434CA"/>
    <w:rsid w:val="00050920"/>
    <w:rsid w:val="00053158"/>
    <w:rsid w:val="000611DA"/>
    <w:rsid w:val="0006604A"/>
    <w:rsid w:val="0007781D"/>
    <w:rsid w:val="00080E7D"/>
    <w:rsid w:val="00084178"/>
    <w:rsid w:val="00085E13"/>
    <w:rsid w:val="00087BEC"/>
    <w:rsid w:val="000A2A3E"/>
    <w:rsid w:val="000A5303"/>
    <w:rsid w:val="000A7F4C"/>
    <w:rsid w:val="000B3020"/>
    <w:rsid w:val="000B5EF4"/>
    <w:rsid w:val="000C04B1"/>
    <w:rsid w:val="000C4C73"/>
    <w:rsid w:val="000D1D7D"/>
    <w:rsid w:val="000E1FA6"/>
    <w:rsid w:val="000E5C7D"/>
    <w:rsid w:val="000F1210"/>
    <w:rsid w:val="000F194F"/>
    <w:rsid w:val="000F33FA"/>
    <w:rsid w:val="00100A91"/>
    <w:rsid w:val="001034FE"/>
    <w:rsid w:val="00104413"/>
    <w:rsid w:val="001069F7"/>
    <w:rsid w:val="0011411C"/>
    <w:rsid w:val="00124BCF"/>
    <w:rsid w:val="00125FBB"/>
    <w:rsid w:val="001307B1"/>
    <w:rsid w:val="00132A29"/>
    <w:rsid w:val="00141A93"/>
    <w:rsid w:val="00141CE7"/>
    <w:rsid w:val="00142DDC"/>
    <w:rsid w:val="00146DF3"/>
    <w:rsid w:val="001509C6"/>
    <w:rsid w:val="00161C51"/>
    <w:rsid w:val="00163575"/>
    <w:rsid w:val="0017405B"/>
    <w:rsid w:val="00176A9D"/>
    <w:rsid w:val="00183A97"/>
    <w:rsid w:val="00191593"/>
    <w:rsid w:val="0019388C"/>
    <w:rsid w:val="00195F64"/>
    <w:rsid w:val="001A4C30"/>
    <w:rsid w:val="001A5966"/>
    <w:rsid w:val="001B2302"/>
    <w:rsid w:val="001B5B8B"/>
    <w:rsid w:val="001C2C73"/>
    <w:rsid w:val="001D0937"/>
    <w:rsid w:val="001D0B06"/>
    <w:rsid w:val="001D5D26"/>
    <w:rsid w:val="001D7390"/>
    <w:rsid w:val="001D75AE"/>
    <w:rsid w:val="001D7FBE"/>
    <w:rsid w:val="001E25D1"/>
    <w:rsid w:val="001E67C2"/>
    <w:rsid w:val="001E68DC"/>
    <w:rsid w:val="001F0542"/>
    <w:rsid w:val="001F150A"/>
    <w:rsid w:val="001F302D"/>
    <w:rsid w:val="001F5744"/>
    <w:rsid w:val="0020079F"/>
    <w:rsid w:val="002019F1"/>
    <w:rsid w:val="00206F75"/>
    <w:rsid w:val="00207B4D"/>
    <w:rsid w:val="00210CBB"/>
    <w:rsid w:val="00213B37"/>
    <w:rsid w:val="002140EE"/>
    <w:rsid w:val="002157A3"/>
    <w:rsid w:val="00217294"/>
    <w:rsid w:val="00221B6F"/>
    <w:rsid w:val="00222636"/>
    <w:rsid w:val="00222F69"/>
    <w:rsid w:val="00230F51"/>
    <w:rsid w:val="002316ED"/>
    <w:rsid w:val="0023185B"/>
    <w:rsid w:val="00242E48"/>
    <w:rsid w:val="0024526F"/>
    <w:rsid w:val="002466D0"/>
    <w:rsid w:val="00250450"/>
    <w:rsid w:val="002507F2"/>
    <w:rsid w:val="0025247A"/>
    <w:rsid w:val="0025294E"/>
    <w:rsid w:val="00256319"/>
    <w:rsid w:val="00256524"/>
    <w:rsid w:val="00267466"/>
    <w:rsid w:val="0027278F"/>
    <w:rsid w:val="0027282B"/>
    <w:rsid w:val="00272974"/>
    <w:rsid w:val="0027443C"/>
    <w:rsid w:val="00274D96"/>
    <w:rsid w:val="00287E7F"/>
    <w:rsid w:val="002949AF"/>
    <w:rsid w:val="00295446"/>
    <w:rsid w:val="002A5302"/>
    <w:rsid w:val="002B1EB7"/>
    <w:rsid w:val="002B2535"/>
    <w:rsid w:val="002B7415"/>
    <w:rsid w:val="002C06DD"/>
    <w:rsid w:val="002C0C53"/>
    <w:rsid w:val="002C2334"/>
    <w:rsid w:val="002C2EEF"/>
    <w:rsid w:val="002C535A"/>
    <w:rsid w:val="002D2F74"/>
    <w:rsid w:val="002D5A4A"/>
    <w:rsid w:val="002D5C0E"/>
    <w:rsid w:val="002D7715"/>
    <w:rsid w:val="002E2E14"/>
    <w:rsid w:val="002E5454"/>
    <w:rsid w:val="002F2060"/>
    <w:rsid w:val="002F7DA1"/>
    <w:rsid w:val="002F7EFA"/>
    <w:rsid w:val="003009FB"/>
    <w:rsid w:val="003010FF"/>
    <w:rsid w:val="00302B6E"/>
    <w:rsid w:val="0031025D"/>
    <w:rsid w:val="003102E1"/>
    <w:rsid w:val="003104BC"/>
    <w:rsid w:val="00312460"/>
    <w:rsid w:val="003130B8"/>
    <w:rsid w:val="00314958"/>
    <w:rsid w:val="00314A64"/>
    <w:rsid w:val="003210B2"/>
    <w:rsid w:val="00324D77"/>
    <w:rsid w:val="00336588"/>
    <w:rsid w:val="003370D1"/>
    <w:rsid w:val="00351981"/>
    <w:rsid w:val="00353231"/>
    <w:rsid w:val="0035502F"/>
    <w:rsid w:val="00362814"/>
    <w:rsid w:val="00364073"/>
    <w:rsid w:val="003728E7"/>
    <w:rsid w:val="00373CE8"/>
    <w:rsid w:val="0037585E"/>
    <w:rsid w:val="0038387D"/>
    <w:rsid w:val="003949BC"/>
    <w:rsid w:val="00396C9C"/>
    <w:rsid w:val="003971F8"/>
    <w:rsid w:val="003A1A12"/>
    <w:rsid w:val="003A4155"/>
    <w:rsid w:val="003A64CD"/>
    <w:rsid w:val="003B25D0"/>
    <w:rsid w:val="003B326E"/>
    <w:rsid w:val="003B46F9"/>
    <w:rsid w:val="003C0FDE"/>
    <w:rsid w:val="003C382D"/>
    <w:rsid w:val="003D08ED"/>
    <w:rsid w:val="003D2F5E"/>
    <w:rsid w:val="003D2FB4"/>
    <w:rsid w:val="003D5697"/>
    <w:rsid w:val="003E551B"/>
    <w:rsid w:val="003E5724"/>
    <w:rsid w:val="003E67F6"/>
    <w:rsid w:val="003F042A"/>
    <w:rsid w:val="003F0B21"/>
    <w:rsid w:val="003F0FC3"/>
    <w:rsid w:val="003F27EA"/>
    <w:rsid w:val="003F38CE"/>
    <w:rsid w:val="003F454E"/>
    <w:rsid w:val="003F6BE4"/>
    <w:rsid w:val="004027B2"/>
    <w:rsid w:val="00406B01"/>
    <w:rsid w:val="004106E2"/>
    <w:rsid w:val="00411E4A"/>
    <w:rsid w:val="00412AA7"/>
    <w:rsid w:val="00413805"/>
    <w:rsid w:val="00414CCE"/>
    <w:rsid w:val="00416DE3"/>
    <w:rsid w:val="00421EE6"/>
    <w:rsid w:val="00425322"/>
    <w:rsid w:val="004268B8"/>
    <w:rsid w:val="00427A96"/>
    <w:rsid w:val="004374C5"/>
    <w:rsid w:val="00440C99"/>
    <w:rsid w:val="00457F3A"/>
    <w:rsid w:val="0046017E"/>
    <w:rsid w:val="0046301A"/>
    <w:rsid w:val="0046384F"/>
    <w:rsid w:val="00467784"/>
    <w:rsid w:val="004715C5"/>
    <w:rsid w:val="0047679B"/>
    <w:rsid w:val="00476C41"/>
    <w:rsid w:val="004770F1"/>
    <w:rsid w:val="0048204E"/>
    <w:rsid w:val="0048535E"/>
    <w:rsid w:val="0048586B"/>
    <w:rsid w:val="004858FF"/>
    <w:rsid w:val="00486247"/>
    <w:rsid w:val="00486756"/>
    <w:rsid w:val="004A4C13"/>
    <w:rsid w:val="004A5553"/>
    <w:rsid w:val="004C5F80"/>
    <w:rsid w:val="004C7C03"/>
    <w:rsid w:val="004D2B4C"/>
    <w:rsid w:val="004D3201"/>
    <w:rsid w:val="004D4142"/>
    <w:rsid w:val="004E2AB7"/>
    <w:rsid w:val="004E2FB1"/>
    <w:rsid w:val="004E3558"/>
    <w:rsid w:val="004F0E36"/>
    <w:rsid w:val="004F1AA9"/>
    <w:rsid w:val="004F2D8D"/>
    <w:rsid w:val="004F3A2B"/>
    <w:rsid w:val="004F3C89"/>
    <w:rsid w:val="00502B0F"/>
    <w:rsid w:val="00504924"/>
    <w:rsid w:val="00505601"/>
    <w:rsid w:val="00506233"/>
    <w:rsid w:val="0051347D"/>
    <w:rsid w:val="00517B8D"/>
    <w:rsid w:val="005217ED"/>
    <w:rsid w:val="00521F6F"/>
    <w:rsid w:val="0052230F"/>
    <w:rsid w:val="00523A8B"/>
    <w:rsid w:val="005245B6"/>
    <w:rsid w:val="00524A47"/>
    <w:rsid w:val="00525EAB"/>
    <w:rsid w:val="005329B9"/>
    <w:rsid w:val="00533C21"/>
    <w:rsid w:val="00534970"/>
    <w:rsid w:val="00536572"/>
    <w:rsid w:val="0054162E"/>
    <w:rsid w:val="00546372"/>
    <w:rsid w:val="0054641C"/>
    <w:rsid w:val="00547AE1"/>
    <w:rsid w:val="00551E28"/>
    <w:rsid w:val="00563980"/>
    <w:rsid w:val="0056411F"/>
    <w:rsid w:val="005655D9"/>
    <w:rsid w:val="005712C2"/>
    <w:rsid w:val="00596FC0"/>
    <w:rsid w:val="0059784E"/>
    <w:rsid w:val="00597949"/>
    <w:rsid w:val="00597A86"/>
    <w:rsid w:val="005A00F4"/>
    <w:rsid w:val="005A1BC8"/>
    <w:rsid w:val="005B1B15"/>
    <w:rsid w:val="005B33EE"/>
    <w:rsid w:val="005C0678"/>
    <w:rsid w:val="005C0B4A"/>
    <w:rsid w:val="005C1C88"/>
    <w:rsid w:val="005C4793"/>
    <w:rsid w:val="005C699C"/>
    <w:rsid w:val="005D0376"/>
    <w:rsid w:val="005D1797"/>
    <w:rsid w:val="005D77B0"/>
    <w:rsid w:val="005E0350"/>
    <w:rsid w:val="005E5AE4"/>
    <w:rsid w:val="005F0FFE"/>
    <w:rsid w:val="005F621E"/>
    <w:rsid w:val="005F7472"/>
    <w:rsid w:val="006005F5"/>
    <w:rsid w:val="00600C89"/>
    <w:rsid w:val="0060247C"/>
    <w:rsid w:val="00602E7B"/>
    <w:rsid w:val="006036D7"/>
    <w:rsid w:val="0060405E"/>
    <w:rsid w:val="00614953"/>
    <w:rsid w:val="0062485B"/>
    <w:rsid w:val="00625E39"/>
    <w:rsid w:val="006272D6"/>
    <w:rsid w:val="00630129"/>
    <w:rsid w:val="006301AA"/>
    <w:rsid w:val="006343BE"/>
    <w:rsid w:val="00635481"/>
    <w:rsid w:val="0063579E"/>
    <w:rsid w:val="00635EB8"/>
    <w:rsid w:val="00636BC7"/>
    <w:rsid w:val="006426EF"/>
    <w:rsid w:val="00644F58"/>
    <w:rsid w:val="00646C2E"/>
    <w:rsid w:val="0065172D"/>
    <w:rsid w:val="006554DB"/>
    <w:rsid w:val="00655B25"/>
    <w:rsid w:val="00661480"/>
    <w:rsid w:val="00664615"/>
    <w:rsid w:val="006654BA"/>
    <w:rsid w:val="006666C6"/>
    <w:rsid w:val="0066708C"/>
    <w:rsid w:val="00672B16"/>
    <w:rsid w:val="00672C5C"/>
    <w:rsid w:val="00674DE0"/>
    <w:rsid w:val="0067566C"/>
    <w:rsid w:val="00682B4C"/>
    <w:rsid w:val="00685D76"/>
    <w:rsid w:val="006873BA"/>
    <w:rsid w:val="00687777"/>
    <w:rsid w:val="00695282"/>
    <w:rsid w:val="006959AC"/>
    <w:rsid w:val="006970E6"/>
    <w:rsid w:val="006972FF"/>
    <w:rsid w:val="00697322"/>
    <w:rsid w:val="006A46A6"/>
    <w:rsid w:val="006A516D"/>
    <w:rsid w:val="006A7DE2"/>
    <w:rsid w:val="006B19BE"/>
    <w:rsid w:val="006B5B0B"/>
    <w:rsid w:val="006C0FCD"/>
    <w:rsid w:val="006C471E"/>
    <w:rsid w:val="006C49E9"/>
    <w:rsid w:val="006C5B22"/>
    <w:rsid w:val="006D071C"/>
    <w:rsid w:val="006D19FF"/>
    <w:rsid w:val="006E5305"/>
    <w:rsid w:val="006E6480"/>
    <w:rsid w:val="006E763E"/>
    <w:rsid w:val="006F048F"/>
    <w:rsid w:val="006F621A"/>
    <w:rsid w:val="00707B9E"/>
    <w:rsid w:val="00710907"/>
    <w:rsid w:val="00711327"/>
    <w:rsid w:val="00712280"/>
    <w:rsid w:val="00715C56"/>
    <w:rsid w:val="0071633B"/>
    <w:rsid w:val="00723838"/>
    <w:rsid w:val="00723BC9"/>
    <w:rsid w:val="00725EDB"/>
    <w:rsid w:val="007262BD"/>
    <w:rsid w:val="007278A3"/>
    <w:rsid w:val="007307DD"/>
    <w:rsid w:val="0073210C"/>
    <w:rsid w:val="007360CB"/>
    <w:rsid w:val="00741135"/>
    <w:rsid w:val="0074232E"/>
    <w:rsid w:val="00742EF3"/>
    <w:rsid w:val="00743B36"/>
    <w:rsid w:val="00747386"/>
    <w:rsid w:val="00750611"/>
    <w:rsid w:val="00751585"/>
    <w:rsid w:val="007519A3"/>
    <w:rsid w:val="00754208"/>
    <w:rsid w:val="00757DB2"/>
    <w:rsid w:val="00757DEE"/>
    <w:rsid w:val="00760E75"/>
    <w:rsid w:val="00767E62"/>
    <w:rsid w:val="00770E20"/>
    <w:rsid w:val="00770F3B"/>
    <w:rsid w:val="00782A6E"/>
    <w:rsid w:val="00783E93"/>
    <w:rsid w:val="007924C2"/>
    <w:rsid w:val="00792FB8"/>
    <w:rsid w:val="007A2F65"/>
    <w:rsid w:val="007A7753"/>
    <w:rsid w:val="007B45C0"/>
    <w:rsid w:val="007B6662"/>
    <w:rsid w:val="007C06DD"/>
    <w:rsid w:val="007C7174"/>
    <w:rsid w:val="007E071C"/>
    <w:rsid w:val="007E5693"/>
    <w:rsid w:val="007F070C"/>
    <w:rsid w:val="007F11F7"/>
    <w:rsid w:val="007F1B99"/>
    <w:rsid w:val="008025CF"/>
    <w:rsid w:val="00803CAF"/>
    <w:rsid w:val="008054CF"/>
    <w:rsid w:val="0080685F"/>
    <w:rsid w:val="00811D69"/>
    <w:rsid w:val="00827474"/>
    <w:rsid w:val="00833096"/>
    <w:rsid w:val="00834225"/>
    <w:rsid w:val="008347D9"/>
    <w:rsid w:val="00835254"/>
    <w:rsid w:val="00837168"/>
    <w:rsid w:val="00841709"/>
    <w:rsid w:val="0084437B"/>
    <w:rsid w:val="00845926"/>
    <w:rsid w:val="00845B95"/>
    <w:rsid w:val="00851280"/>
    <w:rsid w:val="00852374"/>
    <w:rsid w:val="008579A8"/>
    <w:rsid w:val="00862E62"/>
    <w:rsid w:val="0087200B"/>
    <w:rsid w:val="0088150C"/>
    <w:rsid w:val="00886A89"/>
    <w:rsid w:val="00887528"/>
    <w:rsid w:val="00887661"/>
    <w:rsid w:val="0089532C"/>
    <w:rsid w:val="008A3F74"/>
    <w:rsid w:val="008A4C03"/>
    <w:rsid w:val="008A5898"/>
    <w:rsid w:val="008A73E2"/>
    <w:rsid w:val="008B09C8"/>
    <w:rsid w:val="008B194C"/>
    <w:rsid w:val="008B22A3"/>
    <w:rsid w:val="008B7396"/>
    <w:rsid w:val="008C09F0"/>
    <w:rsid w:val="008D4F68"/>
    <w:rsid w:val="008D702E"/>
    <w:rsid w:val="008E1F6B"/>
    <w:rsid w:val="008E3F91"/>
    <w:rsid w:val="008E7846"/>
    <w:rsid w:val="008F6778"/>
    <w:rsid w:val="00900D3D"/>
    <w:rsid w:val="00902114"/>
    <w:rsid w:val="00904C7B"/>
    <w:rsid w:val="0091236D"/>
    <w:rsid w:val="009128ED"/>
    <w:rsid w:val="00916458"/>
    <w:rsid w:val="00917BC6"/>
    <w:rsid w:val="00922148"/>
    <w:rsid w:val="00922873"/>
    <w:rsid w:val="00922D46"/>
    <w:rsid w:val="00922F84"/>
    <w:rsid w:val="009336A2"/>
    <w:rsid w:val="00934398"/>
    <w:rsid w:val="009365FC"/>
    <w:rsid w:val="009375E2"/>
    <w:rsid w:val="00942427"/>
    <w:rsid w:val="00947365"/>
    <w:rsid w:val="00947AA6"/>
    <w:rsid w:val="00954318"/>
    <w:rsid w:val="00961A74"/>
    <w:rsid w:val="009662FC"/>
    <w:rsid w:val="009700E6"/>
    <w:rsid w:val="00972A1A"/>
    <w:rsid w:val="00973113"/>
    <w:rsid w:val="00975912"/>
    <w:rsid w:val="00976D2E"/>
    <w:rsid w:val="0097717C"/>
    <w:rsid w:val="009803A2"/>
    <w:rsid w:val="00983F23"/>
    <w:rsid w:val="00985568"/>
    <w:rsid w:val="00985F9F"/>
    <w:rsid w:val="00993E7C"/>
    <w:rsid w:val="009A0D94"/>
    <w:rsid w:val="009A3C40"/>
    <w:rsid w:val="009A3C96"/>
    <w:rsid w:val="009B061D"/>
    <w:rsid w:val="009B3C64"/>
    <w:rsid w:val="009B4A4B"/>
    <w:rsid w:val="009B5370"/>
    <w:rsid w:val="009B5F32"/>
    <w:rsid w:val="009B7B14"/>
    <w:rsid w:val="009C4B89"/>
    <w:rsid w:val="009D19B7"/>
    <w:rsid w:val="009D5380"/>
    <w:rsid w:val="009E2177"/>
    <w:rsid w:val="009E35AA"/>
    <w:rsid w:val="009E3BE1"/>
    <w:rsid w:val="009E6E2D"/>
    <w:rsid w:val="009F0C51"/>
    <w:rsid w:val="009F2D52"/>
    <w:rsid w:val="009F39A6"/>
    <w:rsid w:val="009F7D62"/>
    <w:rsid w:val="00A007DF"/>
    <w:rsid w:val="00A05738"/>
    <w:rsid w:val="00A07888"/>
    <w:rsid w:val="00A121B0"/>
    <w:rsid w:val="00A31F47"/>
    <w:rsid w:val="00A32BE7"/>
    <w:rsid w:val="00A34D9E"/>
    <w:rsid w:val="00A365B8"/>
    <w:rsid w:val="00A3769E"/>
    <w:rsid w:val="00A40D6B"/>
    <w:rsid w:val="00A43D1B"/>
    <w:rsid w:val="00A469EC"/>
    <w:rsid w:val="00A50ABC"/>
    <w:rsid w:val="00A54633"/>
    <w:rsid w:val="00A56B70"/>
    <w:rsid w:val="00A56CEE"/>
    <w:rsid w:val="00A62E2B"/>
    <w:rsid w:val="00A70BD9"/>
    <w:rsid w:val="00A71D52"/>
    <w:rsid w:val="00A82CF4"/>
    <w:rsid w:val="00A840DC"/>
    <w:rsid w:val="00A85797"/>
    <w:rsid w:val="00A86992"/>
    <w:rsid w:val="00A97E41"/>
    <w:rsid w:val="00AA2C35"/>
    <w:rsid w:val="00AA391D"/>
    <w:rsid w:val="00AA4DD1"/>
    <w:rsid w:val="00AA4E1F"/>
    <w:rsid w:val="00AA78A2"/>
    <w:rsid w:val="00AB0A13"/>
    <w:rsid w:val="00AB0B73"/>
    <w:rsid w:val="00AB2DED"/>
    <w:rsid w:val="00AB7CD9"/>
    <w:rsid w:val="00AC1680"/>
    <w:rsid w:val="00AD16F3"/>
    <w:rsid w:val="00AD2F1F"/>
    <w:rsid w:val="00AD5247"/>
    <w:rsid w:val="00AD605A"/>
    <w:rsid w:val="00AD6882"/>
    <w:rsid w:val="00AD6CC8"/>
    <w:rsid w:val="00AE62B5"/>
    <w:rsid w:val="00AE74A0"/>
    <w:rsid w:val="00AF66E1"/>
    <w:rsid w:val="00AF6AF8"/>
    <w:rsid w:val="00B025CF"/>
    <w:rsid w:val="00B04E7D"/>
    <w:rsid w:val="00B11322"/>
    <w:rsid w:val="00B1759F"/>
    <w:rsid w:val="00B2584C"/>
    <w:rsid w:val="00B25EFF"/>
    <w:rsid w:val="00B26B0C"/>
    <w:rsid w:val="00B31BCD"/>
    <w:rsid w:val="00B33F7E"/>
    <w:rsid w:val="00B349ED"/>
    <w:rsid w:val="00B4121A"/>
    <w:rsid w:val="00B478A6"/>
    <w:rsid w:val="00B5052B"/>
    <w:rsid w:val="00B51BA5"/>
    <w:rsid w:val="00B6069C"/>
    <w:rsid w:val="00B60E20"/>
    <w:rsid w:val="00B64E7E"/>
    <w:rsid w:val="00B717CB"/>
    <w:rsid w:val="00B73FD6"/>
    <w:rsid w:val="00B74F64"/>
    <w:rsid w:val="00B75431"/>
    <w:rsid w:val="00B765B2"/>
    <w:rsid w:val="00B802C1"/>
    <w:rsid w:val="00B8233D"/>
    <w:rsid w:val="00B86398"/>
    <w:rsid w:val="00B90833"/>
    <w:rsid w:val="00B923C0"/>
    <w:rsid w:val="00B92CA5"/>
    <w:rsid w:val="00B937A4"/>
    <w:rsid w:val="00B95349"/>
    <w:rsid w:val="00BA3626"/>
    <w:rsid w:val="00BA46EB"/>
    <w:rsid w:val="00BA4AB3"/>
    <w:rsid w:val="00BB0591"/>
    <w:rsid w:val="00BB3852"/>
    <w:rsid w:val="00BB655D"/>
    <w:rsid w:val="00BC1F17"/>
    <w:rsid w:val="00BD1BB9"/>
    <w:rsid w:val="00BE0327"/>
    <w:rsid w:val="00BE2179"/>
    <w:rsid w:val="00BF0A9F"/>
    <w:rsid w:val="00BF187D"/>
    <w:rsid w:val="00BF408C"/>
    <w:rsid w:val="00BF4B12"/>
    <w:rsid w:val="00BF60CF"/>
    <w:rsid w:val="00BF746C"/>
    <w:rsid w:val="00C00FBF"/>
    <w:rsid w:val="00C11BB3"/>
    <w:rsid w:val="00C11EDC"/>
    <w:rsid w:val="00C11FB1"/>
    <w:rsid w:val="00C122E2"/>
    <w:rsid w:val="00C14153"/>
    <w:rsid w:val="00C14804"/>
    <w:rsid w:val="00C270ED"/>
    <w:rsid w:val="00C335B8"/>
    <w:rsid w:val="00C352A8"/>
    <w:rsid w:val="00C35D06"/>
    <w:rsid w:val="00C37A55"/>
    <w:rsid w:val="00C51370"/>
    <w:rsid w:val="00C52AA6"/>
    <w:rsid w:val="00C601DB"/>
    <w:rsid w:val="00C6594A"/>
    <w:rsid w:val="00C6668A"/>
    <w:rsid w:val="00C74CE7"/>
    <w:rsid w:val="00C8047D"/>
    <w:rsid w:val="00C820B3"/>
    <w:rsid w:val="00C821B3"/>
    <w:rsid w:val="00C83219"/>
    <w:rsid w:val="00C87678"/>
    <w:rsid w:val="00C905BD"/>
    <w:rsid w:val="00C91050"/>
    <w:rsid w:val="00C917FF"/>
    <w:rsid w:val="00C92C9F"/>
    <w:rsid w:val="00CB01B2"/>
    <w:rsid w:val="00CB3BFF"/>
    <w:rsid w:val="00CC06CC"/>
    <w:rsid w:val="00CC2FCE"/>
    <w:rsid w:val="00CC4DCF"/>
    <w:rsid w:val="00CC7C07"/>
    <w:rsid w:val="00CD5F0E"/>
    <w:rsid w:val="00CD76FD"/>
    <w:rsid w:val="00CE02E8"/>
    <w:rsid w:val="00CE14D9"/>
    <w:rsid w:val="00CF2282"/>
    <w:rsid w:val="00CF5ACF"/>
    <w:rsid w:val="00D00565"/>
    <w:rsid w:val="00D04225"/>
    <w:rsid w:val="00D04CF0"/>
    <w:rsid w:val="00D06734"/>
    <w:rsid w:val="00D1017B"/>
    <w:rsid w:val="00D14598"/>
    <w:rsid w:val="00D21464"/>
    <w:rsid w:val="00D322D8"/>
    <w:rsid w:val="00D3325D"/>
    <w:rsid w:val="00D34688"/>
    <w:rsid w:val="00D41E5C"/>
    <w:rsid w:val="00D462AF"/>
    <w:rsid w:val="00D50703"/>
    <w:rsid w:val="00D67004"/>
    <w:rsid w:val="00D70451"/>
    <w:rsid w:val="00D74BDC"/>
    <w:rsid w:val="00D76AC4"/>
    <w:rsid w:val="00D87C0D"/>
    <w:rsid w:val="00D90AE2"/>
    <w:rsid w:val="00D9139A"/>
    <w:rsid w:val="00D91ABB"/>
    <w:rsid w:val="00D936B7"/>
    <w:rsid w:val="00D94466"/>
    <w:rsid w:val="00DA04BC"/>
    <w:rsid w:val="00DB0244"/>
    <w:rsid w:val="00DB115C"/>
    <w:rsid w:val="00DC5F8F"/>
    <w:rsid w:val="00DC5FB9"/>
    <w:rsid w:val="00DC7A45"/>
    <w:rsid w:val="00DD0AE0"/>
    <w:rsid w:val="00DD2A3D"/>
    <w:rsid w:val="00DD6B45"/>
    <w:rsid w:val="00DE1132"/>
    <w:rsid w:val="00DE6439"/>
    <w:rsid w:val="00DE6BAB"/>
    <w:rsid w:val="00DF3A45"/>
    <w:rsid w:val="00DF7A3C"/>
    <w:rsid w:val="00E02004"/>
    <w:rsid w:val="00E13045"/>
    <w:rsid w:val="00E13D62"/>
    <w:rsid w:val="00E214AE"/>
    <w:rsid w:val="00E21C98"/>
    <w:rsid w:val="00E24F2E"/>
    <w:rsid w:val="00E25E00"/>
    <w:rsid w:val="00E26C04"/>
    <w:rsid w:val="00E32D88"/>
    <w:rsid w:val="00E3387C"/>
    <w:rsid w:val="00E34454"/>
    <w:rsid w:val="00E44744"/>
    <w:rsid w:val="00E51B69"/>
    <w:rsid w:val="00E538E5"/>
    <w:rsid w:val="00E53B23"/>
    <w:rsid w:val="00E55A8F"/>
    <w:rsid w:val="00E60550"/>
    <w:rsid w:val="00E70EB2"/>
    <w:rsid w:val="00E712F1"/>
    <w:rsid w:val="00E77698"/>
    <w:rsid w:val="00E805D2"/>
    <w:rsid w:val="00E80BD3"/>
    <w:rsid w:val="00E85DBB"/>
    <w:rsid w:val="00E9794C"/>
    <w:rsid w:val="00EA042D"/>
    <w:rsid w:val="00EA2F16"/>
    <w:rsid w:val="00EB1D95"/>
    <w:rsid w:val="00ED0364"/>
    <w:rsid w:val="00ED19C6"/>
    <w:rsid w:val="00ED7CA4"/>
    <w:rsid w:val="00EE0987"/>
    <w:rsid w:val="00EE3F10"/>
    <w:rsid w:val="00EF39DB"/>
    <w:rsid w:val="00EF724E"/>
    <w:rsid w:val="00EF7DAE"/>
    <w:rsid w:val="00F01845"/>
    <w:rsid w:val="00F05A1B"/>
    <w:rsid w:val="00F10AB4"/>
    <w:rsid w:val="00F16C0C"/>
    <w:rsid w:val="00F20852"/>
    <w:rsid w:val="00F21768"/>
    <w:rsid w:val="00F22200"/>
    <w:rsid w:val="00F32590"/>
    <w:rsid w:val="00F33D11"/>
    <w:rsid w:val="00F3528E"/>
    <w:rsid w:val="00F40B39"/>
    <w:rsid w:val="00F43EFA"/>
    <w:rsid w:val="00F441C0"/>
    <w:rsid w:val="00F465B2"/>
    <w:rsid w:val="00F52BD8"/>
    <w:rsid w:val="00F6538A"/>
    <w:rsid w:val="00F715BE"/>
    <w:rsid w:val="00F72F63"/>
    <w:rsid w:val="00F74203"/>
    <w:rsid w:val="00F74A5D"/>
    <w:rsid w:val="00F81D61"/>
    <w:rsid w:val="00F84654"/>
    <w:rsid w:val="00F91B26"/>
    <w:rsid w:val="00F92D60"/>
    <w:rsid w:val="00F94C4D"/>
    <w:rsid w:val="00F97DAC"/>
    <w:rsid w:val="00F97F55"/>
    <w:rsid w:val="00FA0CB4"/>
    <w:rsid w:val="00FA229F"/>
    <w:rsid w:val="00FB0B09"/>
    <w:rsid w:val="00FB107C"/>
    <w:rsid w:val="00FB1DC2"/>
    <w:rsid w:val="00FC04F8"/>
    <w:rsid w:val="00FC1812"/>
    <w:rsid w:val="00FD0B94"/>
    <w:rsid w:val="00FD1A66"/>
    <w:rsid w:val="00FD3285"/>
    <w:rsid w:val="00FD4DC9"/>
    <w:rsid w:val="00FD60CC"/>
    <w:rsid w:val="00FE13EB"/>
    <w:rsid w:val="00FE3617"/>
    <w:rsid w:val="00FF481C"/>
    <w:rsid w:val="00FF7DC3"/>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style="mso-width-relative:margin;mso-height-relative:margin"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0405E"/>
    <w:rPr>
      <w:color w:val="000000"/>
      <w:sz w:val="24"/>
      <w:szCs w:val="24"/>
      <w:lang w:eastAsia="en-G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otnote">
    <w:name w:val="Footnote_"/>
    <w:basedOn w:val="a0"/>
    <w:link w:val="Footnote0"/>
    <w:rsid w:val="0060405E"/>
    <w:rPr>
      <w:rFonts w:ascii="Calibri" w:eastAsia="Calibri" w:hAnsi="Calibri" w:cs="Calibri"/>
      <w:b w:val="0"/>
      <w:bCs w:val="0"/>
      <w:i w:val="0"/>
      <w:iCs w:val="0"/>
      <w:smallCaps w:val="0"/>
      <w:strike w:val="0"/>
      <w:spacing w:val="0"/>
      <w:sz w:val="17"/>
      <w:szCs w:val="17"/>
      <w:lang w:val="en-US"/>
    </w:rPr>
  </w:style>
  <w:style w:type="character" w:customStyle="1" w:styleId="Footnote1">
    <w:name w:val="Footnote"/>
    <w:basedOn w:val="Footnote"/>
    <w:rsid w:val="0060405E"/>
    <w:rPr>
      <w:spacing w:val="0"/>
    </w:rPr>
  </w:style>
  <w:style w:type="character" w:customStyle="1" w:styleId="Footnote2">
    <w:name w:val="Footnote"/>
    <w:basedOn w:val="Footnote"/>
    <w:rsid w:val="0060405E"/>
    <w:rPr>
      <w:color w:val="221E1D"/>
      <w:spacing w:val="0"/>
    </w:rPr>
  </w:style>
  <w:style w:type="character" w:customStyle="1" w:styleId="Footnote3">
    <w:name w:val="Footnote"/>
    <w:basedOn w:val="Footnote"/>
    <w:rsid w:val="0060405E"/>
    <w:rPr>
      <w:color w:val="231F20"/>
      <w:spacing w:val="0"/>
    </w:rPr>
  </w:style>
  <w:style w:type="character" w:customStyle="1" w:styleId="Heading2">
    <w:name w:val="Heading #2_"/>
    <w:basedOn w:val="a0"/>
    <w:link w:val="Heading20"/>
    <w:rsid w:val="0060405E"/>
    <w:rPr>
      <w:rFonts w:ascii="Calibri" w:eastAsia="Calibri" w:hAnsi="Calibri" w:cs="Calibri"/>
      <w:b w:val="0"/>
      <w:bCs w:val="0"/>
      <w:i w:val="0"/>
      <w:iCs w:val="0"/>
      <w:smallCaps w:val="0"/>
      <w:strike w:val="0"/>
      <w:spacing w:val="0"/>
      <w:sz w:val="48"/>
      <w:szCs w:val="48"/>
    </w:rPr>
  </w:style>
  <w:style w:type="character" w:customStyle="1" w:styleId="Heading21">
    <w:name w:val="Heading #2"/>
    <w:basedOn w:val="Heading2"/>
    <w:rsid w:val="0060405E"/>
    <w:rPr>
      <w:color w:val="FFFFFF"/>
    </w:rPr>
  </w:style>
  <w:style w:type="character" w:customStyle="1" w:styleId="Headerorfooter">
    <w:name w:val="Header or footer_"/>
    <w:basedOn w:val="a0"/>
    <w:link w:val="Headerorfooter0"/>
    <w:rsid w:val="0060405E"/>
    <w:rPr>
      <w:rFonts w:ascii="Times New Roman" w:eastAsia="Times New Roman" w:hAnsi="Times New Roman" w:cs="Times New Roman"/>
      <w:b w:val="0"/>
      <w:bCs w:val="0"/>
      <w:i w:val="0"/>
      <w:iCs w:val="0"/>
      <w:smallCaps w:val="0"/>
      <w:strike w:val="0"/>
      <w:sz w:val="20"/>
      <w:szCs w:val="20"/>
    </w:rPr>
  </w:style>
  <w:style w:type="character" w:customStyle="1" w:styleId="HeaderorfooterTahoma165pt">
    <w:name w:val="Header or footer + Tahoma;16;5 pt"/>
    <w:basedOn w:val="Headerorfooter"/>
    <w:rsid w:val="0060405E"/>
    <w:rPr>
      <w:rFonts w:ascii="Tahoma" w:eastAsia="Tahoma" w:hAnsi="Tahoma" w:cs="Tahoma"/>
      <w:spacing w:val="0"/>
      <w:sz w:val="33"/>
      <w:szCs w:val="33"/>
      <w:lang w:val="en-US"/>
    </w:rPr>
  </w:style>
  <w:style w:type="character" w:customStyle="1" w:styleId="Bodytext2">
    <w:name w:val="Body text (2)_"/>
    <w:basedOn w:val="a0"/>
    <w:link w:val="Bodytext20"/>
    <w:rsid w:val="0060405E"/>
    <w:rPr>
      <w:rFonts w:ascii="Calibri" w:eastAsia="Calibri" w:hAnsi="Calibri" w:cs="Calibri"/>
      <w:b w:val="0"/>
      <w:bCs w:val="0"/>
      <w:i w:val="0"/>
      <w:iCs w:val="0"/>
      <w:smallCaps w:val="0"/>
      <w:strike w:val="0"/>
      <w:spacing w:val="0"/>
      <w:sz w:val="39"/>
      <w:szCs w:val="39"/>
    </w:rPr>
  </w:style>
  <w:style w:type="character" w:customStyle="1" w:styleId="Bodytext21">
    <w:name w:val="Body text (2)"/>
    <w:basedOn w:val="Bodytext2"/>
    <w:rsid w:val="0060405E"/>
    <w:rPr>
      <w:color w:val="FFFFFF"/>
    </w:rPr>
  </w:style>
  <w:style w:type="character" w:customStyle="1" w:styleId="Bodytext3">
    <w:name w:val="Body text (3)_"/>
    <w:basedOn w:val="a0"/>
    <w:link w:val="Bodytext30"/>
    <w:rsid w:val="0060405E"/>
    <w:rPr>
      <w:rFonts w:ascii="Calibri" w:eastAsia="Calibri" w:hAnsi="Calibri" w:cs="Calibri"/>
      <w:b w:val="0"/>
      <w:bCs w:val="0"/>
      <w:i w:val="0"/>
      <w:iCs w:val="0"/>
      <w:smallCaps w:val="0"/>
      <w:strike w:val="0"/>
      <w:spacing w:val="0"/>
      <w:sz w:val="27"/>
      <w:szCs w:val="27"/>
    </w:rPr>
  </w:style>
  <w:style w:type="character" w:customStyle="1" w:styleId="Bodytext31">
    <w:name w:val="Body text (3)"/>
    <w:basedOn w:val="Bodytext3"/>
    <w:rsid w:val="0060405E"/>
    <w:rPr>
      <w:color w:val="FFFFFF"/>
    </w:rPr>
  </w:style>
  <w:style w:type="character" w:customStyle="1" w:styleId="Bodytext5">
    <w:name w:val="Body text (5)_"/>
    <w:basedOn w:val="a0"/>
    <w:link w:val="Bodytext50"/>
    <w:rsid w:val="0060405E"/>
    <w:rPr>
      <w:rFonts w:ascii="Impact" w:eastAsia="Impact" w:hAnsi="Impact" w:cs="Impact"/>
      <w:b w:val="0"/>
      <w:bCs w:val="0"/>
      <w:i w:val="0"/>
      <w:iCs w:val="0"/>
      <w:smallCaps w:val="0"/>
      <w:strike w:val="0"/>
      <w:spacing w:val="0"/>
      <w:sz w:val="12"/>
      <w:szCs w:val="12"/>
    </w:rPr>
  </w:style>
  <w:style w:type="character" w:customStyle="1" w:styleId="Heading1">
    <w:name w:val="Heading #1_"/>
    <w:basedOn w:val="a0"/>
    <w:link w:val="Heading10"/>
    <w:rsid w:val="0060405E"/>
    <w:rPr>
      <w:rFonts w:ascii="Calibri" w:eastAsia="Calibri" w:hAnsi="Calibri" w:cs="Calibri"/>
      <w:b w:val="0"/>
      <w:bCs w:val="0"/>
      <w:i w:val="0"/>
      <w:iCs w:val="0"/>
      <w:smallCaps w:val="0"/>
      <w:strike w:val="0"/>
      <w:spacing w:val="0"/>
      <w:sz w:val="39"/>
      <w:szCs w:val="39"/>
      <w:lang w:val="en-US"/>
    </w:rPr>
  </w:style>
  <w:style w:type="character" w:customStyle="1" w:styleId="Bodytext">
    <w:name w:val="Body text_"/>
    <w:basedOn w:val="a0"/>
    <w:link w:val="Bodytext0"/>
    <w:uiPriority w:val="99"/>
    <w:rsid w:val="0060405E"/>
    <w:rPr>
      <w:rFonts w:ascii="Calibri" w:eastAsia="Calibri" w:hAnsi="Calibri" w:cs="Calibri"/>
      <w:b w:val="0"/>
      <w:bCs w:val="0"/>
      <w:i w:val="0"/>
      <w:iCs w:val="0"/>
      <w:smallCaps w:val="0"/>
      <w:strike w:val="0"/>
      <w:spacing w:val="0"/>
      <w:sz w:val="20"/>
      <w:szCs w:val="20"/>
    </w:rPr>
  </w:style>
  <w:style w:type="character" w:customStyle="1" w:styleId="Bodytext4">
    <w:name w:val="Body text (4)_"/>
    <w:basedOn w:val="a0"/>
    <w:link w:val="Bodytext40"/>
    <w:rsid w:val="0060405E"/>
    <w:rPr>
      <w:rFonts w:ascii="Calibri" w:eastAsia="Calibri" w:hAnsi="Calibri" w:cs="Calibri"/>
      <w:b w:val="0"/>
      <w:bCs w:val="0"/>
      <w:i w:val="0"/>
      <w:iCs w:val="0"/>
      <w:smallCaps w:val="0"/>
      <w:strike w:val="0"/>
      <w:spacing w:val="0"/>
      <w:sz w:val="20"/>
      <w:szCs w:val="20"/>
    </w:rPr>
  </w:style>
  <w:style w:type="character" w:customStyle="1" w:styleId="Heading3">
    <w:name w:val="Heading #3_"/>
    <w:basedOn w:val="a0"/>
    <w:link w:val="Heading30"/>
    <w:rsid w:val="0060405E"/>
    <w:rPr>
      <w:rFonts w:ascii="Calibri" w:eastAsia="Calibri" w:hAnsi="Calibri" w:cs="Calibri"/>
      <w:b w:val="0"/>
      <w:bCs w:val="0"/>
      <w:i w:val="0"/>
      <w:iCs w:val="0"/>
      <w:smallCaps w:val="0"/>
      <w:strike w:val="0"/>
      <w:spacing w:val="0"/>
      <w:sz w:val="48"/>
      <w:szCs w:val="48"/>
      <w:lang w:val="en-US"/>
    </w:rPr>
  </w:style>
  <w:style w:type="character" w:customStyle="1" w:styleId="Heading31">
    <w:name w:val="Heading #3"/>
    <w:basedOn w:val="Heading3"/>
    <w:rsid w:val="0060405E"/>
    <w:rPr>
      <w:spacing w:val="0"/>
    </w:rPr>
  </w:style>
  <w:style w:type="character" w:customStyle="1" w:styleId="Bodytext7">
    <w:name w:val="Body text (7)_"/>
    <w:basedOn w:val="a0"/>
    <w:link w:val="Bodytext70"/>
    <w:rsid w:val="0060405E"/>
    <w:rPr>
      <w:rFonts w:ascii="Calibri" w:eastAsia="Calibri" w:hAnsi="Calibri" w:cs="Calibri"/>
      <w:b w:val="0"/>
      <w:bCs w:val="0"/>
      <w:i w:val="0"/>
      <w:iCs w:val="0"/>
      <w:smallCaps w:val="0"/>
      <w:strike w:val="0"/>
      <w:spacing w:val="0"/>
      <w:sz w:val="12"/>
      <w:szCs w:val="12"/>
      <w:lang w:val="en-US"/>
    </w:rPr>
  </w:style>
  <w:style w:type="character" w:customStyle="1" w:styleId="Bodytext6">
    <w:name w:val="Body text (6)_"/>
    <w:basedOn w:val="a0"/>
    <w:link w:val="Bodytext60"/>
    <w:rsid w:val="0060405E"/>
    <w:rPr>
      <w:rFonts w:ascii="Calibri" w:eastAsia="Calibri" w:hAnsi="Calibri" w:cs="Calibri"/>
      <w:b w:val="0"/>
      <w:bCs w:val="0"/>
      <w:i w:val="0"/>
      <w:iCs w:val="0"/>
      <w:smallCaps w:val="0"/>
      <w:strike w:val="0"/>
      <w:spacing w:val="0"/>
      <w:sz w:val="48"/>
      <w:szCs w:val="48"/>
    </w:rPr>
  </w:style>
  <w:style w:type="character" w:customStyle="1" w:styleId="Heading62">
    <w:name w:val="Heading #6 (2)_"/>
    <w:basedOn w:val="a0"/>
    <w:link w:val="Heading620"/>
    <w:rsid w:val="0060405E"/>
    <w:rPr>
      <w:rFonts w:ascii="Calibri" w:eastAsia="Calibri" w:hAnsi="Calibri" w:cs="Calibri"/>
      <w:b w:val="0"/>
      <w:bCs w:val="0"/>
      <w:i w:val="0"/>
      <w:iCs w:val="0"/>
      <w:smallCaps w:val="0"/>
      <w:strike w:val="0"/>
      <w:spacing w:val="0"/>
      <w:sz w:val="21"/>
      <w:szCs w:val="21"/>
    </w:rPr>
  </w:style>
  <w:style w:type="character" w:customStyle="1" w:styleId="HeaderorfooterCalibri85ptBold">
    <w:name w:val="Header or footer + Calibri;8;5 pt;Bold"/>
    <w:basedOn w:val="Headerorfooter"/>
    <w:rsid w:val="0060405E"/>
    <w:rPr>
      <w:rFonts w:ascii="Calibri" w:eastAsia="Calibri" w:hAnsi="Calibri" w:cs="Calibri"/>
      <w:b/>
      <w:bCs/>
      <w:color w:val="76923C"/>
      <w:spacing w:val="0"/>
      <w:sz w:val="17"/>
      <w:szCs w:val="17"/>
    </w:rPr>
  </w:style>
  <w:style w:type="character" w:customStyle="1" w:styleId="HeaderorfooterCalibri85ptBold0">
    <w:name w:val="Header or footer + Calibri;8;5 pt;Bold"/>
    <w:basedOn w:val="Headerorfooter"/>
    <w:rsid w:val="0060405E"/>
    <w:rPr>
      <w:rFonts w:ascii="Calibri" w:eastAsia="Calibri" w:hAnsi="Calibri" w:cs="Calibri"/>
      <w:b/>
      <w:bCs/>
      <w:color w:val="FFFFFF"/>
      <w:spacing w:val="0"/>
      <w:sz w:val="17"/>
      <w:szCs w:val="17"/>
    </w:rPr>
  </w:style>
  <w:style w:type="character" w:customStyle="1" w:styleId="HeaderorfooterCalibri85pt">
    <w:name w:val="Header or footer + Calibri;8;5 pt"/>
    <w:basedOn w:val="Headerorfooter"/>
    <w:rsid w:val="0060405E"/>
    <w:rPr>
      <w:rFonts w:ascii="Calibri" w:eastAsia="Calibri" w:hAnsi="Calibri" w:cs="Calibri"/>
      <w:color w:val="141414"/>
      <w:spacing w:val="0"/>
      <w:sz w:val="17"/>
      <w:szCs w:val="17"/>
    </w:rPr>
  </w:style>
  <w:style w:type="character" w:customStyle="1" w:styleId="HeaderorfooterCalibri85pt0">
    <w:name w:val="Header or footer + Calibri;8;5 pt"/>
    <w:basedOn w:val="Headerorfooter"/>
    <w:rsid w:val="0060405E"/>
    <w:rPr>
      <w:rFonts w:ascii="Calibri" w:eastAsia="Calibri" w:hAnsi="Calibri" w:cs="Calibri"/>
      <w:color w:val="FFFFFF"/>
      <w:spacing w:val="0"/>
      <w:sz w:val="17"/>
      <w:szCs w:val="17"/>
    </w:rPr>
  </w:style>
  <w:style w:type="character" w:customStyle="1" w:styleId="Heading5">
    <w:name w:val="Heading #5_"/>
    <w:basedOn w:val="a0"/>
    <w:link w:val="Heading50"/>
    <w:rsid w:val="0060405E"/>
    <w:rPr>
      <w:rFonts w:ascii="Calibri" w:eastAsia="Calibri" w:hAnsi="Calibri" w:cs="Calibri"/>
      <w:b w:val="0"/>
      <w:bCs w:val="0"/>
      <w:i w:val="0"/>
      <w:iCs w:val="0"/>
      <w:smallCaps w:val="0"/>
      <w:strike w:val="0"/>
      <w:spacing w:val="0"/>
      <w:sz w:val="27"/>
      <w:szCs w:val="27"/>
    </w:rPr>
  </w:style>
  <w:style w:type="character" w:customStyle="1" w:styleId="Heading51">
    <w:name w:val="Heading #5"/>
    <w:basedOn w:val="Heading5"/>
    <w:rsid w:val="0060405E"/>
    <w:rPr>
      <w:color w:val="1F497D"/>
    </w:rPr>
  </w:style>
  <w:style w:type="character" w:customStyle="1" w:styleId="6Char">
    <w:name w:val="ΠΠ 6 Char"/>
    <w:basedOn w:val="a0"/>
    <w:link w:val="6"/>
    <w:rsid w:val="0060405E"/>
    <w:rPr>
      <w:rFonts w:ascii="Calibri" w:eastAsia="Calibri" w:hAnsi="Calibri" w:cs="Calibri"/>
      <w:b w:val="0"/>
      <w:bCs w:val="0"/>
      <w:i w:val="0"/>
      <w:iCs w:val="0"/>
      <w:smallCaps w:val="0"/>
      <w:strike w:val="0"/>
      <w:spacing w:val="0"/>
      <w:sz w:val="23"/>
      <w:szCs w:val="23"/>
    </w:rPr>
  </w:style>
  <w:style w:type="character" w:customStyle="1" w:styleId="Tableofcontents210pt">
    <w:name w:val="Table of contents (2) + 10 pt"/>
    <w:basedOn w:val="6Char"/>
    <w:rsid w:val="0060405E"/>
    <w:rPr>
      <w:spacing w:val="0"/>
      <w:sz w:val="20"/>
      <w:szCs w:val="20"/>
    </w:rPr>
  </w:style>
  <w:style w:type="character" w:customStyle="1" w:styleId="2Char">
    <w:name w:val="ΠΠ 2 Char"/>
    <w:basedOn w:val="a0"/>
    <w:link w:val="2"/>
    <w:rsid w:val="0060405E"/>
    <w:rPr>
      <w:rFonts w:ascii="Calibri" w:eastAsia="Calibri" w:hAnsi="Calibri" w:cs="Calibri"/>
      <w:b w:val="0"/>
      <w:bCs w:val="0"/>
      <w:i w:val="0"/>
      <w:iCs w:val="0"/>
      <w:smallCaps w:val="0"/>
      <w:strike w:val="0"/>
      <w:spacing w:val="0"/>
      <w:sz w:val="20"/>
      <w:szCs w:val="20"/>
    </w:rPr>
  </w:style>
  <w:style w:type="character" w:customStyle="1" w:styleId="Tableofcontents210pt0">
    <w:name w:val="Table of contents (2) + 10 pt"/>
    <w:basedOn w:val="6Char"/>
    <w:rsid w:val="0060405E"/>
    <w:rPr>
      <w:spacing w:val="0"/>
      <w:sz w:val="20"/>
      <w:szCs w:val="20"/>
    </w:rPr>
  </w:style>
  <w:style w:type="character" w:customStyle="1" w:styleId="Tableofcontents4">
    <w:name w:val="Table of contents (4)_"/>
    <w:basedOn w:val="a0"/>
    <w:link w:val="Tableofcontents40"/>
    <w:rsid w:val="0060405E"/>
    <w:rPr>
      <w:rFonts w:ascii="Calibri" w:eastAsia="Calibri" w:hAnsi="Calibri" w:cs="Calibri"/>
      <w:b w:val="0"/>
      <w:bCs w:val="0"/>
      <w:i w:val="0"/>
      <w:iCs w:val="0"/>
      <w:smallCaps w:val="0"/>
      <w:strike w:val="0"/>
      <w:spacing w:val="0"/>
      <w:sz w:val="21"/>
      <w:szCs w:val="21"/>
    </w:rPr>
  </w:style>
  <w:style w:type="character" w:customStyle="1" w:styleId="4Char">
    <w:name w:val="ΠΠ 4 Char"/>
    <w:basedOn w:val="a0"/>
    <w:link w:val="4"/>
    <w:rsid w:val="0060405E"/>
    <w:rPr>
      <w:rFonts w:ascii="Calibri" w:eastAsia="Calibri" w:hAnsi="Calibri" w:cs="Calibri"/>
      <w:b w:val="0"/>
      <w:bCs w:val="0"/>
      <w:i w:val="0"/>
      <w:iCs w:val="0"/>
      <w:smallCaps w:val="0"/>
      <w:strike w:val="0"/>
      <w:spacing w:val="0"/>
      <w:sz w:val="17"/>
      <w:szCs w:val="17"/>
    </w:rPr>
  </w:style>
  <w:style w:type="character" w:customStyle="1" w:styleId="Bodytext8">
    <w:name w:val="Body text (8)_"/>
    <w:basedOn w:val="a0"/>
    <w:link w:val="Bodytext80"/>
    <w:rsid w:val="0060405E"/>
    <w:rPr>
      <w:rFonts w:ascii="Calibri" w:eastAsia="Calibri" w:hAnsi="Calibri" w:cs="Calibri"/>
      <w:b w:val="0"/>
      <w:bCs w:val="0"/>
      <w:i w:val="0"/>
      <w:iCs w:val="0"/>
      <w:smallCaps w:val="0"/>
      <w:strike w:val="0"/>
      <w:spacing w:val="0"/>
      <w:sz w:val="17"/>
      <w:szCs w:val="17"/>
    </w:rPr>
  </w:style>
  <w:style w:type="character" w:customStyle="1" w:styleId="Bodytext9">
    <w:name w:val="Body text (9)_"/>
    <w:basedOn w:val="a0"/>
    <w:link w:val="Bodytext90"/>
    <w:rsid w:val="0060405E"/>
    <w:rPr>
      <w:rFonts w:ascii="Calibri" w:eastAsia="Calibri" w:hAnsi="Calibri" w:cs="Calibri"/>
      <w:b w:val="0"/>
      <w:bCs w:val="0"/>
      <w:i w:val="0"/>
      <w:iCs w:val="0"/>
      <w:smallCaps w:val="0"/>
      <w:strike w:val="0"/>
      <w:spacing w:val="0"/>
      <w:sz w:val="21"/>
      <w:szCs w:val="21"/>
    </w:rPr>
  </w:style>
  <w:style w:type="character" w:customStyle="1" w:styleId="Heading7">
    <w:name w:val="Heading #7_"/>
    <w:basedOn w:val="a0"/>
    <w:link w:val="Heading70"/>
    <w:rsid w:val="0060405E"/>
    <w:rPr>
      <w:rFonts w:ascii="Calibri" w:eastAsia="Calibri" w:hAnsi="Calibri" w:cs="Calibri"/>
      <w:b w:val="0"/>
      <w:bCs w:val="0"/>
      <w:i w:val="0"/>
      <w:iCs w:val="0"/>
      <w:smallCaps w:val="0"/>
      <w:strike w:val="0"/>
      <w:spacing w:val="0"/>
      <w:sz w:val="23"/>
      <w:szCs w:val="23"/>
    </w:rPr>
  </w:style>
  <w:style w:type="character" w:customStyle="1" w:styleId="Heading71">
    <w:name w:val="Heading #7"/>
    <w:basedOn w:val="Heading7"/>
    <w:rsid w:val="0060405E"/>
    <w:rPr>
      <w:color w:val="1F497D"/>
    </w:rPr>
  </w:style>
  <w:style w:type="character" w:customStyle="1" w:styleId="Heading72">
    <w:name w:val="Heading #7"/>
    <w:basedOn w:val="Heading7"/>
    <w:rsid w:val="0060405E"/>
    <w:rPr>
      <w:color w:val="1F497D"/>
    </w:rPr>
  </w:style>
  <w:style w:type="character" w:customStyle="1" w:styleId="Picturecaption">
    <w:name w:val="Picture caption_"/>
    <w:basedOn w:val="a0"/>
    <w:link w:val="Picturecaption0"/>
    <w:rsid w:val="0060405E"/>
    <w:rPr>
      <w:rFonts w:ascii="Calibri" w:eastAsia="Calibri" w:hAnsi="Calibri" w:cs="Calibri"/>
      <w:b w:val="0"/>
      <w:bCs w:val="0"/>
      <w:i w:val="0"/>
      <w:iCs w:val="0"/>
      <w:smallCaps w:val="0"/>
      <w:strike w:val="0"/>
      <w:spacing w:val="0"/>
      <w:sz w:val="17"/>
      <w:szCs w:val="17"/>
    </w:rPr>
  </w:style>
  <w:style w:type="character" w:customStyle="1" w:styleId="Bodytext105ptBold">
    <w:name w:val="Body text + 10;5 pt;Bold"/>
    <w:basedOn w:val="Bodytext"/>
    <w:rsid w:val="0060405E"/>
    <w:rPr>
      <w:b/>
      <w:bCs/>
      <w:spacing w:val="0"/>
      <w:sz w:val="21"/>
      <w:szCs w:val="21"/>
    </w:rPr>
  </w:style>
  <w:style w:type="character" w:customStyle="1" w:styleId="Bodytext105ptBold0">
    <w:name w:val="Body text + 10;5 pt;Bold"/>
    <w:basedOn w:val="Bodytext"/>
    <w:rsid w:val="0060405E"/>
    <w:rPr>
      <w:b/>
      <w:bCs/>
      <w:spacing w:val="0"/>
      <w:sz w:val="21"/>
      <w:szCs w:val="21"/>
    </w:rPr>
  </w:style>
  <w:style w:type="character" w:customStyle="1" w:styleId="Heading73">
    <w:name w:val="Heading #7"/>
    <w:basedOn w:val="Heading7"/>
    <w:rsid w:val="0060405E"/>
    <w:rPr>
      <w:color w:val="1F497D"/>
    </w:rPr>
  </w:style>
  <w:style w:type="character" w:customStyle="1" w:styleId="Heading74">
    <w:name w:val="Heading #7"/>
    <w:basedOn w:val="Heading7"/>
    <w:rsid w:val="0060405E"/>
    <w:rPr>
      <w:color w:val="1F497D"/>
    </w:rPr>
  </w:style>
  <w:style w:type="character" w:customStyle="1" w:styleId="Heading75">
    <w:name w:val="Heading #7"/>
    <w:basedOn w:val="Heading7"/>
    <w:rsid w:val="0060405E"/>
    <w:rPr>
      <w:color w:val="1F497D"/>
    </w:rPr>
  </w:style>
  <w:style w:type="character" w:customStyle="1" w:styleId="Heading720">
    <w:name w:val="Heading #7 (2)_"/>
    <w:basedOn w:val="a0"/>
    <w:link w:val="Heading721"/>
    <w:rsid w:val="0060405E"/>
    <w:rPr>
      <w:rFonts w:ascii="Calibri" w:eastAsia="Calibri" w:hAnsi="Calibri" w:cs="Calibri"/>
      <w:b w:val="0"/>
      <w:bCs w:val="0"/>
      <w:i w:val="0"/>
      <w:iCs w:val="0"/>
      <w:smallCaps w:val="0"/>
      <w:strike w:val="0"/>
      <w:spacing w:val="0"/>
      <w:sz w:val="21"/>
      <w:szCs w:val="21"/>
    </w:rPr>
  </w:style>
  <w:style w:type="character" w:customStyle="1" w:styleId="Heading76">
    <w:name w:val="Heading #7"/>
    <w:basedOn w:val="Heading7"/>
    <w:rsid w:val="0060405E"/>
    <w:rPr>
      <w:color w:val="1F497D"/>
    </w:rPr>
  </w:style>
  <w:style w:type="character" w:customStyle="1" w:styleId="Heading77">
    <w:name w:val="Heading #7"/>
    <w:basedOn w:val="Heading7"/>
    <w:rsid w:val="0060405E"/>
    <w:rPr>
      <w:color w:val="1F497D"/>
    </w:rPr>
  </w:style>
  <w:style w:type="character" w:customStyle="1" w:styleId="Heading78">
    <w:name w:val="Heading #7"/>
    <w:basedOn w:val="Heading7"/>
    <w:rsid w:val="0060405E"/>
    <w:rPr>
      <w:color w:val="1F497D"/>
      <w:u w:val="single"/>
    </w:rPr>
  </w:style>
  <w:style w:type="character" w:customStyle="1" w:styleId="Heading79">
    <w:name w:val="Heading #7"/>
    <w:basedOn w:val="Heading7"/>
    <w:rsid w:val="0060405E"/>
    <w:rPr>
      <w:color w:val="1F497D"/>
    </w:rPr>
  </w:style>
  <w:style w:type="character" w:customStyle="1" w:styleId="Heading7a">
    <w:name w:val="Heading #7"/>
    <w:basedOn w:val="Heading7"/>
    <w:rsid w:val="0060405E"/>
    <w:rPr>
      <w:color w:val="1F497D"/>
    </w:rPr>
  </w:style>
  <w:style w:type="character" w:customStyle="1" w:styleId="Bodytext105ptBold1">
    <w:name w:val="Body text + 10;5 pt;Bold"/>
    <w:basedOn w:val="Bodytext"/>
    <w:rsid w:val="0060405E"/>
    <w:rPr>
      <w:b/>
      <w:bCs/>
      <w:spacing w:val="0"/>
      <w:sz w:val="21"/>
      <w:szCs w:val="21"/>
    </w:rPr>
  </w:style>
  <w:style w:type="character" w:customStyle="1" w:styleId="Bodytext105ptBold2">
    <w:name w:val="Body text + 10;5 pt;Bold"/>
    <w:basedOn w:val="Bodytext"/>
    <w:rsid w:val="0060405E"/>
    <w:rPr>
      <w:b/>
      <w:bCs/>
      <w:spacing w:val="0"/>
      <w:sz w:val="21"/>
      <w:szCs w:val="21"/>
    </w:rPr>
  </w:style>
  <w:style w:type="character" w:customStyle="1" w:styleId="Heading7210ptNotBold">
    <w:name w:val="Heading #7 (2) + 10 pt;Not Bold"/>
    <w:basedOn w:val="Heading720"/>
    <w:rsid w:val="0060405E"/>
    <w:rPr>
      <w:b/>
      <w:bCs/>
      <w:spacing w:val="0"/>
      <w:sz w:val="20"/>
      <w:szCs w:val="20"/>
    </w:rPr>
  </w:style>
  <w:style w:type="character" w:customStyle="1" w:styleId="Heading7b">
    <w:name w:val="Heading #7"/>
    <w:basedOn w:val="Heading7"/>
    <w:rsid w:val="0060405E"/>
    <w:rPr>
      <w:color w:val="1F497D"/>
    </w:rPr>
  </w:style>
  <w:style w:type="character" w:customStyle="1" w:styleId="Bodytext10">
    <w:name w:val="Body text (10)_"/>
    <w:basedOn w:val="a0"/>
    <w:link w:val="Bodytext100"/>
    <w:rsid w:val="0060405E"/>
    <w:rPr>
      <w:rFonts w:ascii="Times New Roman" w:eastAsia="Times New Roman" w:hAnsi="Times New Roman" w:cs="Times New Roman"/>
      <w:b w:val="0"/>
      <w:bCs w:val="0"/>
      <w:i w:val="0"/>
      <w:iCs w:val="0"/>
      <w:smallCaps w:val="0"/>
      <w:strike w:val="0"/>
      <w:sz w:val="20"/>
      <w:szCs w:val="20"/>
    </w:rPr>
  </w:style>
  <w:style w:type="character" w:customStyle="1" w:styleId="Bodytext41">
    <w:name w:val="Body text (4)"/>
    <w:basedOn w:val="Bodytext4"/>
    <w:rsid w:val="0060405E"/>
    <w:rPr>
      <w:color w:val="FFFFFF"/>
    </w:rPr>
  </w:style>
  <w:style w:type="character" w:customStyle="1" w:styleId="Tablecaption">
    <w:name w:val="Table caption_"/>
    <w:basedOn w:val="a0"/>
    <w:link w:val="Tablecaption0"/>
    <w:rsid w:val="0060405E"/>
    <w:rPr>
      <w:rFonts w:ascii="Calibri" w:eastAsia="Calibri" w:hAnsi="Calibri" w:cs="Calibri"/>
      <w:b w:val="0"/>
      <w:bCs w:val="0"/>
      <w:i w:val="0"/>
      <w:iCs w:val="0"/>
      <w:smallCaps w:val="0"/>
      <w:strike w:val="0"/>
      <w:spacing w:val="0"/>
      <w:sz w:val="17"/>
      <w:szCs w:val="17"/>
    </w:rPr>
  </w:style>
  <w:style w:type="character" w:customStyle="1" w:styleId="BodytextBold">
    <w:name w:val="Body text + Bold"/>
    <w:basedOn w:val="Bodytext"/>
    <w:rsid w:val="0060405E"/>
    <w:rPr>
      <w:b/>
      <w:bCs/>
      <w:spacing w:val="0"/>
      <w:sz w:val="20"/>
      <w:szCs w:val="20"/>
    </w:rPr>
  </w:style>
  <w:style w:type="character" w:customStyle="1" w:styleId="Bodytext11">
    <w:name w:val="Body text (11)_"/>
    <w:basedOn w:val="a0"/>
    <w:link w:val="Bodytext110"/>
    <w:rsid w:val="0060405E"/>
    <w:rPr>
      <w:rFonts w:ascii="Calibri" w:eastAsia="Calibri" w:hAnsi="Calibri" w:cs="Calibri"/>
      <w:b w:val="0"/>
      <w:bCs w:val="0"/>
      <w:i w:val="0"/>
      <w:iCs w:val="0"/>
      <w:smallCaps w:val="0"/>
      <w:strike w:val="0"/>
      <w:spacing w:val="0"/>
      <w:sz w:val="17"/>
      <w:szCs w:val="17"/>
    </w:rPr>
  </w:style>
  <w:style w:type="character" w:customStyle="1" w:styleId="Bodytext1110ptNotBoldNotItalic">
    <w:name w:val="Body text (11) + 10 pt;Not Bold;Not Italic"/>
    <w:basedOn w:val="Bodytext11"/>
    <w:rsid w:val="0060405E"/>
    <w:rPr>
      <w:b/>
      <w:bCs/>
      <w:i/>
      <w:iCs/>
      <w:spacing w:val="0"/>
      <w:sz w:val="20"/>
      <w:szCs w:val="20"/>
    </w:rPr>
  </w:style>
  <w:style w:type="character" w:customStyle="1" w:styleId="Bodytext1110ptNotItalic">
    <w:name w:val="Body text (11) + 10 pt;Not Italic"/>
    <w:basedOn w:val="Bodytext11"/>
    <w:rsid w:val="0060405E"/>
    <w:rPr>
      <w:i/>
      <w:iCs/>
      <w:spacing w:val="0"/>
      <w:sz w:val="20"/>
      <w:szCs w:val="20"/>
    </w:rPr>
  </w:style>
  <w:style w:type="character" w:customStyle="1" w:styleId="Heading7c">
    <w:name w:val="Heading #7"/>
    <w:basedOn w:val="Heading7"/>
    <w:rsid w:val="0060405E"/>
    <w:rPr>
      <w:color w:val="1F497D"/>
    </w:rPr>
  </w:style>
  <w:style w:type="character" w:customStyle="1" w:styleId="Picturecaption2">
    <w:name w:val="Picture caption (2)_"/>
    <w:basedOn w:val="a0"/>
    <w:link w:val="Picturecaption20"/>
    <w:rsid w:val="0060405E"/>
    <w:rPr>
      <w:rFonts w:ascii="Calibri" w:eastAsia="Calibri" w:hAnsi="Calibri" w:cs="Calibri"/>
      <w:b w:val="0"/>
      <w:bCs w:val="0"/>
      <w:i w:val="0"/>
      <w:iCs w:val="0"/>
      <w:smallCaps w:val="0"/>
      <w:strike w:val="0"/>
      <w:spacing w:val="0"/>
      <w:sz w:val="20"/>
      <w:szCs w:val="20"/>
    </w:rPr>
  </w:style>
  <w:style w:type="character" w:customStyle="1" w:styleId="Bodytext2245ptItalic">
    <w:name w:val="Body text (2) + 24;5 pt;Italic"/>
    <w:basedOn w:val="Bodytext2"/>
    <w:rsid w:val="0060405E"/>
    <w:rPr>
      <w:i/>
      <w:iCs/>
      <w:spacing w:val="0"/>
      <w:sz w:val="49"/>
      <w:szCs w:val="49"/>
    </w:rPr>
  </w:style>
  <w:style w:type="character" w:customStyle="1" w:styleId="Heading4">
    <w:name w:val="Heading #4_"/>
    <w:basedOn w:val="a0"/>
    <w:link w:val="Heading40"/>
    <w:rsid w:val="0060405E"/>
    <w:rPr>
      <w:rFonts w:ascii="Tahoma" w:eastAsia="Tahoma" w:hAnsi="Tahoma" w:cs="Tahoma"/>
      <w:b w:val="0"/>
      <w:bCs w:val="0"/>
      <w:i w:val="0"/>
      <w:iCs w:val="0"/>
      <w:smallCaps w:val="0"/>
      <w:strike w:val="0"/>
      <w:spacing w:val="0"/>
      <w:sz w:val="24"/>
      <w:szCs w:val="24"/>
    </w:rPr>
  </w:style>
  <w:style w:type="character" w:customStyle="1" w:styleId="BodytextTahoma6ptItalicSpacing1pt">
    <w:name w:val="Body text + Tahoma;6 pt;Italic;Spacing 1 pt"/>
    <w:basedOn w:val="Bodytext"/>
    <w:rsid w:val="0060405E"/>
    <w:rPr>
      <w:rFonts w:ascii="Tahoma" w:eastAsia="Tahoma" w:hAnsi="Tahoma" w:cs="Tahoma"/>
      <w:i/>
      <w:iCs/>
      <w:spacing w:val="20"/>
      <w:sz w:val="12"/>
      <w:szCs w:val="12"/>
    </w:rPr>
  </w:style>
  <w:style w:type="character" w:customStyle="1" w:styleId="Bodytext1">
    <w:name w:val="Body text"/>
    <w:basedOn w:val="Bodytext"/>
    <w:rsid w:val="0060405E"/>
    <w:rPr>
      <w:spacing w:val="0"/>
    </w:rPr>
  </w:style>
  <w:style w:type="character" w:customStyle="1" w:styleId="Bodytext105ptItalic">
    <w:name w:val="Body text + 10;5 pt;Italic"/>
    <w:basedOn w:val="Bodytext"/>
    <w:rsid w:val="0060405E"/>
    <w:rPr>
      <w:i/>
      <w:iCs/>
      <w:spacing w:val="0"/>
      <w:sz w:val="21"/>
      <w:szCs w:val="21"/>
    </w:rPr>
  </w:style>
  <w:style w:type="character" w:customStyle="1" w:styleId="Heading7d">
    <w:name w:val="Heading #7"/>
    <w:basedOn w:val="Heading7"/>
    <w:rsid w:val="0060405E"/>
    <w:rPr>
      <w:color w:val="1F497D"/>
    </w:rPr>
  </w:style>
  <w:style w:type="character" w:customStyle="1" w:styleId="Heading7e">
    <w:name w:val="Heading #7"/>
    <w:basedOn w:val="Heading7"/>
    <w:rsid w:val="0060405E"/>
    <w:rPr>
      <w:color w:val="1F497D"/>
    </w:rPr>
  </w:style>
  <w:style w:type="character" w:customStyle="1" w:styleId="Bodytext42">
    <w:name w:val="Body text (4)"/>
    <w:basedOn w:val="Bodytext4"/>
    <w:rsid w:val="0060405E"/>
    <w:rPr>
      <w:color w:val="FFFFFF"/>
    </w:rPr>
  </w:style>
  <w:style w:type="character" w:customStyle="1" w:styleId="Heading7f">
    <w:name w:val="Heading #7"/>
    <w:basedOn w:val="Heading7"/>
    <w:rsid w:val="0060405E"/>
    <w:rPr>
      <w:color w:val="1F497D"/>
    </w:rPr>
  </w:style>
  <w:style w:type="character" w:customStyle="1" w:styleId="Heading7f0">
    <w:name w:val="Heading #7"/>
    <w:basedOn w:val="Heading7"/>
    <w:rsid w:val="0060405E"/>
    <w:rPr>
      <w:color w:val="1F497D"/>
    </w:rPr>
  </w:style>
  <w:style w:type="character" w:customStyle="1" w:styleId="Bodytext12">
    <w:name w:val="Body text (12)_"/>
    <w:basedOn w:val="a0"/>
    <w:link w:val="Bodytext120"/>
    <w:rsid w:val="0060405E"/>
    <w:rPr>
      <w:rFonts w:ascii="Calibri" w:eastAsia="Calibri" w:hAnsi="Calibri" w:cs="Calibri"/>
      <w:b w:val="0"/>
      <w:bCs w:val="0"/>
      <w:i w:val="0"/>
      <w:iCs w:val="0"/>
      <w:smallCaps w:val="0"/>
      <w:strike w:val="0"/>
      <w:spacing w:val="0"/>
      <w:sz w:val="23"/>
      <w:szCs w:val="23"/>
    </w:rPr>
  </w:style>
  <w:style w:type="character" w:customStyle="1" w:styleId="Heading6">
    <w:name w:val="Heading #6_"/>
    <w:basedOn w:val="a0"/>
    <w:link w:val="Heading60"/>
    <w:rsid w:val="0060405E"/>
    <w:rPr>
      <w:rFonts w:ascii="Calibri" w:eastAsia="Calibri" w:hAnsi="Calibri" w:cs="Calibri"/>
      <w:b w:val="0"/>
      <w:bCs w:val="0"/>
      <w:i w:val="0"/>
      <w:iCs w:val="0"/>
      <w:smallCaps w:val="0"/>
      <w:strike w:val="0"/>
      <w:spacing w:val="0"/>
      <w:sz w:val="23"/>
      <w:szCs w:val="23"/>
    </w:rPr>
  </w:style>
  <w:style w:type="character" w:customStyle="1" w:styleId="Heading61">
    <w:name w:val="Heading #6"/>
    <w:basedOn w:val="Heading6"/>
    <w:rsid w:val="0060405E"/>
    <w:rPr>
      <w:color w:val="1F497D"/>
    </w:rPr>
  </w:style>
  <w:style w:type="character" w:customStyle="1" w:styleId="Heading63">
    <w:name w:val="Heading #6"/>
    <w:basedOn w:val="Heading6"/>
    <w:rsid w:val="0060405E"/>
    <w:rPr>
      <w:color w:val="1F497D"/>
    </w:rPr>
  </w:style>
  <w:style w:type="character" w:customStyle="1" w:styleId="Heading64">
    <w:name w:val="Heading #6"/>
    <w:basedOn w:val="Heading6"/>
    <w:rsid w:val="0060405E"/>
    <w:rPr>
      <w:color w:val="1F497D"/>
    </w:rPr>
  </w:style>
  <w:style w:type="character" w:customStyle="1" w:styleId="Bodytext105ptBold3">
    <w:name w:val="Body text + 10;5 pt;Bold"/>
    <w:basedOn w:val="Bodytext"/>
    <w:rsid w:val="0060405E"/>
    <w:rPr>
      <w:b/>
      <w:bCs/>
      <w:spacing w:val="0"/>
      <w:sz w:val="21"/>
      <w:szCs w:val="21"/>
    </w:rPr>
  </w:style>
  <w:style w:type="character" w:customStyle="1" w:styleId="Heading65">
    <w:name w:val="Heading #6"/>
    <w:basedOn w:val="Heading6"/>
    <w:rsid w:val="0060405E"/>
    <w:rPr>
      <w:color w:val="1F497D"/>
    </w:rPr>
  </w:style>
  <w:style w:type="character" w:customStyle="1" w:styleId="Heading66">
    <w:name w:val="Heading #6"/>
    <w:basedOn w:val="Heading6"/>
    <w:rsid w:val="0060405E"/>
    <w:rPr>
      <w:color w:val="1F497D"/>
    </w:rPr>
  </w:style>
  <w:style w:type="character" w:customStyle="1" w:styleId="Heading67">
    <w:name w:val="Heading #6"/>
    <w:basedOn w:val="Heading6"/>
    <w:rsid w:val="0060405E"/>
    <w:rPr>
      <w:color w:val="1F497D"/>
    </w:rPr>
  </w:style>
  <w:style w:type="character" w:customStyle="1" w:styleId="Bodytext13">
    <w:name w:val="Body text (13)_"/>
    <w:basedOn w:val="a0"/>
    <w:link w:val="Bodytext130"/>
    <w:rsid w:val="0060405E"/>
    <w:rPr>
      <w:rFonts w:ascii="Calibri" w:eastAsia="Calibri" w:hAnsi="Calibri" w:cs="Calibri"/>
      <w:b w:val="0"/>
      <w:bCs w:val="0"/>
      <w:i w:val="0"/>
      <w:iCs w:val="0"/>
      <w:smallCaps w:val="0"/>
      <w:strike w:val="0"/>
      <w:spacing w:val="0"/>
      <w:sz w:val="17"/>
      <w:szCs w:val="17"/>
    </w:rPr>
  </w:style>
  <w:style w:type="character" w:customStyle="1" w:styleId="Heading68">
    <w:name w:val="Heading #6"/>
    <w:basedOn w:val="Heading6"/>
    <w:rsid w:val="0060405E"/>
    <w:rPr>
      <w:color w:val="1F497D"/>
    </w:rPr>
  </w:style>
  <w:style w:type="character" w:customStyle="1" w:styleId="Bodytext14">
    <w:name w:val="Body text (14)_"/>
    <w:basedOn w:val="a0"/>
    <w:link w:val="Bodytext140"/>
    <w:rsid w:val="0060405E"/>
    <w:rPr>
      <w:rFonts w:ascii="Calibri" w:eastAsia="Calibri" w:hAnsi="Calibri" w:cs="Calibri"/>
      <w:b w:val="0"/>
      <w:bCs w:val="0"/>
      <w:i w:val="0"/>
      <w:iCs w:val="0"/>
      <w:smallCaps w:val="0"/>
      <w:strike w:val="0"/>
      <w:spacing w:val="0"/>
      <w:sz w:val="15"/>
      <w:szCs w:val="15"/>
    </w:rPr>
  </w:style>
  <w:style w:type="character" w:customStyle="1" w:styleId="Bodytext141">
    <w:name w:val="Body text (14)"/>
    <w:basedOn w:val="Bodytext14"/>
    <w:rsid w:val="0060405E"/>
    <w:rPr>
      <w:color w:val="4C865E"/>
    </w:rPr>
  </w:style>
  <w:style w:type="character" w:customStyle="1" w:styleId="Bodytext15">
    <w:name w:val="Body text (15)_"/>
    <w:basedOn w:val="a0"/>
    <w:link w:val="Bodytext150"/>
    <w:rsid w:val="0060405E"/>
    <w:rPr>
      <w:rFonts w:ascii="Calibri" w:eastAsia="Calibri" w:hAnsi="Calibri" w:cs="Calibri"/>
      <w:b w:val="0"/>
      <w:bCs w:val="0"/>
      <w:i w:val="0"/>
      <w:iCs w:val="0"/>
      <w:smallCaps w:val="0"/>
      <w:strike w:val="0"/>
      <w:spacing w:val="0"/>
      <w:sz w:val="15"/>
      <w:szCs w:val="15"/>
    </w:rPr>
  </w:style>
  <w:style w:type="character" w:customStyle="1" w:styleId="Bodytext142">
    <w:name w:val="Body text (14)"/>
    <w:basedOn w:val="Bodytext14"/>
    <w:rsid w:val="0060405E"/>
    <w:rPr>
      <w:color w:val="4C865E"/>
    </w:rPr>
  </w:style>
  <w:style w:type="character" w:customStyle="1" w:styleId="Heading69">
    <w:name w:val="Heading #6"/>
    <w:basedOn w:val="Heading6"/>
    <w:rsid w:val="0060405E"/>
    <w:rPr>
      <w:color w:val="1F497D"/>
    </w:rPr>
  </w:style>
  <w:style w:type="character" w:customStyle="1" w:styleId="Tablecaption2">
    <w:name w:val="Table caption (2)_"/>
    <w:basedOn w:val="a0"/>
    <w:link w:val="Tablecaption20"/>
    <w:rsid w:val="0060405E"/>
    <w:rPr>
      <w:rFonts w:ascii="Calibri" w:eastAsia="Calibri" w:hAnsi="Calibri" w:cs="Calibri"/>
      <w:b w:val="0"/>
      <w:bCs w:val="0"/>
      <w:i w:val="0"/>
      <w:iCs w:val="0"/>
      <w:smallCaps w:val="0"/>
      <w:strike w:val="0"/>
      <w:spacing w:val="0"/>
      <w:sz w:val="20"/>
      <w:szCs w:val="20"/>
    </w:rPr>
  </w:style>
  <w:style w:type="character" w:customStyle="1" w:styleId="Heading6a">
    <w:name w:val="Heading #6"/>
    <w:basedOn w:val="Heading6"/>
    <w:rsid w:val="0060405E"/>
    <w:rPr>
      <w:color w:val="1F497D"/>
    </w:rPr>
  </w:style>
  <w:style w:type="character" w:customStyle="1" w:styleId="Heading6105pt">
    <w:name w:val="Heading #6 + 10;5 pt"/>
    <w:basedOn w:val="Heading6"/>
    <w:rsid w:val="0060405E"/>
    <w:rPr>
      <w:spacing w:val="0"/>
      <w:sz w:val="21"/>
      <w:szCs w:val="21"/>
    </w:rPr>
  </w:style>
  <w:style w:type="character" w:customStyle="1" w:styleId="Heading6b">
    <w:name w:val="Heading #6"/>
    <w:basedOn w:val="Heading6"/>
    <w:rsid w:val="0060405E"/>
    <w:rPr>
      <w:color w:val="1F497D"/>
    </w:rPr>
  </w:style>
  <w:style w:type="character" w:customStyle="1" w:styleId="Heading6c">
    <w:name w:val="Heading #6"/>
    <w:basedOn w:val="Heading6"/>
    <w:rsid w:val="0060405E"/>
    <w:rPr>
      <w:color w:val="1F497D"/>
    </w:rPr>
  </w:style>
  <w:style w:type="character" w:customStyle="1" w:styleId="Heading6d">
    <w:name w:val="Heading #6"/>
    <w:basedOn w:val="Heading6"/>
    <w:rsid w:val="0060405E"/>
    <w:rPr>
      <w:color w:val="1F497D"/>
    </w:rPr>
  </w:style>
  <w:style w:type="character" w:customStyle="1" w:styleId="Heading630">
    <w:name w:val="Heading #6 (3)_"/>
    <w:basedOn w:val="a0"/>
    <w:link w:val="Heading631"/>
    <w:rsid w:val="0060405E"/>
    <w:rPr>
      <w:rFonts w:ascii="Calibri" w:eastAsia="Calibri" w:hAnsi="Calibri" w:cs="Calibri"/>
      <w:b w:val="0"/>
      <w:bCs w:val="0"/>
      <w:i w:val="0"/>
      <w:iCs w:val="0"/>
      <w:smallCaps w:val="0"/>
      <w:strike w:val="0"/>
      <w:spacing w:val="0"/>
      <w:sz w:val="23"/>
      <w:szCs w:val="23"/>
    </w:rPr>
  </w:style>
  <w:style w:type="character" w:customStyle="1" w:styleId="BodytextBold0">
    <w:name w:val="Body text + Bold"/>
    <w:basedOn w:val="Bodytext"/>
    <w:rsid w:val="0060405E"/>
    <w:rPr>
      <w:b/>
      <w:bCs/>
      <w:spacing w:val="0"/>
      <w:sz w:val="20"/>
      <w:szCs w:val="20"/>
    </w:rPr>
  </w:style>
  <w:style w:type="character" w:customStyle="1" w:styleId="Bodytexta">
    <w:name w:val="Body text"/>
    <w:basedOn w:val="Bodytext"/>
    <w:rsid w:val="0060405E"/>
    <w:rPr>
      <w:u w:val="single"/>
    </w:rPr>
  </w:style>
  <w:style w:type="character" w:customStyle="1" w:styleId="Heading6e">
    <w:name w:val="Heading #6"/>
    <w:basedOn w:val="Heading6"/>
    <w:rsid w:val="0060405E"/>
    <w:rPr>
      <w:color w:val="1F497D"/>
    </w:rPr>
  </w:style>
  <w:style w:type="character" w:customStyle="1" w:styleId="Heading6f">
    <w:name w:val="Heading #6"/>
    <w:basedOn w:val="Heading6"/>
    <w:rsid w:val="0060405E"/>
    <w:rPr>
      <w:color w:val="1F497D"/>
    </w:rPr>
  </w:style>
  <w:style w:type="character" w:customStyle="1" w:styleId="Heading6f0">
    <w:name w:val="Heading #6"/>
    <w:basedOn w:val="Heading6"/>
    <w:rsid w:val="0060405E"/>
    <w:rPr>
      <w:color w:val="1F497D"/>
    </w:rPr>
  </w:style>
  <w:style w:type="character" w:customStyle="1" w:styleId="Bodytext43">
    <w:name w:val="Body text (4)"/>
    <w:basedOn w:val="Bodytext4"/>
    <w:rsid w:val="0060405E"/>
    <w:rPr>
      <w:color w:val="FFFFFF"/>
    </w:rPr>
  </w:style>
  <w:style w:type="character" w:customStyle="1" w:styleId="Bodytextb">
    <w:name w:val="Body text"/>
    <w:basedOn w:val="Bodytext"/>
    <w:rsid w:val="0060405E"/>
    <w:rPr>
      <w:color w:val="FFFFFF"/>
    </w:rPr>
  </w:style>
  <w:style w:type="character" w:customStyle="1" w:styleId="HeaderorfooterCalibri85ptBold1">
    <w:name w:val="Header or footer + Calibri;8;5 pt;Bold"/>
    <w:basedOn w:val="Headerorfooter"/>
    <w:rsid w:val="0060405E"/>
    <w:rPr>
      <w:rFonts w:ascii="Calibri" w:eastAsia="Calibri" w:hAnsi="Calibri" w:cs="Calibri"/>
      <w:b/>
      <w:bCs/>
      <w:color w:val="141414"/>
      <w:spacing w:val="0"/>
      <w:sz w:val="17"/>
      <w:szCs w:val="17"/>
    </w:rPr>
  </w:style>
  <w:style w:type="character" w:customStyle="1" w:styleId="Bodytext44">
    <w:name w:val="Body text (4)"/>
    <w:basedOn w:val="Bodytext4"/>
    <w:rsid w:val="0060405E"/>
    <w:rPr>
      <w:spacing w:val="0"/>
    </w:rPr>
  </w:style>
  <w:style w:type="character" w:customStyle="1" w:styleId="Heading22">
    <w:name w:val="Heading #2 (2)_"/>
    <w:basedOn w:val="a0"/>
    <w:link w:val="Heading220"/>
    <w:rsid w:val="0060405E"/>
    <w:rPr>
      <w:rFonts w:ascii="Calibri" w:eastAsia="Calibri" w:hAnsi="Calibri" w:cs="Calibri"/>
      <w:b w:val="0"/>
      <w:bCs w:val="0"/>
      <w:i w:val="0"/>
      <w:iCs w:val="0"/>
      <w:smallCaps w:val="0"/>
      <w:strike w:val="0"/>
      <w:spacing w:val="0"/>
      <w:sz w:val="23"/>
      <w:szCs w:val="23"/>
    </w:rPr>
  </w:style>
  <w:style w:type="character" w:customStyle="1" w:styleId="Heading221">
    <w:name w:val="Heading #2 (2)"/>
    <w:basedOn w:val="Heading22"/>
    <w:rsid w:val="0060405E"/>
    <w:rPr>
      <w:spacing w:val="0"/>
    </w:rPr>
  </w:style>
  <w:style w:type="character" w:customStyle="1" w:styleId="Bodytext45">
    <w:name w:val="Body text (4)"/>
    <w:basedOn w:val="Bodytext4"/>
    <w:rsid w:val="0060405E"/>
    <w:rPr>
      <w:color w:val="FFFFFF"/>
      <w:spacing w:val="0"/>
    </w:rPr>
  </w:style>
  <w:style w:type="character" w:customStyle="1" w:styleId="Tablecaption3">
    <w:name w:val="Table caption (3)_"/>
    <w:basedOn w:val="a0"/>
    <w:link w:val="Tablecaption30"/>
    <w:rsid w:val="0060405E"/>
    <w:rPr>
      <w:rFonts w:ascii="Calibri" w:eastAsia="Calibri" w:hAnsi="Calibri" w:cs="Calibri"/>
      <w:b w:val="0"/>
      <w:bCs w:val="0"/>
      <w:i w:val="0"/>
      <w:iCs w:val="0"/>
      <w:smallCaps w:val="0"/>
      <w:strike w:val="0"/>
      <w:spacing w:val="0"/>
      <w:sz w:val="20"/>
      <w:szCs w:val="20"/>
    </w:rPr>
  </w:style>
  <w:style w:type="character" w:customStyle="1" w:styleId="Tablecaption31">
    <w:name w:val="Table caption (3)"/>
    <w:basedOn w:val="Tablecaption3"/>
    <w:rsid w:val="0060405E"/>
    <w:rPr>
      <w:color w:val="FFFFFF"/>
      <w:spacing w:val="0"/>
    </w:rPr>
  </w:style>
  <w:style w:type="character" w:customStyle="1" w:styleId="Bodytext16">
    <w:name w:val="Body text (16)_"/>
    <w:basedOn w:val="a0"/>
    <w:link w:val="Bodytext160"/>
    <w:rsid w:val="0060405E"/>
    <w:rPr>
      <w:rFonts w:ascii="Calibri" w:eastAsia="Calibri" w:hAnsi="Calibri" w:cs="Calibri"/>
      <w:b w:val="0"/>
      <w:bCs w:val="0"/>
      <w:i w:val="0"/>
      <w:iCs w:val="0"/>
      <w:smallCaps w:val="0"/>
      <w:strike w:val="0"/>
      <w:spacing w:val="0"/>
      <w:sz w:val="21"/>
      <w:szCs w:val="21"/>
    </w:rPr>
  </w:style>
  <w:style w:type="character" w:customStyle="1" w:styleId="Bodytext85ptBold">
    <w:name w:val="Body text + 8;5 pt;Bold"/>
    <w:basedOn w:val="Bodytext"/>
    <w:rsid w:val="0060405E"/>
    <w:rPr>
      <w:b/>
      <w:bCs/>
      <w:spacing w:val="0"/>
      <w:sz w:val="17"/>
      <w:szCs w:val="17"/>
    </w:rPr>
  </w:style>
  <w:style w:type="character" w:customStyle="1" w:styleId="Heading222">
    <w:name w:val="Heading #2 (2)"/>
    <w:basedOn w:val="Heading22"/>
    <w:rsid w:val="0060405E"/>
    <w:rPr>
      <w:spacing w:val="0"/>
    </w:rPr>
  </w:style>
  <w:style w:type="character" w:customStyle="1" w:styleId="Picturecaption21">
    <w:name w:val="Picture caption (2)"/>
    <w:basedOn w:val="Picturecaption2"/>
    <w:rsid w:val="0060405E"/>
    <w:rPr>
      <w:strike/>
    </w:rPr>
  </w:style>
  <w:style w:type="character" w:customStyle="1" w:styleId="Heading12">
    <w:name w:val="Heading #1 (2)_"/>
    <w:basedOn w:val="a0"/>
    <w:link w:val="Heading120"/>
    <w:rsid w:val="0060405E"/>
    <w:rPr>
      <w:rFonts w:ascii="Calibri" w:eastAsia="Calibri" w:hAnsi="Calibri" w:cs="Calibri"/>
      <w:b w:val="0"/>
      <w:bCs w:val="0"/>
      <w:i w:val="0"/>
      <w:iCs w:val="0"/>
      <w:smallCaps w:val="0"/>
      <w:strike w:val="0"/>
      <w:spacing w:val="0"/>
      <w:sz w:val="20"/>
      <w:szCs w:val="20"/>
    </w:rPr>
  </w:style>
  <w:style w:type="character" w:customStyle="1" w:styleId="Heading223">
    <w:name w:val="Heading #2 (2)"/>
    <w:basedOn w:val="Heading22"/>
    <w:rsid w:val="0060405E"/>
    <w:rPr>
      <w:color w:val="1F497D"/>
      <w:spacing w:val="0"/>
    </w:rPr>
  </w:style>
  <w:style w:type="character" w:customStyle="1" w:styleId="Bodytext121">
    <w:name w:val="Body text (12)"/>
    <w:basedOn w:val="Bodytext12"/>
    <w:rsid w:val="0060405E"/>
    <w:rPr>
      <w:color w:val="1F497D"/>
      <w:spacing w:val="0"/>
    </w:rPr>
  </w:style>
  <w:style w:type="character" w:customStyle="1" w:styleId="Heading23">
    <w:name w:val="Heading #2 (3)_"/>
    <w:basedOn w:val="a0"/>
    <w:link w:val="Heading230"/>
    <w:rsid w:val="0060405E"/>
    <w:rPr>
      <w:rFonts w:ascii="Calibri" w:eastAsia="Calibri" w:hAnsi="Calibri" w:cs="Calibri"/>
      <w:b w:val="0"/>
      <w:bCs w:val="0"/>
      <w:i w:val="0"/>
      <w:iCs w:val="0"/>
      <w:smallCaps w:val="0"/>
      <w:strike w:val="0"/>
      <w:spacing w:val="0"/>
      <w:sz w:val="21"/>
      <w:szCs w:val="21"/>
    </w:rPr>
  </w:style>
  <w:style w:type="character" w:customStyle="1" w:styleId="Heading224">
    <w:name w:val="Heading #2 (2)"/>
    <w:basedOn w:val="Heading22"/>
    <w:rsid w:val="0060405E"/>
    <w:rPr>
      <w:color w:val="1F497D"/>
      <w:spacing w:val="0"/>
    </w:rPr>
  </w:style>
  <w:style w:type="character" w:customStyle="1" w:styleId="Bodytext131">
    <w:name w:val="Body text (13)"/>
    <w:basedOn w:val="Bodytext13"/>
    <w:rsid w:val="0060405E"/>
    <w:rPr>
      <w:spacing w:val="0"/>
    </w:rPr>
  </w:style>
  <w:style w:type="character" w:customStyle="1" w:styleId="Bodytext81">
    <w:name w:val="Body text (8)"/>
    <w:basedOn w:val="Bodytext8"/>
    <w:rsid w:val="0060405E"/>
    <w:rPr>
      <w:spacing w:val="0"/>
    </w:rPr>
  </w:style>
  <w:style w:type="character" w:customStyle="1" w:styleId="Bodytext82">
    <w:name w:val="Body text (8)"/>
    <w:basedOn w:val="Bodytext8"/>
    <w:rsid w:val="0060405E"/>
    <w:rPr>
      <w:spacing w:val="0"/>
      <w:u w:val="single"/>
    </w:rPr>
  </w:style>
  <w:style w:type="character" w:customStyle="1" w:styleId="Heading225">
    <w:name w:val="Heading #2 (2)"/>
    <w:basedOn w:val="Heading22"/>
    <w:rsid w:val="0060405E"/>
    <w:rPr>
      <w:color w:val="1F497D"/>
      <w:spacing w:val="0"/>
    </w:rPr>
  </w:style>
  <w:style w:type="character" w:customStyle="1" w:styleId="Bodytext143">
    <w:name w:val="Body text (14)"/>
    <w:basedOn w:val="Bodytext14"/>
    <w:rsid w:val="0060405E"/>
    <w:rPr>
      <w:color w:val="FFFFFF"/>
      <w:spacing w:val="0"/>
    </w:rPr>
  </w:style>
  <w:style w:type="character" w:customStyle="1" w:styleId="Bodytext17">
    <w:name w:val="Body text (17)_"/>
    <w:basedOn w:val="a0"/>
    <w:link w:val="Bodytext170"/>
    <w:rsid w:val="0060405E"/>
    <w:rPr>
      <w:rFonts w:ascii="Consolas" w:eastAsia="Consolas" w:hAnsi="Consolas" w:cs="Consolas"/>
      <w:b w:val="0"/>
      <w:bCs w:val="0"/>
      <w:i w:val="0"/>
      <w:iCs w:val="0"/>
      <w:smallCaps w:val="0"/>
      <w:strike w:val="0"/>
      <w:sz w:val="10"/>
      <w:szCs w:val="10"/>
    </w:rPr>
  </w:style>
  <w:style w:type="character" w:customStyle="1" w:styleId="Bodytext171">
    <w:name w:val="Body text (17)"/>
    <w:basedOn w:val="Bodytext17"/>
    <w:rsid w:val="0060405E"/>
    <w:rPr>
      <w:color w:val="FFFFFF"/>
    </w:rPr>
  </w:style>
  <w:style w:type="character" w:customStyle="1" w:styleId="Bodytext18">
    <w:name w:val="Body text (18)_"/>
    <w:basedOn w:val="a0"/>
    <w:link w:val="Bodytext180"/>
    <w:rsid w:val="0060405E"/>
    <w:rPr>
      <w:rFonts w:ascii="Palatino Linotype" w:eastAsia="Palatino Linotype" w:hAnsi="Palatino Linotype" w:cs="Palatino Linotype"/>
      <w:b w:val="0"/>
      <w:bCs w:val="0"/>
      <w:i w:val="0"/>
      <w:iCs w:val="0"/>
      <w:smallCaps w:val="0"/>
      <w:strike w:val="0"/>
      <w:w w:val="100"/>
      <w:sz w:val="108"/>
      <w:szCs w:val="108"/>
    </w:rPr>
  </w:style>
  <w:style w:type="character" w:customStyle="1" w:styleId="Bodytext181">
    <w:name w:val="Body text (18)"/>
    <w:basedOn w:val="Bodytext18"/>
    <w:rsid w:val="0060405E"/>
    <w:rPr>
      <w:color w:val="FFFFFF"/>
    </w:rPr>
  </w:style>
  <w:style w:type="character" w:customStyle="1" w:styleId="Bodytext200">
    <w:name w:val="Body text (20)_"/>
    <w:basedOn w:val="a0"/>
    <w:link w:val="Bodytext201"/>
    <w:rsid w:val="0060405E"/>
    <w:rPr>
      <w:rFonts w:ascii="Consolas" w:eastAsia="Consolas" w:hAnsi="Consolas" w:cs="Consolas"/>
      <w:b w:val="0"/>
      <w:bCs w:val="0"/>
      <w:i w:val="0"/>
      <w:iCs w:val="0"/>
      <w:smallCaps w:val="0"/>
      <w:strike w:val="0"/>
      <w:sz w:val="92"/>
      <w:szCs w:val="92"/>
    </w:rPr>
  </w:style>
  <w:style w:type="character" w:customStyle="1" w:styleId="Bodytext202">
    <w:name w:val="Body text (20)"/>
    <w:basedOn w:val="Bodytext200"/>
    <w:rsid w:val="0060405E"/>
    <w:rPr>
      <w:color w:val="FFFFFF"/>
    </w:rPr>
  </w:style>
  <w:style w:type="character" w:customStyle="1" w:styleId="Bodytext19">
    <w:name w:val="Body text (19)_"/>
    <w:basedOn w:val="a0"/>
    <w:link w:val="Bodytext190"/>
    <w:rsid w:val="0060405E"/>
    <w:rPr>
      <w:rFonts w:ascii="Impact" w:eastAsia="Impact" w:hAnsi="Impact" w:cs="Impact"/>
      <w:b w:val="0"/>
      <w:bCs w:val="0"/>
      <w:i w:val="0"/>
      <w:iCs w:val="0"/>
      <w:smallCaps w:val="0"/>
      <w:strike w:val="0"/>
      <w:sz w:val="81"/>
      <w:szCs w:val="81"/>
    </w:rPr>
  </w:style>
  <w:style w:type="character" w:customStyle="1" w:styleId="Bodytext191">
    <w:name w:val="Body text (19)"/>
    <w:basedOn w:val="Bodytext19"/>
    <w:rsid w:val="0060405E"/>
    <w:rPr>
      <w:color w:val="FFFFFF"/>
    </w:rPr>
  </w:style>
  <w:style w:type="character" w:customStyle="1" w:styleId="Heading226">
    <w:name w:val="Heading #2 (2)"/>
    <w:basedOn w:val="Heading22"/>
    <w:rsid w:val="0060405E"/>
    <w:rPr>
      <w:color w:val="1F497D"/>
      <w:spacing w:val="0"/>
    </w:rPr>
  </w:style>
  <w:style w:type="character" w:customStyle="1" w:styleId="Picturecaption10ptNotBoldNotItalic">
    <w:name w:val="Picture caption + 10 pt;Not Bold;Not Italic"/>
    <w:basedOn w:val="Picturecaption"/>
    <w:rsid w:val="0060405E"/>
    <w:rPr>
      <w:b/>
      <w:bCs/>
      <w:i/>
      <w:iCs/>
      <w:spacing w:val="0"/>
      <w:sz w:val="20"/>
      <w:szCs w:val="20"/>
    </w:rPr>
  </w:style>
  <w:style w:type="character" w:customStyle="1" w:styleId="Heading227">
    <w:name w:val="Heading #2 (2)"/>
    <w:basedOn w:val="Heading22"/>
    <w:rsid w:val="0060405E"/>
    <w:rPr>
      <w:color w:val="1F497D"/>
      <w:spacing w:val="0"/>
    </w:rPr>
  </w:style>
  <w:style w:type="character" w:customStyle="1" w:styleId="Heading228">
    <w:name w:val="Heading #2 (2)"/>
    <w:basedOn w:val="Heading22"/>
    <w:rsid w:val="0060405E"/>
    <w:rPr>
      <w:color w:val="1F497D"/>
      <w:spacing w:val="0"/>
    </w:rPr>
  </w:style>
  <w:style w:type="character" w:customStyle="1" w:styleId="Heading229">
    <w:name w:val="Heading #2 (2)"/>
    <w:basedOn w:val="Heading22"/>
    <w:rsid w:val="0060405E"/>
    <w:rPr>
      <w:color w:val="1F497D"/>
      <w:spacing w:val="0"/>
    </w:rPr>
  </w:style>
  <w:style w:type="character" w:customStyle="1" w:styleId="Heading22a">
    <w:name w:val="Heading #2 (2)"/>
    <w:basedOn w:val="Heading22"/>
    <w:rsid w:val="0060405E"/>
    <w:rPr>
      <w:color w:val="1F497D"/>
      <w:spacing w:val="0"/>
    </w:rPr>
  </w:style>
  <w:style w:type="character" w:customStyle="1" w:styleId="Heading22b">
    <w:name w:val="Heading #2 (2)"/>
    <w:basedOn w:val="Heading22"/>
    <w:rsid w:val="0060405E"/>
    <w:rPr>
      <w:color w:val="1F497D"/>
      <w:spacing w:val="0"/>
    </w:rPr>
  </w:style>
  <w:style w:type="character" w:customStyle="1" w:styleId="Heading22c">
    <w:name w:val="Heading #2 (2)"/>
    <w:basedOn w:val="Heading22"/>
    <w:rsid w:val="0060405E"/>
    <w:rPr>
      <w:color w:val="1F497D"/>
      <w:spacing w:val="0"/>
    </w:rPr>
  </w:style>
  <w:style w:type="character" w:customStyle="1" w:styleId="Heading22d">
    <w:name w:val="Heading #2 (2)"/>
    <w:basedOn w:val="Heading22"/>
    <w:rsid w:val="0060405E"/>
    <w:rPr>
      <w:color w:val="1F497D"/>
      <w:spacing w:val="0"/>
    </w:rPr>
  </w:style>
  <w:style w:type="character" w:customStyle="1" w:styleId="Bodytext46">
    <w:name w:val="Body text (4)"/>
    <w:basedOn w:val="Bodytext4"/>
    <w:rsid w:val="0060405E"/>
    <w:rPr>
      <w:color w:val="221E1D"/>
      <w:spacing w:val="0"/>
    </w:rPr>
  </w:style>
  <w:style w:type="character" w:customStyle="1" w:styleId="Bodytext210">
    <w:name w:val="Body text (21)_"/>
    <w:basedOn w:val="a0"/>
    <w:link w:val="Bodytext211"/>
    <w:rsid w:val="0060405E"/>
    <w:rPr>
      <w:rFonts w:ascii="Calibri" w:eastAsia="Calibri" w:hAnsi="Calibri" w:cs="Calibri"/>
      <w:b w:val="0"/>
      <w:bCs w:val="0"/>
      <w:i w:val="0"/>
      <w:iCs w:val="0"/>
      <w:smallCaps w:val="0"/>
      <w:strike w:val="0"/>
      <w:spacing w:val="0"/>
      <w:sz w:val="19"/>
      <w:szCs w:val="19"/>
    </w:rPr>
  </w:style>
  <w:style w:type="character" w:customStyle="1" w:styleId="Bodytext212">
    <w:name w:val="Body text (21)"/>
    <w:basedOn w:val="Bodytext210"/>
    <w:rsid w:val="0060405E"/>
    <w:rPr>
      <w:color w:val="221E1D"/>
    </w:rPr>
  </w:style>
  <w:style w:type="character" w:customStyle="1" w:styleId="Bodytext22">
    <w:name w:val="Body text (22)_"/>
    <w:basedOn w:val="a0"/>
    <w:link w:val="Bodytext220"/>
    <w:rsid w:val="0060405E"/>
    <w:rPr>
      <w:rFonts w:ascii="Calibri" w:eastAsia="Calibri" w:hAnsi="Calibri" w:cs="Calibri"/>
      <w:b w:val="0"/>
      <w:bCs w:val="0"/>
      <w:i w:val="0"/>
      <w:iCs w:val="0"/>
      <w:smallCaps w:val="0"/>
      <w:strike w:val="0"/>
      <w:spacing w:val="0"/>
      <w:sz w:val="19"/>
      <w:szCs w:val="19"/>
    </w:rPr>
  </w:style>
  <w:style w:type="character" w:customStyle="1" w:styleId="Bodytext221">
    <w:name w:val="Body text (22)"/>
    <w:basedOn w:val="Bodytext22"/>
    <w:rsid w:val="0060405E"/>
    <w:rPr>
      <w:color w:val="221E1D"/>
    </w:rPr>
  </w:style>
  <w:style w:type="character" w:customStyle="1" w:styleId="Bodytextc">
    <w:name w:val="Body text"/>
    <w:basedOn w:val="Bodytext"/>
    <w:rsid w:val="0060405E"/>
    <w:rPr>
      <w:spacing w:val="0"/>
    </w:rPr>
  </w:style>
  <w:style w:type="character" w:customStyle="1" w:styleId="Heading22e">
    <w:name w:val="Heading #2 (2)"/>
    <w:basedOn w:val="Heading22"/>
    <w:rsid w:val="0060405E"/>
    <w:rPr>
      <w:color w:val="1F497D"/>
      <w:spacing w:val="0"/>
    </w:rPr>
  </w:style>
  <w:style w:type="character" w:customStyle="1" w:styleId="Heading22f">
    <w:name w:val="Heading #2 (2)"/>
    <w:basedOn w:val="Heading22"/>
    <w:rsid w:val="0060405E"/>
    <w:rPr>
      <w:color w:val="1F497D"/>
      <w:spacing w:val="0"/>
    </w:rPr>
  </w:style>
  <w:style w:type="character" w:customStyle="1" w:styleId="Heading231">
    <w:name w:val="Heading #2 (3)"/>
    <w:basedOn w:val="Heading23"/>
    <w:rsid w:val="0060405E"/>
    <w:rPr>
      <w:color w:val="1F497D"/>
    </w:rPr>
  </w:style>
  <w:style w:type="character" w:customStyle="1" w:styleId="Heading22f0">
    <w:name w:val="Heading #2 (2)"/>
    <w:basedOn w:val="Heading22"/>
    <w:rsid w:val="0060405E"/>
    <w:rPr>
      <w:color w:val="1F497D"/>
      <w:spacing w:val="0"/>
    </w:rPr>
  </w:style>
  <w:style w:type="character" w:customStyle="1" w:styleId="Heading22f1">
    <w:name w:val="Heading #2 (2)"/>
    <w:basedOn w:val="Heading22"/>
    <w:rsid w:val="0060405E"/>
    <w:rPr>
      <w:color w:val="1F497D"/>
      <w:spacing w:val="0"/>
    </w:rPr>
  </w:style>
  <w:style w:type="character" w:customStyle="1" w:styleId="Bodytext91">
    <w:name w:val="Body text (9)"/>
    <w:basedOn w:val="Bodytext9"/>
    <w:rsid w:val="0060405E"/>
    <w:rPr>
      <w:color w:val="365F91"/>
    </w:rPr>
  </w:style>
  <w:style w:type="character" w:customStyle="1" w:styleId="Bodytext92">
    <w:name w:val="Body text (9)"/>
    <w:basedOn w:val="Bodytext9"/>
    <w:rsid w:val="0060405E"/>
    <w:rPr>
      <w:color w:val="1F497D"/>
    </w:rPr>
  </w:style>
  <w:style w:type="character" w:customStyle="1" w:styleId="Bodytext93">
    <w:name w:val="Body text (9)"/>
    <w:basedOn w:val="Bodytext9"/>
    <w:rsid w:val="0060405E"/>
    <w:rPr>
      <w:color w:val="1F497D"/>
    </w:rPr>
  </w:style>
  <w:style w:type="character" w:customStyle="1" w:styleId="Heading22f2">
    <w:name w:val="Heading #2 (2)"/>
    <w:basedOn w:val="Heading22"/>
    <w:rsid w:val="0060405E"/>
    <w:rPr>
      <w:color w:val="1F497D"/>
      <w:spacing w:val="0"/>
    </w:rPr>
  </w:style>
  <w:style w:type="character" w:customStyle="1" w:styleId="Heading22f3">
    <w:name w:val="Heading #2 (2)"/>
    <w:basedOn w:val="Heading22"/>
    <w:rsid w:val="0060405E"/>
    <w:rPr>
      <w:color w:val="1F497D"/>
      <w:spacing w:val="0"/>
    </w:rPr>
  </w:style>
  <w:style w:type="character" w:customStyle="1" w:styleId="Bodytext132">
    <w:name w:val="Body text (13)"/>
    <w:basedOn w:val="Bodytext13"/>
    <w:rsid w:val="0060405E"/>
    <w:rPr>
      <w:spacing w:val="0"/>
    </w:rPr>
  </w:style>
  <w:style w:type="character" w:customStyle="1" w:styleId="Bodytext133">
    <w:name w:val="Body text (13)"/>
    <w:basedOn w:val="Bodytext13"/>
    <w:rsid w:val="0060405E"/>
    <w:rPr>
      <w:color w:val="FFFFFF"/>
      <w:spacing w:val="0"/>
    </w:rPr>
  </w:style>
  <w:style w:type="character" w:customStyle="1" w:styleId="Bodytext83">
    <w:name w:val="Body text (8)"/>
    <w:basedOn w:val="Bodytext8"/>
    <w:rsid w:val="0060405E"/>
    <w:rPr>
      <w:spacing w:val="0"/>
    </w:rPr>
  </w:style>
  <w:style w:type="character" w:customStyle="1" w:styleId="Heading22f4">
    <w:name w:val="Heading #2 (2)"/>
    <w:basedOn w:val="Heading22"/>
    <w:rsid w:val="0060405E"/>
    <w:rPr>
      <w:color w:val="1F497D"/>
      <w:spacing w:val="0"/>
    </w:rPr>
  </w:style>
  <w:style w:type="character" w:customStyle="1" w:styleId="Heading22f5">
    <w:name w:val="Heading #2 (2)"/>
    <w:basedOn w:val="Heading22"/>
    <w:rsid w:val="0060405E"/>
    <w:rPr>
      <w:color w:val="1F497D"/>
      <w:spacing w:val="0"/>
    </w:rPr>
  </w:style>
  <w:style w:type="character" w:customStyle="1" w:styleId="Heading22105pt">
    <w:name w:val="Heading #2 (2) + 10;5 pt"/>
    <w:basedOn w:val="Heading22"/>
    <w:rsid w:val="0060405E"/>
    <w:rPr>
      <w:spacing w:val="0"/>
      <w:sz w:val="21"/>
      <w:szCs w:val="21"/>
    </w:rPr>
  </w:style>
  <w:style w:type="character" w:customStyle="1" w:styleId="Heading22f6">
    <w:name w:val="Heading #2 (2)"/>
    <w:basedOn w:val="Heading22"/>
    <w:rsid w:val="0060405E"/>
    <w:rPr>
      <w:color w:val="1F497D"/>
      <w:spacing w:val="0"/>
    </w:rPr>
  </w:style>
  <w:style w:type="character" w:customStyle="1" w:styleId="Heading22f7">
    <w:name w:val="Heading #2 (2)"/>
    <w:basedOn w:val="Heading22"/>
    <w:rsid w:val="0060405E"/>
    <w:rPr>
      <w:color w:val="1F497D"/>
      <w:spacing w:val="0"/>
    </w:rPr>
  </w:style>
  <w:style w:type="character" w:customStyle="1" w:styleId="Picturecaption3">
    <w:name w:val="Picture caption (3)_"/>
    <w:basedOn w:val="a0"/>
    <w:link w:val="Picturecaption30"/>
    <w:rsid w:val="0060405E"/>
    <w:rPr>
      <w:rFonts w:ascii="Calibri" w:eastAsia="Calibri" w:hAnsi="Calibri" w:cs="Calibri"/>
      <w:b w:val="0"/>
      <w:bCs w:val="0"/>
      <w:i w:val="0"/>
      <w:iCs w:val="0"/>
      <w:smallCaps w:val="0"/>
      <w:strike w:val="0"/>
      <w:spacing w:val="0"/>
      <w:sz w:val="20"/>
      <w:szCs w:val="20"/>
    </w:rPr>
  </w:style>
  <w:style w:type="character" w:customStyle="1" w:styleId="Picturecaption31">
    <w:name w:val="Picture caption (3)"/>
    <w:basedOn w:val="Picturecaption3"/>
    <w:rsid w:val="0060405E"/>
    <w:rPr>
      <w:color w:val="FFFFFF"/>
      <w:spacing w:val="0"/>
    </w:rPr>
  </w:style>
  <w:style w:type="character" w:customStyle="1" w:styleId="Bodytext122">
    <w:name w:val="Body text (12)"/>
    <w:basedOn w:val="Bodytext12"/>
    <w:rsid w:val="0060405E"/>
    <w:rPr>
      <w:spacing w:val="0"/>
    </w:rPr>
  </w:style>
  <w:style w:type="character" w:customStyle="1" w:styleId="Picturecaption22">
    <w:name w:val="Picture caption (2)"/>
    <w:basedOn w:val="Picturecaption2"/>
    <w:rsid w:val="0060405E"/>
    <w:rPr>
      <w:u w:val="single"/>
    </w:rPr>
  </w:style>
  <w:style w:type="character" w:customStyle="1" w:styleId="Picturecaption23">
    <w:name w:val="Picture caption (2)"/>
    <w:basedOn w:val="Picturecaption2"/>
    <w:rsid w:val="0060405E"/>
    <w:rPr>
      <w:u w:val="single"/>
    </w:rPr>
  </w:style>
  <w:style w:type="character" w:customStyle="1" w:styleId="Heading22f8">
    <w:name w:val="Heading #2 (2)"/>
    <w:basedOn w:val="Heading22"/>
    <w:rsid w:val="0060405E"/>
    <w:rPr>
      <w:color w:val="1F497D"/>
      <w:spacing w:val="0"/>
    </w:rPr>
  </w:style>
  <w:style w:type="character" w:customStyle="1" w:styleId="Heading22f9">
    <w:name w:val="Heading #2 (2)"/>
    <w:basedOn w:val="Heading22"/>
    <w:rsid w:val="0060405E"/>
    <w:rPr>
      <w:color w:val="1F497D"/>
      <w:spacing w:val="0"/>
      <w:u w:val="single"/>
    </w:rPr>
  </w:style>
  <w:style w:type="character" w:customStyle="1" w:styleId="Bodytext23">
    <w:name w:val="Body text (23)_"/>
    <w:basedOn w:val="a0"/>
    <w:link w:val="Bodytext230"/>
    <w:rsid w:val="0060405E"/>
    <w:rPr>
      <w:rFonts w:ascii="Calibri" w:eastAsia="Calibri" w:hAnsi="Calibri" w:cs="Calibri"/>
      <w:b w:val="0"/>
      <w:bCs w:val="0"/>
      <w:i w:val="0"/>
      <w:iCs w:val="0"/>
      <w:smallCaps w:val="0"/>
      <w:strike w:val="0"/>
      <w:sz w:val="20"/>
      <w:szCs w:val="20"/>
    </w:rPr>
  </w:style>
  <w:style w:type="character" w:customStyle="1" w:styleId="Heading22fa">
    <w:name w:val="Heading #2 (2)"/>
    <w:basedOn w:val="Heading22"/>
    <w:rsid w:val="0060405E"/>
    <w:rPr>
      <w:color w:val="1F497D"/>
      <w:spacing w:val="0"/>
    </w:rPr>
  </w:style>
  <w:style w:type="character" w:customStyle="1" w:styleId="Heading22fb">
    <w:name w:val="Heading #2 (2)"/>
    <w:basedOn w:val="Heading22"/>
    <w:rsid w:val="0060405E"/>
    <w:rPr>
      <w:spacing w:val="0"/>
    </w:rPr>
  </w:style>
  <w:style w:type="character" w:customStyle="1" w:styleId="Bodytext51">
    <w:name w:val="Body text (5)"/>
    <w:basedOn w:val="Bodytext5"/>
    <w:rsid w:val="0060405E"/>
    <w:rPr>
      <w:spacing w:val="0"/>
    </w:rPr>
  </w:style>
  <w:style w:type="character" w:customStyle="1" w:styleId="Bodytext151">
    <w:name w:val="Body text (15)"/>
    <w:basedOn w:val="Bodytext15"/>
    <w:rsid w:val="0060405E"/>
    <w:rPr>
      <w:spacing w:val="0"/>
    </w:rPr>
  </w:style>
  <w:style w:type="character" w:customStyle="1" w:styleId="Bodytext15Tahoma12pt">
    <w:name w:val="Body text (15) + Tahoma;12 pt"/>
    <w:basedOn w:val="Bodytext15"/>
    <w:rsid w:val="0060405E"/>
    <w:rPr>
      <w:rFonts w:ascii="Tahoma" w:eastAsia="Tahoma" w:hAnsi="Tahoma" w:cs="Tahoma"/>
      <w:spacing w:val="0"/>
      <w:sz w:val="24"/>
      <w:szCs w:val="24"/>
    </w:rPr>
  </w:style>
  <w:style w:type="character" w:customStyle="1" w:styleId="Tablecaption105ptNotItalic">
    <w:name w:val="Table caption + 10;5 pt;Not Italic"/>
    <w:basedOn w:val="Tablecaption"/>
    <w:rsid w:val="0060405E"/>
    <w:rPr>
      <w:i/>
      <w:iCs/>
      <w:spacing w:val="0"/>
      <w:sz w:val="21"/>
      <w:szCs w:val="21"/>
    </w:rPr>
  </w:style>
  <w:style w:type="character" w:customStyle="1" w:styleId="Heading22fc">
    <w:name w:val="Heading #2 (2)"/>
    <w:basedOn w:val="Heading22"/>
    <w:rsid w:val="0060405E"/>
    <w:rPr>
      <w:color w:val="1F497D"/>
      <w:spacing w:val="0"/>
    </w:rPr>
  </w:style>
  <w:style w:type="character" w:customStyle="1" w:styleId="Bodytext24">
    <w:name w:val="Body text (24)_"/>
    <w:basedOn w:val="a0"/>
    <w:link w:val="Bodytext240"/>
    <w:rsid w:val="0060405E"/>
    <w:rPr>
      <w:rFonts w:ascii="Calibri" w:eastAsia="Calibri" w:hAnsi="Calibri" w:cs="Calibri"/>
      <w:b w:val="0"/>
      <w:bCs w:val="0"/>
      <w:i w:val="0"/>
      <w:iCs w:val="0"/>
      <w:smallCaps w:val="0"/>
      <w:strike w:val="0"/>
      <w:spacing w:val="-10"/>
      <w:sz w:val="14"/>
      <w:szCs w:val="14"/>
    </w:rPr>
  </w:style>
  <w:style w:type="character" w:customStyle="1" w:styleId="Picturecaption32">
    <w:name w:val="Picture caption (3)"/>
    <w:basedOn w:val="Picturecaption3"/>
    <w:rsid w:val="0060405E"/>
    <w:rPr>
      <w:color w:val="FFFFFF"/>
      <w:spacing w:val="0"/>
    </w:rPr>
  </w:style>
  <w:style w:type="character" w:customStyle="1" w:styleId="BodytextBold1">
    <w:name w:val="Body text + Bold"/>
    <w:basedOn w:val="Bodytext"/>
    <w:rsid w:val="0060405E"/>
    <w:rPr>
      <w:b/>
      <w:bCs/>
      <w:spacing w:val="0"/>
      <w:sz w:val="20"/>
      <w:szCs w:val="20"/>
    </w:rPr>
  </w:style>
  <w:style w:type="character" w:customStyle="1" w:styleId="Bodytext4NotBold">
    <w:name w:val="Body text (4) + Not Bold"/>
    <w:basedOn w:val="Bodytext4"/>
    <w:rsid w:val="0060405E"/>
    <w:rPr>
      <w:b/>
      <w:bCs/>
      <w:spacing w:val="0"/>
      <w:sz w:val="20"/>
      <w:szCs w:val="20"/>
    </w:rPr>
  </w:style>
  <w:style w:type="character" w:customStyle="1" w:styleId="Tableofcontents395ptItalic">
    <w:name w:val="Table of contents (3) + 9;5 pt;Italic"/>
    <w:basedOn w:val="2Char"/>
    <w:rsid w:val="0060405E"/>
    <w:rPr>
      <w:i/>
      <w:iCs/>
      <w:spacing w:val="0"/>
      <w:sz w:val="19"/>
      <w:szCs w:val="19"/>
    </w:rPr>
  </w:style>
  <w:style w:type="character" w:customStyle="1" w:styleId="Bodytext2110ptNotItalic">
    <w:name w:val="Body text (21) + 10 pt;Not Italic"/>
    <w:basedOn w:val="Bodytext210"/>
    <w:rsid w:val="0060405E"/>
    <w:rPr>
      <w:i/>
      <w:iCs/>
      <w:spacing w:val="0"/>
      <w:sz w:val="20"/>
      <w:szCs w:val="20"/>
    </w:rPr>
  </w:style>
  <w:style w:type="character" w:customStyle="1" w:styleId="Bodytext95ptItalic">
    <w:name w:val="Body text + 9;5 pt;Italic"/>
    <w:basedOn w:val="Bodytext"/>
    <w:rsid w:val="0060405E"/>
    <w:rPr>
      <w:i/>
      <w:iCs/>
      <w:spacing w:val="0"/>
      <w:sz w:val="19"/>
      <w:szCs w:val="19"/>
    </w:rPr>
  </w:style>
  <w:style w:type="character" w:customStyle="1" w:styleId="Heading22fd">
    <w:name w:val="Heading #2 (2)"/>
    <w:basedOn w:val="Heading22"/>
    <w:rsid w:val="0060405E"/>
    <w:rPr>
      <w:color w:val="1F497D"/>
      <w:spacing w:val="0"/>
    </w:rPr>
  </w:style>
  <w:style w:type="character" w:customStyle="1" w:styleId="Heading22fe">
    <w:name w:val="Heading #2 (2)"/>
    <w:basedOn w:val="Heading22"/>
    <w:rsid w:val="0060405E"/>
    <w:rPr>
      <w:color w:val="1F497D"/>
      <w:spacing w:val="0"/>
    </w:rPr>
  </w:style>
  <w:style w:type="character" w:customStyle="1" w:styleId="Bodytext94">
    <w:name w:val="Body text (9)"/>
    <w:basedOn w:val="Bodytext9"/>
    <w:rsid w:val="0060405E"/>
    <w:rPr>
      <w:color w:val="1F497D"/>
    </w:rPr>
  </w:style>
  <w:style w:type="character" w:customStyle="1" w:styleId="Heading232">
    <w:name w:val="Heading #2 (3)"/>
    <w:basedOn w:val="Heading23"/>
    <w:rsid w:val="0060405E"/>
    <w:rPr>
      <w:color w:val="1F497D"/>
      <w:lang w:val="en-US"/>
    </w:rPr>
  </w:style>
  <w:style w:type="character" w:customStyle="1" w:styleId="Bodytext95">
    <w:name w:val="Body text (9)"/>
    <w:basedOn w:val="Bodytext9"/>
    <w:rsid w:val="0060405E"/>
    <w:rPr>
      <w:color w:val="1F497D"/>
    </w:rPr>
  </w:style>
  <w:style w:type="character" w:customStyle="1" w:styleId="Bodytext25">
    <w:name w:val="Body text (25)_"/>
    <w:basedOn w:val="a0"/>
    <w:link w:val="Bodytext250"/>
    <w:rsid w:val="0060405E"/>
    <w:rPr>
      <w:rFonts w:ascii="Calibri" w:eastAsia="Calibri" w:hAnsi="Calibri" w:cs="Calibri"/>
      <w:b w:val="0"/>
      <w:bCs w:val="0"/>
      <w:i w:val="0"/>
      <w:iCs w:val="0"/>
      <w:smallCaps w:val="0"/>
      <w:strike w:val="0"/>
      <w:spacing w:val="0"/>
      <w:sz w:val="18"/>
      <w:szCs w:val="18"/>
      <w:lang w:val="en-US"/>
    </w:rPr>
  </w:style>
  <w:style w:type="character" w:customStyle="1" w:styleId="Bodytext96">
    <w:name w:val="Body text (9)"/>
    <w:basedOn w:val="Bodytext9"/>
    <w:rsid w:val="0060405E"/>
    <w:rPr>
      <w:color w:val="1F497D"/>
    </w:rPr>
  </w:style>
  <w:style w:type="character" w:customStyle="1" w:styleId="Picturecaption4">
    <w:name w:val="Picture caption (4)_"/>
    <w:basedOn w:val="a0"/>
    <w:link w:val="Picturecaption40"/>
    <w:rsid w:val="0060405E"/>
    <w:rPr>
      <w:rFonts w:ascii="Consolas" w:eastAsia="Consolas" w:hAnsi="Consolas" w:cs="Consolas"/>
      <w:b w:val="0"/>
      <w:bCs w:val="0"/>
      <w:i w:val="0"/>
      <w:iCs w:val="0"/>
      <w:smallCaps w:val="0"/>
      <w:strike w:val="0"/>
      <w:sz w:val="92"/>
      <w:szCs w:val="92"/>
    </w:rPr>
  </w:style>
  <w:style w:type="character" w:customStyle="1" w:styleId="Picturecaption41">
    <w:name w:val="Picture caption (4)"/>
    <w:basedOn w:val="Picturecaption4"/>
    <w:rsid w:val="0060405E"/>
    <w:rPr>
      <w:color w:val="FFFFFF"/>
    </w:rPr>
  </w:style>
  <w:style w:type="character" w:customStyle="1" w:styleId="Bodytext97">
    <w:name w:val="Body text (9)"/>
    <w:basedOn w:val="Bodytext9"/>
    <w:rsid w:val="0060405E"/>
    <w:rPr>
      <w:color w:val="1F497D"/>
    </w:rPr>
  </w:style>
  <w:style w:type="character" w:customStyle="1" w:styleId="Bodytext47">
    <w:name w:val="Body text (4)"/>
    <w:basedOn w:val="Bodytext4"/>
    <w:rsid w:val="0060405E"/>
    <w:rPr>
      <w:color w:val="76923C"/>
      <w:spacing w:val="0"/>
    </w:rPr>
  </w:style>
  <w:style w:type="character" w:customStyle="1" w:styleId="Bodytext4NotBold0">
    <w:name w:val="Body text (4) + Not Bold"/>
    <w:basedOn w:val="Bodytext4"/>
    <w:rsid w:val="0060405E"/>
    <w:rPr>
      <w:b/>
      <w:bCs/>
      <w:color w:val="76923C"/>
      <w:spacing w:val="0"/>
      <w:sz w:val="20"/>
      <w:szCs w:val="20"/>
    </w:rPr>
  </w:style>
  <w:style w:type="character" w:customStyle="1" w:styleId="Bodytext84">
    <w:name w:val="Body text (8)"/>
    <w:basedOn w:val="Bodytext8"/>
    <w:rsid w:val="0060405E"/>
    <w:rPr>
      <w:spacing w:val="0"/>
    </w:rPr>
  </w:style>
  <w:style w:type="character" w:customStyle="1" w:styleId="Bodytextd">
    <w:name w:val="Body text"/>
    <w:basedOn w:val="Bodytext"/>
    <w:rsid w:val="0060405E"/>
    <w:rPr>
      <w:color w:val="4F6228"/>
      <w:lang w:val="en-US"/>
    </w:rPr>
  </w:style>
  <w:style w:type="paragraph" w:customStyle="1" w:styleId="Footnote0">
    <w:name w:val="Footnote"/>
    <w:basedOn w:val="a"/>
    <w:link w:val="Footnote"/>
    <w:rsid w:val="0060405E"/>
    <w:pPr>
      <w:shd w:val="clear" w:color="auto" w:fill="FFFFFF"/>
      <w:spacing w:line="216" w:lineRule="exact"/>
      <w:jc w:val="both"/>
    </w:pPr>
    <w:rPr>
      <w:rFonts w:ascii="Calibri" w:eastAsia="Calibri" w:hAnsi="Calibri" w:cs="Calibri"/>
      <w:sz w:val="17"/>
      <w:szCs w:val="17"/>
      <w:lang w:val="en-US"/>
    </w:rPr>
  </w:style>
  <w:style w:type="paragraph" w:customStyle="1" w:styleId="Heading20">
    <w:name w:val="Heading #2"/>
    <w:basedOn w:val="a"/>
    <w:link w:val="Heading2"/>
    <w:rsid w:val="0060405E"/>
    <w:pPr>
      <w:shd w:val="clear" w:color="auto" w:fill="FFFFFF"/>
      <w:spacing w:after="420" w:line="0" w:lineRule="atLeast"/>
      <w:outlineLvl w:val="1"/>
    </w:pPr>
    <w:rPr>
      <w:rFonts w:ascii="Calibri" w:eastAsia="Calibri" w:hAnsi="Calibri" w:cs="Calibri"/>
      <w:sz w:val="48"/>
      <w:szCs w:val="48"/>
    </w:rPr>
  </w:style>
  <w:style w:type="paragraph" w:customStyle="1" w:styleId="Headerorfooter0">
    <w:name w:val="Header or footer"/>
    <w:basedOn w:val="a"/>
    <w:link w:val="Headerorfooter"/>
    <w:rsid w:val="0060405E"/>
    <w:pPr>
      <w:shd w:val="clear" w:color="auto" w:fill="FFFFFF"/>
    </w:pPr>
    <w:rPr>
      <w:rFonts w:ascii="Times New Roman" w:eastAsia="Times New Roman" w:hAnsi="Times New Roman" w:cs="Times New Roman"/>
      <w:sz w:val="20"/>
      <w:szCs w:val="20"/>
    </w:rPr>
  </w:style>
  <w:style w:type="paragraph" w:customStyle="1" w:styleId="Bodytext20">
    <w:name w:val="Body text (2)"/>
    <w:basedOn w:val="a"/>
    <w:link w:val="Bodytext2"/>
    <w:rsid w:val="0060405E"/>
    <w:pPr>
      <w:shd w:val="clear" w:color="auto" w:fill="FFFFFF"/>
      <w:spacing w:before="420" w:after="420" w:line="0" w:lineRule="atLeast"/>
    </w:pPr>
    <w:rPr>
      <w:rFonts w:ascii="Calibri" w:eastAsia="Calibri" w:hAnsi="Calibri" w:cs="Calibri"/>
      <w:sz w:val="39"/>
      <w:szCs w:val="39"/>
    </w:rPr>
  </w:style>
  <w:style w:type="paragraph" w:customStyle="1" w:styleId="Bodytext30">
    <w:name w:val="Body text (3)"/>
    <w:basedOn w:val="a"/>
    <w:link w:val="Bodytext3"/>
    <w:rsid w:val="0060405E"/>
    <w:pPr>
      <w:shd w:val="clear" w:color="auto" w:fill="FFFFFF"/>
      <w:spacing w:before="720" w:line="0" w:lineRule="atLeast"/>
    </w:pPr>
    <w:rPr>
      <w:rFonts w:ascii="Calibri" w:eastAsia="Calibri" w:hAnsi="Calibri" w:cs="Calibri"/>
      <w:sz w:val="27"/>
      <w:szCs w:val="27"/>
    </w:rPr>
  </w:style>
  <w:style w:type="paragraph" w:customStyle="1" w:styleId="Bodytext50">
    <w:name w:val="Body text (5)"/>
    <w:basedOn w:val="a"/>
    <w:link w:val="Bodytext5"/>
    <w:rsid w:val="0060405E"/>
    <w:pPr>
      <w:shd w:val="clear" w:color="auto" w:fill="FFFFFF"/>
      <w:spacing w:line="0" w:lineRule="atLeast"/>
    </w:pPr>
    <w:rPr>
      <w:rFonts w:ascii="Impact" w:eastAsia="Impact" w:hAnsi="Impact" w:cs="Impact"/>
      <w:sz w:val="12"/>
      <w:szCs w:val="12"/>
    </w:rPr>
  </w:style>
  <w:style w:type="paragraph" w:customStyle="1" w:styleId="Heading10">
    <w:name w:val="Heading #1"/>
    <w:basedOn w:val="a"/>
    <w:link w:val="Heading1"/>
    <w:rsid w:val="0060405E"/>
    <w:pPr>
      <w:shd w:val="clear" w:color="auto" w:fill="FFFFFF"/>
      <w:spacing w:after="60" w:line="0" w:lineRule="atLeast"/>
      <w:jc w:val="right"/>
      <w:outlineLvl w:val="0"/>
    </w:pPr>
    <w:rPr>
      <w:rFonts w:ascii="Calibri" w:eastAsia="Calibri" w:hAnsi="Calibri" w:cs="Calibri"/>
      <w:sz w:val="39"/>
      <w:szCs w:val="39"/>
      <w:lang w:val="en-US"/>
    </w:rPr>
  </w:style>
  <w:style w:type="paragraph" w:customStyle="1" w:styleId="Bodytext0">
    <w:name w:val="Body text"/>
    <w:basedOn w:val="a"/>
    <w:link w:val="Bodytext"/>
    <w:uiPriority w:val="99"/>
    <w:rsid w:val="0060405E"/>
    <w:pPr>
      <w:shd w:val="clear" w:color="auto" w:fill="FFFFFF"/>
      <w:spacing w:before="60" w:line="0" w:lineRule="atLeast"/>
      <w:ind w:hanging="700"/>
      <w:jc w:val="right"/>
    </w:pPr>
    <w:rPr>
      <w:rFonts w:ascii="Calibri" w:eastAsia="Calibri" w:hAnsi="Calibri" w:cs="Calibri"/>
      <w:sz w:val="20"/>
      <w:szCs w:val="20"/>
    </w:rPr>
  </w:style>
  <w:style w:type="paragraph" w:customStyle="1" w:styleId="Bodytext40">
    <w:name w:val="Body text (4)"/>
    <w:basedOn w:val="a"/>
    <w:link w:val="Bodytext4"/>
    <w:rsid w:val="0060405E"/>
    <w:pPr>
      <w:shd w:val="clear" w:color="auto" w:fill="FFFFFF"/>
      <w:spacing w:line="163" w:lineRule="exact"/>
      <w:jc w:val="right"/>
    </w:pPr>
    <w:rPr>
      <w:rFonts w:ascii="Calibri" w:eastAsia="Calibri" w:hAnsi="Calibri" w:cs="Calibri"/>
      <w:b/>
      <w:bCs/>
      <w:sz w:val="20"/>
      <w:szCs w:val="20"/>
    </w:rPr>
  </w:style>
  <w:style w:type="paragraph" w:customStyle="1" w:styleId="Heading30">
    <w:name w:val="Heading #3"/>
    <w:basedOn w:val="a"/>
    <w:link w:val="Heading3"/>
    <w:rsid w:val="0060405E"/>
    <w:pPr>
      <w:shd w:val="clear" w:color="auto" w:fill="FFFFFF"/>
      <w:spacing w:line="0" w:lineRule="atLeast"/>
      <w:outlineLvl w:val="2"/>
    </w:pPr>
    <w:rPr>
      <w:rFonts w:ascii="Calibri" w:eastAsia="Calibri" w:hAnsi="Calibri" w:cs="Calibri"/>
      <w:sz w:val="48"/>
      <w:szCs w:val="48"/>
      <w:lang w:val="en-US"/>
    </w:rPr>
  </w:style>
  <w:style w:type="paragraph" w:customStyle="1" w:styleId="Bodytext70">
    <w:name w:val="Body text (7)"/>
    <w:basedOn w:val="a"/>
    <w:link w:val="Bodytext7"/>
    <w:rsid w:val="0060405E"/>
    <w:pPr>
      <w:shd w:val="clear" w:color="auto" w:fill="FFFFFF"/>
      <w:spacing w:line="0" w:lineRule="atLeast"/>
    </w:pPr>
    <w:rPr>
      <w:rFonts w:ascii="Calibri" w:eastAsia="Calibri" w:hAnsi="Calibri" w:cs="Calibri"/>
      <w:sz w:val="12"/>
      <w:szCs w:val="12"/>
      <w:lang w:val="en-US"/>
    </w:rPr>
  </w:style>
  <w:style w:type="paragraph" w:customStyle="1" w:styleId="Bodytext60">
    <w:name w:val="Body text (6)"/>
    <w:basedOn w:val="a"/>
    <w:link w:val="Bodytext6"/>
    <w:rsid w:val="0060405E"/>
    <w:pPr>
      <w:shd w:val="clear" w:color="auto" w:fill="FFFFFF"/>
      <w:spacing w:line="0" w:lineRule="atLeast"/>
    </w:pPr>
    <w:rPr>
      <w:rFonts w:ascii="Calibri" w:eastAsia="Calibri" w:hAnsi="Calibri" w:cs="Calibri"/>
      <w:sz w:val="48"/>
      <w:szCs w:val="48"/>
    </w:rPr>
  </w:style>
  <w:style w:type="paragraph" w:customStyle="1" w:styleId="Heading620">
    <w:name w:val="Heading #6 (2)"/>
    <w:basedOn w:val="a"/>
    <w:link w:val="Heading62"/>
    <w:rsid w:val="0060405E"/>
    <w:pPr>
      <w:shd w:val="clear" w:color="auto" w:fill="FFFFFF"/>
      <w:spacing w:after="240" w:line="0" w:lineRule="atLeast"/>
      <w:ind w:hanging="280"/>
      <w:jc w:val="both"/>
      <w:outlineLvl w:val="5"/>
    </w:pPr>
    <w:rPr>
      <w:rFonts w:ascii="Calibri" w:eastAsia="Calibri" w:hAnsi="Calibri" w:cs="Calibri"/>
      <w:b/>
      <w:bCs/>
      <w:sz w:val="21"/>
      <w:szCs w:val="21"/>
    </w:rPr>
  </w:style>
  <w:style w:type="paragraph" w:customStyle="1" w:styleId="Heading50">
    <w:name w:val="Heading #5"/>
    <w:basedOn w:val="a"/>
    <w:link w:val="Heading5"/>
    <w:rsid w:val="0060405E"/>
    <w:pPr>
      <w:shd w:val="clear" w:color="auto" w:fill="FFFFFF"/>
      <w:spacing w:after="600" w:line="0" w:lineRule="atLeast"/>
      <w:ind w:hanging="280"/>
      <w:outlineLvl w:val="4"/>
    </w:pPr>
    <w:rPr>
      <w:rFonts w:ascii="Calibri" w:eastAsia="Calibri" w:hAnsi="Calibri" w:cs="Calibri"/>
      <w:b/>
      <w:bCs/>
      <w:sz w:val="27"/>
      <w:szCs w:val="27"/>
    </w:rPr>
  </w:style>
  <w:style w:type="paragraph" w:styleId="6">
    <w:name w:val="toc 6"/>
    <w:basedOn w:val="a"/>
    <w:link w:val="6Char"/>
    <w:autoRedefine/>
    <w:rsid w:val="0060405E"/>
    <w:pPr>
      <w:shd w:val="clear" w:color="auto" w:fill="FFFFFF"/>
      <w:spacing w:before="600" w:after="120" w:line="0" w:lineRule="atLeast"/>
      <w:ind w:hanging="280"/>
    </w:pPr>
    <w:rPr>
      <w:rFonts w:ascii="Calibri" w:eastAsia="Calibri" w:hAnsi="Calibri" w:cs="Calibri"/>
      <w:b/>
      <w:bCs/>
      <w:sz w:val="23"/>
      <w:szCs w:val="23"/>
    </w:rPr>
  </w:style>
  <w:style w:type="paragraph" w:styleId="2">
    <w:name w:val="toc 2"/>
    <w:basedOn w:val="a"/>
    <w:link w:val="2Char"/>
    <w:autoRedefine/>
    <w:rsid w:val="0060405E"/>
    <w:pPr>
      <w:shd w:val="clear" w:color="auto" w:fill="FFFFFF"/>
      <w:spacing w:before="120" w:line="278" w:lineRule="exact"/>
      <w:ind w:hanging="720"/>
    </w:pPr>
    <w:rPr>
      <w:rFonts w:ascii="Calibri" w:eastAsia="Calibri" w:hAnsi="Calibri" w:cs="Calibri"/>
      <w:sz w:val="20"/>
      <w:szCs w:val="20"/>
    </w:rPr>
  </w:style>
  <w:style w:type="paragraph" w:customStyle="1" w:styleId="Tableofcontents40">
    <w:name w:val="Table of contents (4)"/>
    <w:basedOn w:val="a"/>
    <w:link w:val="Tableofcontents4"/>
    <w:rsid w:val="0060405E"/>
    <w:pPr>
      <w:shd w:val="clear" w:color="auto" w:fill="FFFFFF"/>
      <w:spacing w:before="480" w:after="120" w:line="0" w:lineRule="atLeast"/>
    </w:pPr>
    <w:rPr>
      <w:rFonts w:ascii="Calibri" w:eastAsia="Calibri" w:hAnsi="Calibri" w:cs="Calibri"/>
      <w:b/>
      <w:bCs/>
      <w:sz w:val="21"/>
      <w:szCs w:val="21"/>
    </w:rPr>
  </w:style>
  <w:style w:type="paragraph" w:styleId="4">
    <w:name w:val="toc 4"/>
    <w:basedOn w:val="a"/>
    <w:link w:val="4Char"/>
    <w:autoRedefine/>
    <w:rsid w:val="0060405E"/>
    <w:pPr>
      <w:shd w:val="clear" w:color="auto" w:fill="FFFFFF"/>
      <w:spacing w:before="120" w:line="250" w:lineRule="exact"/>
    </w:pPr>
    <w:rPr>
      <w:rFonts w:ascii="Calibri" w:eastAsia="Calibri" w:hAnsi="Calibri" w:cs="Calibri"/>
      <w:sz w:val="17"/>
      <w:szCs w:val="17"/>
    </w:rPr>
  </w:style>
  <w:style w:type="paragraph" w:customStyle="1" w:styleId="Bodytext80">
    <w:name w:val="Body text (8)"/>
    <w:basedOn w:val="a"/>
    <w:link w:val="Bodytext8"/>
    <w:rsid w:val="0060405E"/>
    <w:pPr>
      <w:shd w:val="clear" w:color="auto" w:fill="FFFFFF"/>
      <w:spacing w:line="250" w:lineRule="exact"/>
    </w:pPr>
    <w:rPr>
      <w:rFonts w:ascii="Calibri" w:eastAsia="Calibri" w:hAnsi="Calibri" w:cs="Calibri"/>
      <w:sz w:val="17"/>
      <w:szCs w:val="17"/>
    </w:rPr>
  </w:style>
  <w:style w:type="paragraph" w:customStyle="1" w:styleId="Bodytext90">
    <w:name w:val="Body text (9)"/>
    <w:basedOn w:val="a"/>
    <w:link w:val="Bodytext9"/>
    <w:rsid w:val="0060405E"/>
    <w:pPr>
      <w:shd w:val="clear" w:color="auto" w:fill="FFFFFF"/>
      <w:spacing w:before="480" w:after="120" w:line="0" w:lineRule="atLeast"/>
    </w:pPr>
    <w:rPr>
      <w:rFonts w:ascii="Calibri" w:eastAsia="Calibri" w:hAnsi="Calibri" w:cs="Calibri"/>
      <w:b/>
      <w:bCs/>
      <w:sz w:val="21"/>
      <w:szCs w:val="21"/>
    </w:rPr>
  </w:style>
  <w:style w:type="paragraph" w:customStyle="1" w:styleId="Heading70">
    <w:name w:val="Heading #7"/>
    <w:basedOn w:val="a"/>
    <w:link w:val="Heading7"/>
    <w:rsid w:val="0060405E"/>
    <w:pPr>
      <w:shd w:val="clear" w:color="auto" w:fill="FFFFFF"/>
      <w:spacing w:after="720" w:line="0" w:lineRule="atLeast"/>
      <w:ind w:hanging="720"/>
      <w:jc w:val="both"/>
      <w:outlineLvl w:val="6"/>
    </w:pPr>
    <w:rPr>
      <w:rFonts w:ascii="Calibri" w:eastAsia="Calibri" w:hAnsi="Calibri" w:cs="Calibri"/>
      <w:b/>
      <w:bCs/>
      <w:sz w:val="23"/>
      <w:szCs w:val="23"/>
    </w:rPr>
  </w:style>
  <w:style w:type="paragraph" w:customStyle="1" w:styleId="Picturecaption0">
    <w:name w:val="Picture caption"/>
    <w:basedOn w:val="a"/>
    <w:link w:val="Picturecaption"/>
    <w:rsid w:val="0060405E"/>
    <w:pPr>
      <w:shd w:val="clear" w:color="auto" w:fill="FFFFFF"/>
      <w:spacing w:line="0" w:lineRule="atLeast"/>
    </w:pPr>
    <w:rPr>
      <w:rFonts w:ascii="Calibri" w:eastAsia="Calibri" w:hAnsi="Calibri" w:cs="Calibri"/>
      <w:b/>
      <w:bCs/>
      <w:i/>
      <w:iCs/>
      <w:sz w:val="17"/>
      <w:szCs w:val="17"/>
    </w:rPr>
  </w:style>
  <w:style w:type="paragraph" w:customStyle="1" w:styleId="Heading721">
    <w:name w:val="Heading #7 (2)"/>
    <w:basedOn w:val="a"/>
    <w:link w:val="Heading720"/>
    <w:rsid w:val="0060405E"/>
    <w:pPr>
      <w:shd w:val="clear" w:color="auto" w:fill="FFFFFF"/>
      <w:spacing w:before="180" w:after="180" w:line="0" w:lineRule="atLeast"/>
      <w:ind w:hanging="380"/>
      <w:jc w:val="both"/>
      <w:outlineLvl w:val="6"/>
    </w:pPr>
    <w:rPr>
      <w:rFonts w:ascii="Calibri" w:eastAsia="Calibri" w:hAnsi="Calibri" w:cs="Calibri"/>
      <w:b/>
      <w:bCs/>
      <w:sz w:val="21"/>
      <w:szCs w:val="21"/>
    </w:rPr>
  </w:style>
  <w:style w:type="paragraph" w:customStyle="1" w:styleId="Bodytext100">
    <w:name w:val="Body text (10)"/>
    <w:basedOn w:val="a"/>
    <w:link w:val="Bodytext10"/>
    <w:rsid w:val="0060405E"/>
    <w:pPr>
      <w:shd w:val="clear" w:color="auto" w:fill="FFFFFF"/>
      <w:spacing w:line="0" w:lineRule="atLeast"/>
    </w:pPr>
    <w:rPr>
      <w:rFonts w:ascii="Times New Roman" w:eastAsia="Times New Roman" w:hAnsi="Times New Roman" w:cs="Times New Roman"/>
      <w:sz w:val="20"/>
      <w:szCs w:val="20"/>
    </w:rPr>
  </w:style>
  <w:style w:type="paragraph" w:customStyle="1" w:styleId="Tablecaption0">
    <w:name w:val="Table caption"/>
    <w:basedOn w:val="a"/>
    <w:link w:val="Tablecaption"/>
    <w:rsid w:val="0060405E"/>
    <w:pPr>
      <w:shd w:val="clear" w:color="auto" w:fill="FFFFFF"/>
      <w:spacing w:line="0" w:lineRule="atLeast"/>
    </w:pPr>
    <w:rPr>
      <w:rFonts w:ascii="Calibri" w:eastAsia="Calibri" w:hAnsi="Calibri" w:cs="Calibri"/>
      <w:b/>
      <w:bCs/>
      <w:i/>
      <w:iCs/>
      <w:sz w:val="17"/>
      <w:szCs w:val="17"/>
    </w:rPr>
  </w:style>
  <w:style w:type="paragraph" w:customStyle="1" w:styleId="Bodytext110">
    <w:name w:val="Body text (11)"/>
    <w:basedOn w:val="a"/>
    <w:link w:val="Bodytext11"/>
    <w:rsid w:val="0060405E"/>
    <w:pPr>
      <w:shd w:val="clear" w:color="auto" w:fill="FFFFFF"/>
      <w:spacing w:before="420" w:line="547" w:lineRule="exact"/>
      <w:jc w:val="right"/>
    </w:pPr>
    <w:rPr>
      <w:rFonts w:ascii="Calibri" w:eastAsia="Calibri" w:hAnsi="Calibri" w:cs="Calibri"/>
      <w:b/>
      <w:bCs/>
      <w:i/>
      <w:iCs/>
      <w:sz w:val="17"/>
      <w:szCs w:val="17"/>
    </w:rPr>
  </w:style>
  <w:style w:type="paragraph" w:customStyle="1" w:styleId="Picturecaption20">
    <w:name w:val="Picture caption (2)"/>
    <w:basedOn w:val="a"/>
    <w:link w:val="Picturecaption2"/>
    <w:rsid w:val="0060405E"/>
    <w:pPr>
      <w:shd w:val="clear" w:color="auto" w:fill="FFFFFF"/>
      <w:spacing w:after="120" w:line="0" w:lineRule="atLeast"/>
    </w:pPr>
    <w:rPr>
      <w:rFonts w:ascii="Calibri" w:eastAsia="Calibri" w:hAnsi="Calibri" w:cs="Calibri"/>
      <w:sz w:val="20"/>
      <w:szCs w:val="20"/>
    </w:rPr>
  </w:style>
  <w:style w:type="paragraph" w:customStyle="1" w:styleId="Heading40">
    <w:name w:val="Heading #4"/>
    <w:basedOn w:val="a"/>
    <w:link w:val="Heading4"/>
    <w:rsid w:val="0060405E"/>
    <w:pPr>
      <w:shd w:val="clear" w:color="auto" w:fill="FFFFFF"/>
      <w:spacing w:before="420" w:line="302" w:lineRule="exact"/>
      <w:jc w:val="center"/>
      <w:outlineLvl w:val="3"/>
    </w:pPr>
    <w:rPr>
      <w:rFonts w:ascii="Tahoma" w:eastAsia="Tahoma" w:hAnsi="Tahoma" w:cs="Tahoma"/>
    </w:rPr>
  </w:style>
  <w:style w:type="paragraph" w:customStyle="1" w:styleId="Bodytext120">
    <w:name w:val="Body text (12)"/>
    <w:basedOn w:val="a"/>
    <w:link w:val="Bodytext12"/>
    <w:rsid w:val="0060405E"/>
    <w:pPr>
      <w:shd w:val="clear" w:color="auto" w:fill="FFFFFF"/>
      <w:spacing w:line="0" w:lineRule="atLeast"/>
    </w:pPr>
    <w:rPr>
      <w:rFonts w:ascii="Calibri" w:eastAsia="Calibri" w:hAnsi="Calibri" w:cs="Calibri"/>
      <w:b/>
      <w:bCs/>
      <w:sz w:val="23"/>
      <w:szCs w:val="23"/>
    </w:rPr>
  </w:style>
  <w:style w:type="paragraph" w:customStyle="1" w:styleId="Heading60">
    <w:name w:val="Heading #6"/>
    <w:basedOn w:val="a"/>
    <w:link w:val="Heading6"/>
    <w:rsid w:val="0060405E"/>
    <w:pPr>
      <w:shd w:val="clear" w:color="auto" w:fill="FFFFFF"/>
      <w:spacing w:before="300" w:after="300" w:line="0" w:lineRule="atLeast"/>
      <w:ind w:hanging="720"/>
      <w:jc w:val="both"/>
      <w:outlineLvl w:val="5"/>
    </w:pPr>
    <w:rPr>
      <w:rFonts w:ascii="Calibri" w:eastAsia="Calibri" w:hAnsi="Calibri" w:cs="Calibri"/>
      <w:b/>
      <w:bCs/>
      <w:sz w:val="23"/>
      <w:szCs w:val="23"/>
    </w:rPr>
  </w:style>
  <w:style w:type="paragraph" w:customStyle="1" w:styleId="Bodytext130">
    <w:name w:val="Body text (13)"/>
    <w:basedOn w:val="a"/>
    <w:link w:val="Bodytext13"/>
    <w:rsid w:val="0060405E"/>
    <w:pPr>
      <w:shd w:val="clear" w:color="auto" w:fill="FFFFFF"/>
      <w:spacing w:line="0" w:lineRule="atLeast"/>
    </w:pPr>
    <w:rPr>
      <w:rFonts w:ascii="Calibri" w:eastAsia="Calibri" w:hAnsi="Calibri" w:cs="Calibri"/>
      <w:b/>
      <w:bCs/>
      <w:sz w:val="17"/>
      <w:szCs w:val="17"/>
    </w:rPr>
  </w:style>
  <w:style w:type="paragraph" w:customStyle="1" w:styleId="Bodytext140">
    <w:name w:val="Body text (14)"/>
    <w:basedOn w:val="a"/>
    <w:link w:val="Bodytext14"/>
    <w:rsid w:val="0060405E"/>
    <w:pPr>
      <w:shd w:val="clear" w:color="auto" w:fill="FFFFFF"/>
      <w:spacing w:line="0" w:lineRule="atLeast"/>
      <w:jc w:val="both"/>
    </w:pPr>
    <w:rPr>
      <w:rFonts w:ascii="Calibri" w:eastAsia="Calibri" w:hAnsi="Calibri" w:cs="Calibri"/>
      <w:b/>
      <w:bCs/>
      <w:sz w:val="15"/>
      <w:szCs w:val="15"/>
    </w:rPr>
  </w:style>
  <w:style w:type="paragraph" w:customStyle="1" w:styleId="Bodytext150">
    <w:name w:val="Body text (15)"/>
    <w:basedOn w:val="a"/>
    <w:link w:val="Bodytext15"/>
    <w:rsid w:val="0060405E"/>
    <w:pPr>
      <w:shd w:val="clear" w:color="auto" w:fill="FFFFFF"/>
      <w:spacing w:line="0" w:lineRule="atLeast"/>
    </w:pPr>
    <w:rPr>
      <w:rFonts w:ascii="Calibri" w:eastAsia="Calibri" w:hAnsi="Calibri" w:cs="Calibri"/>
      <w:sz w:val="15"/>
      <w:szCs w:val="15"/>
    </w:rPr>
  </w:style>
  <w:style w:type="paragraph" w:customStyle="1" w:styleId="Tablecaption20">
    <w:name w:val="Table caption (2)"/>
    <w:basedOn w:val="a"/>
    <w:link w:val="Tablecaption2"/>
    <w:rsid w:val="0060405E"/>
    <w:pPr>
      <w:shd w:val="clear" w:color="auto" w:fill="FFFFFF"/>
      <w:spacing w:line="0" w:lineRule="atLeast"/>
    </w:pPr>
    <w:rPr>
      <w:rFonts w:ascii="Calibri" w:eastAsia="Calibri" w:hAnsi="Calibri" w:cs="Calibri"/>
      <w:sz w:val="20"/>
      <w:szCs w:val="20"/>
    </w:rPr>
  </w:style>
  <w:style w:type="paragraph" w:customStyle="1" w:styleId="Heading631">
    <w:name w:val="Heading #6 (3)"/>
    <w:basedOn w:val="a"/>
    <w:link w:val="Heading630"/>
    <w:rsid w:val="0060405E"/>
    <w:pPr>
      <w:shd w:val="clear" w:color="auto" w:fill="FFFFFF"/>
      <w:spacing w:line="245" w:lineRule="exact"/>
      <w:outlineLvl w:val="5"/>
    </w:pPr>
    <w:rPr>
      <w:rFonts w:ascii="Calibri" w:eastAsia="Calibri" w:hAnsi="Calibri" w:cs="Calibri"/>
      <w:b/>
      <w:bCs/>
      <w:i/>
      <w:iCs/>
      <w:sz w:val="23"/>
      <w:szCs w:val="23"/>
    </w:rPr>
  </w:style>
  <w:style w:type="paragraph" w:customStyle="1" w:styleId="Heading220">
    <w:name w:val="Heading #2 (2)"/>
    <w:basedOn w:val="a"/>
    <w:link w:val="Heading22"/>
    <w:rsid w:val="0060405E"/>
    <w:pPr>
      <w:shd w:val="clear" w:color="auto" w:fill="FFFFFF"/>
      <w:spacing w:after="60" w:line="0" w:lineRule="atLeast"/>
      <w:ind w:hanging="720"/>
      <w:outlineLvl w:val="1"/>
    </w:pPr>
    <w:rPr>
      <w:rFonts w:ascii="Calibri" w:eastAsia="Calibri" w:hAnsi="Calibri" w:cs="Calibri"/>
      <w:b/>
      <w:bCs/>
      <w:sz w:val="23"/>
      <w:szCs w:val="23"/>
    </w:rPr>
  </w:style>
  <w:style w:type="paragraph" w:customStyle="1" w:styleId="Tablecaption30">
    <w:name w:val="Table caption (3)"/>
    <w:basedOn w:val="a"/>
    <w:link w:val="Tablecaption3"/>
    <w:rsid w:val="0060405E"/>
    <w:pPr>
      <w:shd w:val="clear" w:color="auto" w:fill="FFFFFF"/>
      <w:spacing w:line="0" w:lineRule="atLeast"/>
    </w:pPr>
    <w:rPr>
      <w:rFonts w:ascii="Calibri" w:eastAsia="Calibri" w:hAnsi="Calibri" w:cs="Calibri"/>
      <w:b/>
      <w:bCs/>
      <w:sz w:val="20"/>
      <w:szCs w:val="20"/>
    </w:rPr>
  </w:style>
  <w:style w:type="paragraph" w:customStyle="1" w:styleId="Bodytext160">
    <w:name w:val="Body text (16)"/>
    <w:basedOn w:val="a"/>
    <w:link w:val="Bodytext16"/>
    <w:rsid w:val="0060405E"/>
    <w:pPr>
      <w:shd w:val="clear" w:color="auto" w:fill="FFFFFF"/>
      <w:spacing w:before="300" w:after="300" w:line="0" w:lineRule="atLeast"/>
      <w:jc w:val="both"/>
    </w:pPr>
    <w:rPr>
      <w:rFonts w:ascii="Calibri" w:eastAsia="Calibri" w:hAnsi="Calibri" w:cs="Calibri"/>
      <w:i/>
      <w:iCs/>
      <w:sz w:val="21"/>
      <w:szCs w:val="21"/>
    </w:rPr>
  </w:style>
  <w:style w:type="paragraph" w:customStyle="1" w:styleId="Heading120">
    <w:name w:val="Heading #1 (2)"/>
    <w:basedOn w:val="a"/>
    <w:link w:val="Heading12"/>
    <w:rsid w:val="0060405E"/>
    <w:pPr>
      <w:shd w:val="clear" w:color="auto" w:fill="FFFFFF"/>
      <w:spacing w:after="300" w:line="0" w:lineRule="atLeast"/>
      <w:outlineLvl w:val="0"/>
    </w:pPr>
    <w:rPr>
      <w:rFonts w:ascii="Calibri" w:eastAsia="Calibri" w:hAnsi="Calibri" w:cs="Calibri"/>
      <w:sz w:val="20"/>
      <w:szCs w:val="20"/>
    </w:rPr>
  </w:style>
  <w:style w:type="paragraph" w:customStyle="1" w:styleId="Heading230">
    <w:name w:val="Heading #2 (3)"/>
    <w:basedOn w:val="a"/>
    <w:link w:val="Heading23"/>
    <w:rsid w:val="0060405E"/>
    <w:pPr>
      <w:shd w:val="clear" w:color="auto" w:fill="FFFFFF"/>
      <w:spacing w:before="60" w:after="300" w:line="0" w:lineRule="atLeast"/>
      <w:jc w:val="both"/>
      <w:outlineLvl w:val="1"/>
    </w:pPr>
    <w:rPr>
      <w:rFonts w:ascii="Calibri" w:eastAsia="Calibri" w:hAnsi="Calibri" w:cs="Calibri"/>
      <w:b/>
      <w:bCs/>
      <w:sz w:val="21"/>
      <w:szCs w:val="21"/>
    </w:rPr>
  </w:style>
  <w:style w:type="paragraph" w:customStyle="1" w:styleId="Bodytext170">
    <w:name w:val="Body text (17)"/>
    <w:basedOn w:val="a"/>
    <w:link w:val="Bodytext17"/>
    <w:rsid w:val="0060405E"/>
    <w:pPr>
      <w:shd w:val="clear" w:color="auto" w:fill="FFFFFF"/>
      <w:spacing w:before="120" w:line="0" w:lineRule="atLeast"/>
    </w:pPr>
    <w:rPr>
      <w:rFonts w:ascii="Consolas" w:eastAsia="Consolas" w:hAnsi="Consolas" w:cs="Consolas"/>
      <w:sz w:val="10"/>
      <w:szCs w:val="10"/>
    </w:rPr>
  </w:style>
  <w:style w:type="paragraph" w:customStyle="1" w:styleId="Bodytext180">
    <w:name w:val="Body text (18)"/>
    <w:basedOn w:val="a"/>
    <w:link w:val="Bodytext18"/>
    <w:rsid w:val="0060405E"/>
    <w:pPr>
      <w:shd w:val="clear" w:color="auto" w:fill="FFFFFF"/>
      <w:spacing w:line="0" w:lineRule="atLeast"/>
    </w:pPr>
    <w:rPr>
      <w:rFonts w:ascii="Palatino Linotype" w:eastAsia="Palatino Linotype" w:hAnsi="Palatino Linotype" w:cs="Palatino Linotype"/>
      <w:b/>
      <w:bCs/>
      <w:sz w:val="108"/>
      <w:szCs w:val="108"/>
    </w:rPr>
  </w:style>
  <w:style w:type="paragraph" w:customStyle="1" w:styleId="Bodytext201">
    <w:name w:val="Body text (20)"/>
    <w:basedOn w:val="a"/>
    <w:link w:val="Bodytext200"/>
    <w:rsid w:val="0060405E"/>
    <w:pPr>
      <w:shd w:val="clear" w:color="auto" w:fill="FFFFFF"/>
      <w:spacing w:line="0" w:lineRule="atLeast"/>
    </w:pPr>
    <w:rPr>
      <w:rFonts w:ascii="Consolas" w:eastAsia="Consolas" w:hAnsi="Consolas" w:cs="Consolas"/>
      <w:sz w:val="92"/>
      <w:szCs w:val="92"/>
    </w:rPr>
  </w:style>
  <w:style w:type="paragraph" w:customStyle="1" w:styleId="Bodytext190">
    <w:name w:val="Body text (19)"/>
    <w:basedOn w:val="a"/>
    <w:link w:val="Bodytext19"/>
    <w:rsid w:val="0060405E"/>
    <w:pPr>
      <w:shd w:val="clear" w:color="auto" w:fill="FFFFFF"/>
      <w:spacing w:line="0" w:lineRule="atLeast"/>
    </w:pPr>
    <w:rPr>
      <w:rFonts w:ascii="Impact" w:eastAsia="Impact" w:hAnsi="Impact" w:cs="Impact"/>
      <w:sz w:val="81"/>
      <w:szCs w:val="81"/>
    </w:rPr>
  </w:style>
  <w:style w:type="paragraph" w:customStyle="1" w:styleId="Bodytext211">
    <w:name w:val="Body text (21)"/>
    <w:basedOn w:val="a"/>
    <w:link w:val="Bodytext210"/>
    <w:rsid w:val="0060405E"/>
    <w:pPr>
      <w:shd w:val="clear" w:color="auto" w:fill="FFFFFF"/>
      <w:spacing w:line="0" w:lineRule="atLeast"/>
      <w:ind w:hanging="180"/>
    </w:pPr>
    <w:rPr>
      <w:rFonts w:ascii="Calibri" w:eastAsia="Calibri" w:hAnsi="Calibri" w:cs="Calibri"/>
      <w:i/>
      <w:iCs/>
      <w:sz w:val="19"/>
      <w:szCs w:val="19"/>
    </w:rPr>
  </w:style>
  <w:style w:type="paragraph" w:customStyle="1" w:styleId="Bodytext220">
    <w:name w:val="Body text (22)"/>
    <w:basedOn w:val="a"/>
    <w:link w:val="Bodytext22"/>
    <w:rsid w:val="0060405E"/>
    <w:pPr>
      <w:shd w:val="clear" w:color="auto" w:fill="FFFFFF"/>
      <w:spacing w:line="0" w:lineRule="atLeast"/>
    </w:pPr>
    <w:rPr>
      <w:rFonts w:ascii="Calibri" w:eastAsia="Calibri" w:hAnsi="Calibri" w:cs="Calibri"/>
      <w:b/>
      <w:bCs/>
      <w:i/>
      <w:iCs/>
      <w:sz w:val="19"/>
      <w:szCs w:val="19"/>
    </w:rPr>
  </w:style>
  <w:style w:type="paragraph" w:customStyle="1" w:styleId="Picturecaption30">
    <w:name w:val="Picture caption (3)"/>
    <w:basedOn w:val="a"/>
    <w:link w:val="Picturecaption3"/>
    <w:rsid w:val="0060405E"/>
    <w:pPr>
      <w:shd w:val="clear" w:color="auto" w:fill="FFFFFF"/>
      <w:spacing w:line="245" w:lineRule="exact"/>
      <w:jc w:val="both"/>
    </w:pPr>
    <w:rPr>
      <w:rFonts w:ascii="Calibri" w:eastAsia="Calibri" w:hAnsi="Calibri" w:cs="Calibri"/>
      <w:b/>
      <w:bCs/>
      <w:sz w:val="20"/>
      <w:szCs w:val="20"/>
    </w:rPr>
  </w:style>
  <w:style w:type="paragraph" w:customStyle="1" w:styleId="Bodytext230">
    <w:name w:val="Body text (23)"/>
    <w:basedOn w:val="a"/>
    <w:link w:val="Bodytext23"/>
    <w:rsid w:val="0060405E"/>
    <w:pPr>
      <w:shd w:val="clear" w:color="auto" w:fill="FFFFFF"/>
      <w:spacing w:before="120" w:line="0" w:lineRule="atLeast"/>
    </w:pPr>
    <w:rPr>
      <w:rFonts w:ascii="Calibri" w:eastAsia="Calibri" w:hAnsi="Calibri" w:cs="Calibri"/>
      <w:sz w:val="20"/>
      <w:szCs w:val="20"/>
    </w:rPr>
  </w:style>
  <w:style w:type="paragraph" w:customStyle="1" w:styleId="Bodytext240">
    <w:name w:val="Body text (24)"/>
    <w:basedOn w:val="a"/>
    <w:link w:val="Bodytext24"/>
    <w:rsid w:val="0060405E"/>
    <w:pPr>
      <w:shd w:val="clear" w:color="auto" w:fill="FFFFFF"/>
      <w:spacing w:line="0" w:lineRule="atLeast"/>
    </w:pPr>
    <w:rPr>
      <w:rFonts w:ascii="Calibri" w:eastAsia="Calibri" w:hAnsi="Calibri" w:cs="Calibri"/>
      <w:i/>
      <w:iCs/>
      <w:spacing w:val="-10"/>
      <w:sz w:val="14"/>
      <w:szCs w:val="14"/>
    </w:rPr>
  </w:style>
  <w:style w:type="paragraph" w:customStyle="1" w:styleId="Bodytext250">
    <w:name w:val="Body text (25)"/>
    <w:basedOn w:val="a"/>
    <w:link w:val="Bodytext25"/>
    <w:rsid w:val="0060405E"/>
    <w:pPr>
      <w:shd w:val="clear" w:color="auto" w:fill="FFFFFF"/>
      <w:spacing w:line="0" w:lineRule="atLeast"/>
    </w:pPr>
    <w:rPr>
      <w:rFonts w:ascii="Calibri" w:eastAsia="Calibri" w:hAnsi="Calibri" w:cs="Calibri"/>
      <w:b/>
      <w:bCs/>
      <w:sz w:val="18"/>
      <w:szCs w:val="18"/>
      <w:lang w:val="en-US"/>
    </w:rPr>
  </w:style>
  <w:style w:type="paragraph" w:customStyle="1" w:styleId="Picturecaption40">
    <w:name w:val="Picture caption (4)"/>
    <w:basedOn w:val="a"/>
    <w:link w:val="Picturecaption4"/>
    <w:rsid w:val="0060405E"/>
    <w:pPr>
      <w:shd w:val="clear" w:color="auto" w:fill="FFFFFF"/>
      <w:spacing w:line="0" w:lineRule="atLeast"/>
    </w:pPr>
    <w:rPr>
      <w:rFonts w:ascii="Consolas" w:eastAsia="Consolas" w:hAnsi="Consolas" w:cs="Consolas"/>
      <w:sz w:val="92"/>
      <w:szCs w:val="92"/>
    </w:rPr>
  </w:style>
  <w:style w:type="paragraph" w:styleId="a3">
    <w:name w:val="header"/>
    <w:basedOn w:val="a"/>
    <w:link w:val="Char"/>
    <w:uiPriority w:val="99"/>
    <w:unhideWhenUsed/>
    <w:rsid w:val="002157A3"/>
    <w:pPr>
      <w:tabs>
        <w:tab w:val="center" w:pos="4153"/>
        <w:tab w:val="right" w:pos="8306"/>
      </w:tabs>
    </w:pPr>
  </w:style>
  <w:style w:type="character" w:customStyle="1" w:styleId="Char">
    <w:name w:val="Κεφαλίδα Char"/>
    <w:basedOn w:val="a0"/>
    <w:link w:val="a3"/>
    <w:uiPriority w:val="99"/>
    <w:rsid w:val="002157A3"/>
    <w:rPr>
      <w:color w:val="000000"/>
      <w:sz w:val="24"/>
      <w:szCs w:val="24"/>
    </w:rPr>
  </w:style>
  <w:style w:type="paragraph" w:styleId="a4">
    <w:name w:val="footer"/>
    <w:basedOn w:val="a"/>
    <w:link w:val="Char0"/>
    <w:uiPriority w:val="99"/>
    <w:semiHidden/>
    <w:unhideWhenUsed/>
    <w:rsid w:val="002157A3"/>
    <w:pPr>
      <w:tabs>
        <w:tab w:val="center" w:pos="4153"/>
        <w:tab w:val="right" w:pos="8306"/>
      </w:tabs>
    </w:pPr>
  </w:style>
  <w:style w:type="character" w:customStyle="1" w:styleId="Char0">
    <w:name w:val="Υποσέλιδο Char"/>
    <w:basedOn w:val="a0"/>
    <w:link w:val="a4"/>
    <w:uiPriority w:val="99"/>
    <w:semiHidden/>
    <w:rsid w:val="002157A3"/>
    <w:rPr>
      <w:color w:val="000000"/>
      <w:sz w:val="24"/>
      <w:szCs w:val="24"/>
    </w:rPr>
  </w:style>
  <w:style w:type="paragraph" w:styleId="Web">
    <w:name w:val="Normal (Web)"/>
    <w:basedOn w:val="a"/>
    <w:uiPriority w:val="99"/>
    <w:semiHidden/>
    <w:unhideWhenUsed/>
    <w:rsid w:val="00827474"/>
    <w:pPr>
      <w:spacing w:before="100" w:beforeAutospacing="1" w:after="100" w:afterAutospacing="1"/>
    </w:pPr>
    <w:rPr>
      <w:rFonts w:ascii="Times New Roman" w:eastAsia="Times New Roman" w:hAnsi="Times New Roman" w:cs="Times New Roman"/>
      <w:color w:val="auto"/>
      <w:lang w:val="en-GB"/>
    </w:rPr>
  </w:style>
  <w:style w:type="character" w:styleId="-">
    <w:name w:val="Hyperlink"/>
    <w:basedOn w:val="a0"/>
    <w:uiPriority w:val="99"/>
    <w:unhideWhenUsed/>
    <w:rsid w:val="00827474"/>
    <w:rPr>
      <w:color w:val="0000FF"/>
      <w:u w:val="single"/>
    </w:rPr>
  </w:style>
  <w:style w:type="paragraph" w:styleId="a5">
    <w:name w:val="Balloon Text"/>
    <w:basedOn w:val="a"/>
    <w:link w:val="Char1"/>
    <w:uiPriority w:val="99"/>
    <w:semiHidden/>
    <w:unhideWhenUsed/>
    <w:rsid w:val="008D702E"/>
    <w:rPr>
      <w:rFonts w:ascii="Tahoma" w:hAnsi="Tahoma" w:cs="Tahoma"/>
      <w:sz w:val="16"/>
      <w:szCs w:val="16"/>
    </w:rPr>
  </w:style>
  <w:style w:type="character" w:customStyle="1" w:styleId="Char1">
    <w:name w:val="Κείμενο πλαισίου Char"/>
    <w:basedOn w:val="a0"/>
    <w:link w:val="a5"/>
    <w:uiPriority w:val="99"/>
    <w:semiHidden/>
    <w:rsid w:val="008D702E"/>
    <w:rPr>
      <w:rFonts w:ascii="Tahoma" w:hAnsi="Tahoma" w:cs="Tahoma"/>
      <w:color w:val="000000"/>
      <w:sz w:val="16"/>
      <w:szCs w:val="16"/>
    </w:rPr>
  </w:style>
  <w:style w:type="paragraph" w:styleId="a6">
    <w:name w:val="caption"/>
    <w:basedOn w:val="a"/>
    <w:next w:val="a"/>
    <w:qFormat/>
    <w:rsid w:val="00B923C0"/>
    <w:pPr>
      <w:spacing w:before="60" w:after="60" w:line="276" w:lineRule="auto"/>
      <w:jc w:val="both"/>
    </w:pPr>
    <w:rPr>
      <w:rFonts w:ascii="Tahoma" w:eastAsia="Calibri" w:hAnsi="Tahoma" w:cs="Times New Roman"/>
      <w:b/>
      <w:bCs/>
      <w:color w:val="auto"/>
      <w:sz w:val="20"/>
      <w:szCs w:val="20"/>
      <w:lang w:eastAsia="en-US"/>
    </w:rPr>
  </w:style>
  <w:style w:type="character" w:customStyle="1" w:styleId="Heading43">
    <w:name w:val="Heading #4 (3)_"/>
    <w:basedOn w:val="a0"/>
    <w:rsid w:val="00E55A8F"/>
    <w:rPr>
      <w:rFonts w:ascii="Calibri" w:eastAsia="Calibri" w:hAnsi="Calibri" w:cs="Calibri"/>
      <w:b w:val="0"/>
      <w:bCs w:val="0"/>
      <w:i w:val="0"/>
      <w:iCs w:val="0"/>
      <w:smallCaps w:val="0"/>
      <w:strike w:val="0"/>
      <w:spacing w:val="0"/>
      <w:sz w:val="27"/>
      <w:szCs w:val="27"/>
    </w:rPr>
  </w:style>
  <w:style w:type="character" w:customStyle="1" w:styleId="Heading430">
    <w:name w:val="Heading #4 (3)"/>
    <w:basedOn w:val="Heading43"/>
    <w:rsid w:val="00E55A8F"/>
  </w:style>
  <w:style w:type="character" w:customStyle="1" w:styleId="Heading52">
    <w:name w:val="Heading #5 (2)_"/>
    <w:basedOn w:val="a0"/>
    <w:rsid w:val="00E55A8F"/>
    <w:rPr>
      <w:rFonts w:ascii="Times New Roman" w:eastAsia="Times New Roman" w:hAnsi="Times New Roman" w:cs="Times New Roman"/>
      <w:b w:val="0"/>
      <w:bCs w:val="0"/>
      <w:i w:val="0"/>
      <w:iCs w:val="0"/>
      <w:smallCaps w:val="0"/>
      <w:strike w:val="0"/>
      <w:spacing w:val="0"/>
      <w:sz w:val="25"/>
      <w:szCs w:val="25"/>
    </w:rPr>
  </w:style>
  <w:style w:type="character" w:customStyle="1" w:styleId="Heading520">
    <w:name w:val="Heading #5 (2)"/>
    <w:basedOn w:val="Heading52"/>
    <w:rsid w:val="00E55A8F"/>
    <w:rPr>
      <w:color w:val="4F82BF"/>
    </w:rPr>
  </w:style>
  <w:style w:type="paragraph" w:customStyle="1" w:styleId="Bodytext213">
    <w:name w:val="Body text (2)1"/>
    <w:basedOn w:val="a"/>
    <w:uiPriority w:val="99"/>
    <w:rsid w:val="00C917FF"/>
    <w:pPr>
      <w:shd w:val="clear" w:color="auto" w:fill="FFFFFF"/>
      <w:spacing w:line="240" w:lineRule="exact"/>
      <w:jc w:val="center"/>
    </w:pPr>
    <w:rPr>
      <w:rFonts w:ascii="Candara" w:hAnsi="Candara" w:cs="Candara"/>
      <w:b/>
      <w:bCs/>
      <w:color w:val="auto"/>
      <w:sz w:val="19"/>
      <w:szCs w:val="19"/>
    </w:rPr>
  </w:style>
  <w:style w:type="character" w:styleId="a7">
    <w:name w:val="Strong"/>
    <w:basedOn w:val="a0"/>
    <w:uiPriority w:val="22"/>
    <w:qFormat/>
    <w:rsid w:val="00750611"/>
    <w:rPr>
      <w:b/>
      <w:bCs/>
    </w:rPr>
  </w:style>
  <w:style w:type="paragraph" w:styleId="a8">
    <w:name w:val="endnote text"/>
    <w:basedOn w:val="a"/>
    <w:link w:val="Char2"/>
    <w:uiPriority w:val="99"/>
    <w:semiHidden/>
    <w:unhideWhenUsed/>
    <w:rsid w:val="0056411F"/>
    <w:rPr>
      <w:sz w:val="20"/>
      <w:szCs w:val="20"/>
    </w:rPr>
  </w:style>
  <w:style w:type="character" w:customStyle="1" w:styleId="Char2">
    <w:name w:val="Κείμενο σημείωσης τέλους Char"/>
    <w:basedOn w:val="a0"/>
    <w:link w:val="a8"/>
    <w:uiPriority w:val="99"/>
    <w:semiHidden/>
    <w:rsid w:val="0056411F"/>
    <w:rPr>
      <w:color w:val="000000"/>
    </w:rPr>
  </w:style>
  <w:style w:type="paragraph" w:styleId="a9">
    <w:name w:val="footnote text"/>
    <w:basedOn w:val="a"/>
    <w:link w:val="Char3"/>
    <w:uiPriority w:val="99"/>
    <w:semiHidden/>
    <w:unhideWhenUsed/>
    <w:rsid w:val="0056411F"/>
    <w:rPr>
      <w:sz w:val="20"/>
      <w:szCs w:val="20"/>
    </w:rPr>
  </w:style>
  <w:style w:type="character" w:customStyle="1" w:styleId="Char3">
    <w:name w:val="Κείμενο υποσημείωσης Char"/>
    <w:basedOn w:val="a0"/>
    <w:link w:val="a9"/>
    <w:uiPriority w:val="99"/>
    <w:semiHidden/>
    <w:rsid w:val="0056411F"/>
    <w:rPr>
      <w:color w:val="000000"/>
    </w:rPr>
  </w:style>
  <w:style w:type="character" w:styleId="aa">
    <w:name w:val="endnote reference"/>
    <w:basedOn w:val="a0"/>
    <w:uiPriority w:val="99"/>
    <w:semiHidden/>
    <w:unhideWhenUsed/>
    <w:rsid w:val="0056411F"/>
    <w:rPr>
      <w:vertAlign w:val="superscript"/>
    </w:rPr>
  </w:style>
  <w:style w:type="character" w:styleId="ab">
    <w:name w:val="footnote reference"/>
    <w:basedOn w:val="a0"/>
    <w:uiPriority w:val="99"/>
    <w:semiHidden/>
    <w:unhideWhenUsed/>
    <w:rsid w:val="0056411F"/>
    <w:rPr>
      <w:vertAlign w:val="superscript"/>
    </w:rPr>
  </w:style>
</w:styles>
</file>

<file path=word/webSettings.xml><?xml version="1.0" encoding="utf-8"?>
<w:webSettings xmlns:r="http://schemas.openxmlformats.org/officeDocument/2006/relationships" xmlns:w="http://schemas.openxmlformats.org/wordprocessingml/2006/main">
  <w:divs>
    <w:div w:id="217325262">
      <w:bodyDiv w:val="1"/>
      <w:marLeft w:val="0"/>
      <w:marRight w:val="0"/>
      <w:marTop w:val="0"/>
      <w:marBottom w:val="0"/>
      <w:divBdr>
        <w:top w:val="none" w:sz="0" w:space="0" w:color="auto"/>
        <w:left w:val="none" w:sz="0" w:space="0" w:color="auto"/>
        <w:bottom w:val="none" w:sz="0" w:space="0" w:color="auto"/>
        <w:right w:val="none" w:sz="0" w:space="0" w:color="auto"/>
      </w:divBdr>
    </w:div>
    <w:div w:id="533155498">
      <w:bodyDiv w:val="1"/>
      <w:marLeft w:val="0"/>
      <w:marRight w:val="0"/>
      <w:marTop w:val="0"/>
      <w:marBottom w:val="0"/>
      <w:divBdr>
        <w:top w:val="none" w:sz="0" w:space="0" w:color="auto"/>
        <w:left w:val="none" w:sz="0" w:space="0" w:color="auto"/>
        <w:bottom w:val="none" w:sz="0" w:space="0" w:color="auto"/>
        <w:right w:val="none" w:sz="0" w:space="0" w:color="auto"/>
      </w:divBdr>
    </w:div>
    <w:div w:id="944655007">
      <w:bodyDiv w:val="1"/>
      <w:marLeft w:val="0"/>
      <w:marRight w:val="0"/>
      <w:marTop w:val="0"/>
      <w:marBottom w:val="0"/>
      <w:divBdr>
        <w:top w:val="none" w:sz="0" w:space="0" w:color="auto"/>
        <w:left w:val="none" w:sz="0" w:space="0" w:color="auto"/>
        <w:bottom w:val="none" w:sz="0" w:space="0" w:color="auto"/>
        <w:right w:val="none" w:sz="0" w:space="0" w:color="auto"/>
      </w:divBdr>
    </w:div>
    <w:div w:id="17116088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https://sikam.files.wordpress.com/2014/09/iugg.jpg" TargetMode="External"/><Relationship Id="rId18" Type="http://schemas.openxmlformats.org/officeDocument/2006/relationships/hyperlink" Target="https://el.wikipedia.org/wiki/%CE%9C%CE%B5%CF%83%CF%83%CE%B7%CE%BD%CE%B9%CE%B1%CE%BA%CF%8C%CF%82_%CE%BA%CF%8C%CE%BB%CF%80%CE%BF%CF%82" TargetMode="External"/><Relationship Id="rId26" Type="http://schemas.openxmlformats.org/officeDocument/2006/relationships/hyperlink" Target="https://el.wikipedia.org/wiki/%CE%94%CE%AE%CE%BC%CE%BF%CF%82_%CE%91%CE%BD%CE%B1%CF%84%CE%BF%CE%BB%CE%B9%CE%BA%CE%AE%CF%82_%CE%9C%CE%AC%CE%BD%CE%B7%CF%82"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el.wikipedia.org/wiki/%CE%94%CE%AE%CE%BC%CE%BF%CF%82_%CE%9F%CE%B9%CF%84%CF%8D%CE%BB%CE%BF%CF%85"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el.wikipedia.org/wiki/%CE%9B%CE%B1%CE%BA%CF%89%CE%BD%CE%B9%CE%BA%CF%8C%CF%82_%CE%BA%CF%8C%CE%BB%CF%80%CE%BF%CF%82" TargetMode="External"/><Relationship Id="rId25" Type="http://schemas.openxmlformats.org/officeDocument/2006/relationships/hyperlink" Target="https://el.wikipedia.org/wiki/%CE%9A%CE%B1%CF%81%CE%B4%CE%B1%CE%BC%CF%8D%CE%BB%CE%B7" TargetMode="External"/><Relationship Id="rId33" Type="http://schemas.openxmlformats.org/officeDocument/2006/relationships/image" Target="media/image8.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el.wikipedia.org/wiki/%CE%91%CE%BA%CF%81%CF%89%CF%84%CE%AE%CF%81%CE%B9%CE%BF_%CE%A4%CE%B1%CE%AF%CE%BD%CE%B1%CF%81%CE%BF" TargetMode="External"/><Relationship Id="rId20" Type="http://schemas.openxmlformats.org/officeDocument/2006/relationships/hyperlink" Target="https://el.wikipedia.org/wiki/%CE%94%CE%AE%CE%BC%CE%BF%CF%82_%CE%93%CF%85%CE%B8%CE%B5%CE%AF%CE%BF%CF%85" TargetMode="External"/><Relationship Id="rId29" Type="http://schemas.openxmlformats.org/officeDocument/2006/relationships/hyperlink" Target="https://el.wikipedia.org/wiki/%CE%A4%CE%B1%CE%B0%CE%B3%CE%B5%CF%84%CE%BF%CF%82"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Administrator/Local%20Settings/AppData/Local/Temp/FineReader10/media/image4.jpeg" TargetMode="External"/><Relationship Id="rId24" Type="http://schemas.openxmlformats.org/officeDocument/2006/relationships/hyperlink" Target="https://el.wikipedia.org/wiki/%CE%94%CE%AE%CE%BC%CE%BF%CF%82_%CE%94%CF%85%CF%84%CE%B9%CE%BA%CE%AE%CF%82_%CE%9C%CE%AC%CE%BD%CE%B7%CF%82" TargetMode="External"/><Relationship Id="rId32" Type="http://schemas.openxmlformats.org/officeDocument/2006/relationships/image" Target="media/image7.jpeg"/><Relationship Id="rId37" Type="http://schemas.openxmlformats.org/officeDocument/2006/relationships/image" Target="http://neo-ren.com/wp-content/uploads/2015/06/Environment.jp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http://www.crashonline.gr/wp-content/uploads/2015/12/kuklikh-oikonomia.png" TargetMode="External"/><Relationship Id="rId23" Type="http://schemas.openxmlformats.org/officeDocument/2006/relationships/hyperlink" Target="https://el.wikipedia.org/wiki/%CE%A0%CF%81%CF%8C%CE%B3%CF%81%CE%B1%CE%BC%CE%BC%CE%B1_%CE%9A%CE%B1%CE%BB%CE%BB%CE%B9%CE%BA%CF%81%CE%AC%CF%84%CE%B7%CF%82" TargetMode="External"/><Relationship Id="rId28" Type="http://schemas.openxmlformats.org/officeDocument/2006/relationships/hyperlink" Target="https://el.wikipedia.org/wiki/%CE%91%CF%81%CE%B5%CF%8C%CF%80%CE%BF%CE%BB%CE%B7_%CE%9B%CE%B1%CE%BA%CF%89%CE%BD%CE%AF%CE%B1%CF%82" TargetMode="External"/><Relationship Id="rId36" Type="http://schemas.openxmlformats.org/officeDocument/2006/relationships/image" Target="media/image9.jpeg"/><Relationship Id="rId10" Type="http://schemas.openxmlformats.org/officeDocument/2006/relationships/image" Target="media/image2.jpeg"/><Relationship Id="rId19" Type="http://schemas.openxmlformats.org/officeDocument/2006/relationships/hyperlink" Target="https://el.wikipedia.org/w/index.php?title=%CE%94%CE%AE%CE%BC%CE%BF%CF%82_%CE%A3%CE%BC%CE%AE%CE%BD%CE%BF%CF%85%CF%82&amp;action=edit&amp;redlink=1" TargetMode="External"/><Relationship Id="rId31"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http://www.eaem.co.uk/sites/default/files/CircularEconomyResource.png" TargetMode="External"/><Relationship Id="rId14" Type="http://schemas.openxmlformats.org/officeDocument/2006/relationships/image" Target="media/image4.png"/><Relationship Id="rId22" Type="http://schemas.openxmlformats.org/officeDocument/2006/relationships/hyperlink" Target="https://el.wikipedia.org/wiki/%CE%94%CE%AE%CE%BC%CE%BF%CF%82_%CE%91%CE%BD%CE%B1%CF%84%CE%BF%CE%BB%CE%B9%CE%BA%CE%AE%CF%82_%CE%9C%CE%AC%CE%BD%CE%B7%CF%82_%28%CF%80%CF%81%CF%8C%CE%B3%CF%81%CE%B1%CE%BC%CE%BC%CE%B1_%CE%9A%CE%B1%CF%80%CE%BF%CE%B4%CE%AF%CF%83%CF%84%CF%81%CE%B9%CE%B1%CF%82%29" TargetMode="External"/><Relationship Id="rId27" Type="http://schemas.openxmlformats.org/officeDocument/2006/relationships/hyperlink" Target="https://el.wikipedia.org/wiki/%CE%93%CF%8D%CE%B8%CE%B5%CE%B9%CE%BF" TargetMode="External"/><Relationship Id="rId30" Type="http://schemas.openxmlformats.org/officeDocument/2006/relationships/image" Target="media/image5.jpe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Administrator/Local%20Settings/AppData/Local/Temp/FineReader10/media/image4.jpeg"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36350D-6D76-40B9-97C9-30EFDFC05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52</Pages>
  <Words>20619</Words>
  <Characters>111343</Characters>
  <Application>Microsoft Office Word</Application>
  <DocSecurity>0</DocSecurity>
  <Lines>927</Lines>
  <Paragraphs>263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Τοπικό Σχέδιο Αποκεντρωμένης Διαχείρισης Αποσβλήτων</vt:lpstr>
      <vt:lpstr>Τοπικό Σχέδιο Αποκεντρωμένης Διαχείρισης Αποσβλήτων</vt:lpstr>
    </vt:vector>
  </TitlesOfParts>
  <Company/>
  <LinksUpToDate>false</LinksUpToDate>
  <CharactersWithSpaces>131699</CharactersWithSpaces>
  <SharedDoc>false</SharedDoc>
  <HLinks>
    <vt:vector size="300" baseType="variant">
      <vt:variant>
        <vt:i4>8126583</vt:i4>
      </vt:variant>
      <vt:variant>
        <vt:i4>150</vt:i4>
      </vt:variant>
      <vt:variant>
        <vt:i4>0</vt:i4>
      </vt:variant>
      <vt:variant>
        <vt:i4>5</vt:i4>
      </vt:variant>
      <vt:variant>
        <vt:lpwstr>https://el.wikipedia.org/wiki/%CE%A4%CE%B1%CE%B0%CE%B3%CE%B5%CF%84%CE%BF%CF%82</vt:lpwstr>
      </vt:variant>
      <vt:variant>
        <vt:lpwstr/>
      </vt:variant>
      <vt:variant>
        <vt:i4>2228241</vt:i4>
      </vt:variant>
      <vt:variant>
        <vt:i4>147</vt:i4>
      </vt:variant>
      <vt:variant>
        <vt:i4>0</vt:i4>
      </vt:variant>
      <vt:variant>
        <vt:i4>5</vt:i4>
      </vt:variant>
      <vt:variant>
        <vt:lpwstr>https://el.wikipedia.org/wiki/%CE%91%CF%81%CE%B5%CF%8C%CF%80%CE%BF%CE%BB%CE%B7_%CE%9B%CE%B1%CE%BA%CF%89%CE%BD%CE%AF%CE%B1%CF%82</vt:lpwstr>
      </vt:variant>
      <vt:variant>
        <vt:lpwstr/>
      </vt:variant>
      <vt:variant>
        <vt:i4>2752630</vt:i4>
      </vt:variant>
      <vt:variant>
        <vt:i4>144</vt:i4>
      </vt:variant>
      <vt:variant>
        <vt:i4>0</vt:i4>
      </vt:variant>
      <vt:variant>
        <vt:i4>5</vt:i4>
      </vt:variant>
      <vt:variant>
        <vt:lpwstr>https://el.wikipedia.org/wiki/%CE%93%CF%8D%CE%B8%CE%B5%CE%B9%CE%BF</vt:lpwstr>
      </vt:variant>
      <vt:variant>
        <vt:lpwstr/>
      </vt:variant>
      <vt:variant>
        <vt:i4>3080304</vt:i4>
      </vt:variant>
      <vt:variant>
        <vt:i4>141</vt:i4>
      </vt:variant>
      <vt:variant>
        <vt:i4>0</vt:i4>
      </vt:variant>
      <vt:variant>
        <vt:i4>5</vt:i4>
      </vt:variant>
      <vt:variant>
        <vt:lpwstr>https://el.wikipedia.org/wiki/%CE%94%CE%AE%CE%BC%CE%BF%CF%82_%CE%91%CE%BD%CE%B1%CF%84%CE%BF%CE%BB%CE%B9%CE%BA%CE%AE%CF%82_%CE%9C%CE%AC%CE%BD%CE%B7%CF%82</vt:lpwstr>
      </vt:variant>
      <vt:variant>
        <vt:lpwstr/>
      </vt:variant>
      <vt:variant>
        <vt:i4>6225933</vt:i4>
      </vt:variant>
      <vt:variant>
        <vt:i4>138</vt:i4>
      </vt:variant>
      <vt:variant>
        <vt:i4>0</vt:i4>
      </vt:variant>
      <vt:variant>
        <vt:i4>5</vt:i4>
      </vt:variant>
      <vt:variant>
        <vt:lpwstr>https://el.wikipedia.org/wiki/%CE%9A%CE%B1%CF%81%CE%B4%CE%B1%CE%BC%CF%8D%CE%BB%CE%B7</vt:lpwstr>
      </vt:variant>
      <vt:variant>
        <vt:lpwstr/>
      </vt:variant>
      <vt:variant>
        <vt:i4>5505111</vt:i4>
      </vt:variant>
      <vt:variant>
        <vt:i4>135</vt:i4>
      </vt:variant>
      <vt:variant>
        <vt:i4>0</vt:i4>
      </vt:variant>
      <vt:variant>
        <vt:i4>5</vt:i4>
      </vt:variant>
      <vt:variant>
        <vt:lpwstr>https://el.wikipedia.org/wiki/%CE%94%CE%AE%CE%BC%CE%BF%CF%82_%CE%94%CF%85%CF%84%CE%B9%CE%BA%CE%AE%CF%82_%CE%9C%CE%AC%CE%BD%CE%B7%CF%82</vt:lpwstr>
      </vt:variant>
      <vt:variant>
        <vt:lpwstr/>
      </vt:variant>
      <vt:variant>
        <vt:i4>2752588</vt:i4>
      </vt:variant>
      <vt:variant>
        <vt:i4>132</vt:i4>
      </vt:variant>
      <vt:variant>
        <vt:i4>0</vt:i4>
      </vt:variant>
      <vt:variant>
        <vt:i4>5</vt:i4>
      </vt:variant>
      <vt:variant>
        <vt:lpwstr>https://el.wikipedia.org/wiki/%CE%A0%CF%81%CF%8C%CE%B3%CF%81%CE%B1%CE%BC%CE%BC%CE%B1_%CE%9A%CE%B1%CE%BB%CE%BB%CE%B9%CE%BA%CF%81%CE%AC%CF%84%CE%B7%CF%82</vt:lpwstr>
      </vt:variant>
      <vt:variant>
        <vt:lpwstr/>
      </vt:variant>
      <vt:variant>
        <vt:i4>4915265</vt:i4>
      </vt:variant>
      <vt:variant>
        <vt:i4>129</vt:i4>
      </vt:variant>
      <vt:variant>
        <vt:i4>0</vt:i4>
      </vt:variant>
      <vt:variant>
        <vt:i4>5</vt:i4>
      </vt:variant>
      <vt:variant>
        <vt:lpwstr>https://el.wikipedia.org/wiki/%CE%94%CE%AE%CE%BC%CE%BF%CF%82_%CE%91%CE%BD%CE%B1%CF%84%CE%BF%CE%BB%CE%B9%CE%BA%CE%AE%CF%82_%CE%9C%CE%AC%CE%BD%CE%B7%CF%82_%28%CF%80%CF%81%CF%8C%CE%B3%CF%81%CE%B1%CE%BC%CE%BC%CE%B1_%CE%9A%CE%B1%CF%80%CE%BF%CE%B4%CE%AF%CF%83%CF%84%CF%81%CE%B9%CE%B1%CF%82%29</vt:lpwstr>
      </vt:variant>
      <vt:variant>
        <vt:lpwstr/>
      </vt:variant>
      <vt:variant>
        <vt:i4>3080261</vt:i4>
      </vt:variant>
      <vt:variant>
        <vt:i4>126</vt:i4>
      </vt:variant>
      <vt:variant>
        <vt:i4>0</vt:i4>
      </vt:variant>
      <vt:variant>
        <vt:i4>5</vt:i4>
      </vt:variant>
      <vt:variant>
        <vt:lpwstr>https://el.wikipedia.org/wiki/%CE%94%CE%AE%CE%BC%CE%BF%CF%82_%CE%9F%CE%B9%CF%84%CF%8D%CE%BB%CE%BF%CF%85</vt:lpwstr>
      </vt:variant>
      <vt:variant>
        <vt:lpwstr/>
      </vt:variant>
      <vt:variant>
        <vt:i4>7667781</vt:i4>
      </vt:variant>
      <vt:variant>
        <vt:i4>123</vt:i4>
      </vt:variant>
      <vt:variant>
        <vt:i4>0</vt:i4>
      </vt:variant>
      <vt:variant>
        <vt:i4>5</vt:i4>
      </vt:variant>
      <vt:variant>
        <vt:lpwstr>https://el.wikipedia.org/wiki/%CE%94%CE%AE%CE%BC%CE%BF%CF%82_%CE%93%CF%85%CE%B8%CE%B5%CE%AF%CE%BF%CF%85</vt:lpwstr>
      </vt:variant>
      <vt:variant>
        <vt:lpwstr/>
      </vt:variant>
      <vt:variant>
        <vt:i4>196641</vt:i4>
      </vt:variant>
      <vt:variant>
        <vt:i4>120</vt:i4>
      </vt:variant>
      <vt:variant>
        <vt:i4>0</vt:i4>
      </vt:variant>
      <vt:variant>
        <vt:i4>5</vt:i4>
      </vt:variant>
      <vt:variant>
        <vt:lpwstr>https://el.wikipedia.org/w/index.php?title=%CE%94%CE%AE%CE%BC%CE%BF%CF%82_%CE%A3%CE%BC%CE%AE%CE%BD%CE%BF%CF%85%CF%82&amp;action=edit&amp;redlink=1</vt:lpwstr>
      </vt:variant>
      <vt:variant>
        <vt:lpwstr/>
      </vt:variant>
      <vt:variant>
        <vt:i4>852068</vt:i4>
      </vt:variant>
      <vt:variant>
        <vt:i4>117</vt:i4>
      </vt:variant>
      <vt:variant>
        <vt:i4>0</vt:i4>
      </vt:variant>
      <vt:variant>
        <vt:i4>5</vt:i4>
      </vt:variant>
      <vt:variant>
        <vt:lpwstr>https://el.wikipedia.org/wiki/%CE%9C%CE%B5%CF%83%CF%83%CE%B7%CE%BD%CE%B9%CE%B1%CE%BA%CF%8C%CF%82_%CE%BA%CF%8C%CE%BB%CF%80%CE%BF%CF%82</vt:lpwstr>
      </vt:variant>
      <vt:variant>
        <vt:lpwstr/>
      </vt:variant>
      <vt:variant>
        <vt:i4>5636157</vt:i4>
      </vt:variant>
      <vt:variant>
        <vt:i4>114</vt:i4>
      </vt:variant>
      <vt:variant>
        <vt:i4>0</vt:i4>
      </vt:variant>
      <vt:variant>
        <vt:i4>5</vt:i4>
      </vt:variant>
      <vt:variant>
        <vt:lpwstr>https://el.wikipedia.org/wiki/%CE%9B%CE%B1%CE%BA%CF%89%CE%BD%CE%B9%CE%BA%CF%8C%CF%82_%CE%BA%CF%8C%CE%BB%CF%80%CE%BF%CF%82</vt:lpwstr>
      </vt:variant>
      <vt:variant>
        <vt:lpwstr/>
      </vt:variant>
      <vt:variant>
        <vt:i4>7667728</vt:i4>
      </vt:variant>
      <vt:variant>
        <vt:i4>111</vt:i4>
      </vt:variant>
      <vt:variant>
        <vt:i4>0</vt:i4>
      </vt:variant>
      <vt:variant>
        <vt:i4>5</vt:i4>
      </vt:variant>
      <vt:variant>
        <vt:lpwstr>https://el.wikipedia.org/wiki/%CE%91%CE%BA%CF%81%CF%89%CF%84%CE%AE%CF%81%CE%B9%CE%BF_%CE%A4%CE%B1%CE%AF%CE%BD%CE%B1%CF%81%CE%BF</vt:lpwstr>
      </vt:variant>
      <vt:variant>
        <vt:lpwstr/>
      </vt:variant>
      <vt:variant>
        <vt:i4>4063264</vt:i4>
      </vt:variant>
      <vt:variant>
        <vt:i4>107</vt:i4>
      </vt:variant>
      <vt:variant>
        <vt:i4>0</vt:i4>
      </vt:variant>
      <vt:variant>
        <vt:i4>5</vt:i4>
      </vt:variant>
      <vt:variant>
        <vt:lpwstr/>
      </vt:variant>
      <vt:variant>
        <vt:lpwstr>bookmark200</vt:lpwstr>
      </vt:variant>
      <vt:variant>
        <vt:i4>3604515</vt:i4>
      </vt:variant>
      <vt:variant>
        <vt:i4>104</vt:i4>
      </vt:variant>
      <vt:variant>
        <vt:i4>0</vt:i4>
      </vt:variant>
      <vt:variant>
        <vt:i4>5</vt:i4>
      </vt:variant>
      <vt:variant>
        <vt:lpwstr/>
      </vt:variant>
      <vt:variant>
        <vt:lpwstr>bookmark192</vt:lpwstr>
      </vt:variant>
      <vt:variant>
        <vt:i4>3538979</vt:i4>
      </vt:variant>
      <vt:variant>
        <vt:i4>101</vt:i4>
      </vt:variant>
      <vt:variant>
        <vt:i4>0</vt:i4>
      </vt:variant>
      <vt:variant>
        <vt:i4>5</vt:i4>
      </vt:variant>
      <vt:variant>
        <vt:lpwstr/>
      </vt:variant>
      <vt:variant>
        <vt:lpwstr>bookmark185</vt:lpwstr>
      </vt:variant>
      <vt:variant>
        <vt:i4>3538979</vt:i4>
      </vt:variant>
      <vt:variant>
        <vt:i4>98</vt:i4>
      </vt:variant>
      <vt:variant>
        <vt:i4>0</vt:i4>
      </vt:variant>
      <vt:variant>
        <vt:i4>5</vt:i4>
      </vt:variant>
      <vt:variant>
        <vt:lpwstr/>
      </vt:variant>
      <vt:variant>
        <vt:lpwstr>bookmark183</vt:lpwstr>
      </vt:variant>
      <vt:variant>
        <vt:i4>3735587</vt:i4>
      </vt:variant>
      <vt:variant>
        <vt:i4>95</vt:i4>
      </vt:variant>
      <vt:variant>
        <vt:i4>0</vt:i4>
      </vt:variant>
      <vt:variant>
        <vt:i4>5</vt:i4>
      </vt:variant>
      <vt:variant>
        <vt:lpwstr/>
      </vt:variant>
      <vt:variant>
        <vt:lpwstr>bookmark178</vt:lpwstr>
      </vt:variant>
      <vt:variant>
        <vt:i4>3997728</vt:i4>
      </vt:variant>
      <vt:variant>
        <vt:i4>92</vt:i4>
      </vt:variant>
      <vt:variant>
        <vt:i4>0</vt:i4>
      </vt:variant>
      <vt:variant>
        <vt:i4>5</vt:i4>
      </vt:variant>
      <vt:variant>
        <vt:lpwstr/>
      </vt:variant>
      <vt:variant>
        <vt:lpwstr>bookmark23</vt:lpwstr>
      </vt:variant>
      <vt:variant>
        <vt:i4>3801123</vt:i4>
      </vt:variant>
      <vt:variant>
        <vt:i4>89</vt:i4>
      </vt:variant>
      <vt:variant>
        <vt:i4>0</vt:i4>
      </vt:variant>
      <vt:variant>
        <vt:i4>5</vt:i4>
      </vt:variant>
      <vt:variant>
        <vt:lpwstr/>
      </vt:variant>
      <vt:variant>
        <vt:lpwstr>bookmark149</vt:lpwstr>
      </vt:variant>
      <vt:variant>
        <vt:i4>3801123</vt:i4>
      </vt:variant>
      <vt:variant>
        <vt:i4>86</vt:i4>
      </vt:variant>
      <vt:variant>
        <vt:i4>0</vt:i4>
      </vt:variant>
      <vt:variant>
        <vt:i4>5</vt:i4>
      </vt:variant>
      <vt:variant>
        <vt:lpwstr/>
      </vt:variant>
      <vt:variant>
        <vt:lpwstr>bookmark147</vt:lpwstr>
      </vt:variant>
      <vt:variant>
        <vt:i4>3932195</vt:i4>
      </vt:variant>
      <vt:variant>
        <vt:i4>83</vt:i4>
      </vt:variant>
      <vt:variant>
        <vt:i4>0</vt:i4>
      </vt:variant>
      <vt:variant>
        <vt:i4>5</vt:i4>
      </vt:variant>
      <vt:variant>
        <vt:lpwstr/>
      </vt:variant>
      <vt:variant>
        <vt:lpwstr>bookmark124</vt:lpwstr>
      </vt:variant>
      <vt:variant>
        <vt:i4>3932195</vt:i4>
      </vt:variant>
      <vt:variant>
        <vt:i4>80</vt:i4>
      </vt:variant>
      <vt:variant>
        <vt:i4>0</vt:i4>
      </vt:variant>
      <vt:variant>
        <vt:i4>5</vt:i4>
      </vt:variant>
      <vt:variant>
        <vt:lpwstr/>
      </vt:variant>
      <vt:variant>
        <vt:lpwstr>bookmark120</vt:lpwstr>
      </vt:variant>
      <vt:variant>
        <vt:i4>3604515</vt:i4>
      </vt:variant>
      <vt:variant>
        <vt:i4>77</vt:i4>
      </vt:variant>
      <vt:variant>
        <vt:i4>0</vt:i4>
      </vt:variant>
      <vt:variant>
        <vt:i4>5</vt:i4>
      </vt:variant>
      <vt:variant>
        <vt:lpwstr/>
      </vt:variant>
      <vt:variant>
        <vt:lpwstr>bookmark19</vt:lpwstr>
      </vt:variant>
      <vt:variant>
        <vt:i4>4128803</vt:i4>
      </vt:variant>
      <vt:variant>
        <vt:i4>74</vt:i4>
      </vt:variant>
      <vt:variant>
        <vt:i4>0</vt:i4>
      </vt:variant>
      <vt:variant>
        <vt:i4>5</vt:i4>
      </vt:variant>
      <vt:variant>
        <vt:lpwstr/>
      </vt:variant>
      <vt:variant>
        <vt:lpwstr>bookmark114</vt:lpwstr>
      </vt:variant>
      <vt:variant>
        <vt:i4>4063267</vt:i4>
      </vt:variant>
      <vt:variant>
        <vt:i4>71</vt:i4>
      </vt:variant>
      <vt:variant>
        <vt:i4>0</vt:i4>
      </vt:variant>
      <vt:variant>
        <vt:i4>5</vt:i4>
      </vt:variant>
      <vt:variant>
        <vt:lpwstr/>
      </vt:variant>
      <vt:variant>
        <vt:lpwstr>bookmark105</vt:lpwstr>
      </vt:variant>
      <vt:variant>
        <vt:i4>4063267</vt:i4>
      </vt:variant>
      <vt:variant>
        <vt:i4>68</vt:i4>
      </vt:variant>
      <vt:variant>
        <vt:i4>0</vt:i4>
      </vt:variant>
      <vt:variant>
        <vt:i4>5</vt:i4>
      </vt:variant>
      <vt:variant>
        <vt:lpwstr/>
      </vt:variant>
      <vt:variant>
        <vt:lpwstr>bookmark104</vt:lpwstr>
      </vt:variant>
      <vt:variant>
        <vt:i4>4063267</vt:i4>
      </vt:variant>
      <vt:variant>
        <vt:i4>65</vt:i4>
      </vt:variant>
      <vt:variant>
        <vt:i4>0</vt:i4>
      </vt:variant>
      <vt:variant>
        <vt:i4>5</vt:i4>
      </vt:variant>
      <vt:variant>
        <vt:lpwstr/>
      </vt:variant>
      <vt:variant>
        <vt:lpwstr>bookmark102</vt:lpwstr>
      </vt:variant>
      <vt:variant>
        <vt:i4>4063267</vt:i4>
      </vt:variant>
      <vt:variant>
        <vt:i4>62</vt:i4>
      </vt:variant>
      <vt:variant>
        <vt:i4>0</vt:i4>
      </vt:variant>
      <vt:variant>
        <vt:i4>5</vt:i4>
      </vt:variant>
      <vt:variant>
        <vt:lpwstr/>
      </vt:variant>
      <vt:variant>
        <vt:lpwstr>bookmark101</vt:lpwstr>
      </vt:variant>
      <vt:variant>
        <vt:i4>3866666</vt:i4>
      </vt:variant>
      <vt:variant>
        <vt:i4>59</vt:i4>
      </vt:variant>
      <vt:variant>
        <vt:i4>0</vt:i4>
      </vt:variant>
      <vt:variant>
        <vt:i4>5</vt:i4>
      </vt:variant>
      <vt:variant>
        <vt:lpwstr/>
      </vt:variant>
      <vt:variant>
        <vt:lpwstr>bookmark85</vt:lpwstr>
      </vt:variant>
      <vt:variant>
        <vt:i4>4128810</vt:i4>
      </vt:variant>
      <vt:variant>
        <vt:i4>56</vt:i4>
      </vt:variant>
      <vt:variant>
        <vt:i4>0</vt:i4>
      </vt:variant>
      <vt:variant>
        <vt:i4>5</vt:i4>
      </vt:variant>
      <vt:variant>
        <vt:lpwstr/>
      </vt:variant>
      <vt:variant>
        <vt:lpwstr>bookmark81</vt:lpwstr>
      </vt:variant>
      <vt:variant>
        <vt:i4>3538983</vt:i4>
      </vt:variant>
      <vt:variant>
        <vt:i4>53</vt:i4>
      </vt:variant>
      <vt:variant>
        <vt:i4>0</vt:i4>
      </vt:variant>
      <vt:variant>
        <vt:i4>5</vt:i4>
      </vt:variant>
      <vt:variant>
        <vt:lpwstr/>
      </vt:variant>
      <vt:variant>
        <vt:lpwstr>bookmark58</vt:lpwstr>
      </vt:variant>
      <vt:variant>
        <vt:i4>3670054</vt:i4>
      </vt:variant>
      <vt:variant>
        <vt:i4>50</vt:i4>
      </vt:variant>
      <vt:variant>
        <vt:i4>0</vt:i4>
      </vt:variant>
      <vt:variant>
        <vt:i4>5</vt:i4>
      </vt:variant>
      <vt:variant>
        <vt:lpwstr/>
      </vt:variant>
      <vt:variant>
        <vt:lpwstr>bookmark46</vt:lpwstr>
      </vt:variant>
      <vt:variant>
        <vt:i4>3801126</vt:i4>
      </vt:variant>
      <vt:variant>
        <vt:i4>47</vt:i4>
      </vt:variant>
      <vt:variant>
        <vt:i4>0</vt:i4>
      </vt:variant>
      <vt:variant>
        <vt:i4>5</vt:i4>
      </vt:variant>
      <vt:variant>
        <vt:lpwstr/>
      </vt:variant>
      <vt:variant>
        <vt:lpwstr>bookmark44</vt:lpwstr>
      </vt:variant>
      <vt:variant>
        <vt:i4>3932193</vt:i4>
      </vt:variant>
      <vt:variant>
        <vt:i4>44</vt:i4>
      </vt:variant>
      <vt:variant>
        <vt:i4>0</vt:i4>
      </vt:variant>
      <vt:variant>
        <vt:i4>5</vt:i4>
      </vt:variant>
      <vt:variant>
        <vt:lpwstr/>
      </vt:variant>
      <vt:variant>
        <vt:lpwstr>bookmark32</vt:lpwstr>
      </vt:variant>
      <vt:variant>
        <vt:i4>4128801</vt:i4>
      </vt:variant>
      <vt:variant>
        <vt:i4>41</vt:i4>
      </vt:variant>
      <vt:variant>
        <vt:i4>0</vt:i4>
      </vt:variant>
      <vt:variant>
        <vt:i4>5</vt:i4>
      </vt:variant>
      <vt:variant>
        <vt:lpwstr/>
      </vt:variant>
      <vt:variant>
        <vt:lpwstr>bookmark31</vt:lpwstr>
      </vt:variant>
      <vt:variant>
        <vt:i4>4063265</vt:i4>
      </vt:variant>
      <vt:variant>
        <vt:i4>38</vt:i4>
      </vt:variant>
      <vt:variant>
        <vt:i4>0</vt:i4>
      </vt:variant>
      <vt:variant>
        <vt:i4>5</vt:i4>
      </vt:variant>
      <vt:variant>
        <vt:lpwstr/>
      </vt:variant>
      <vt:variant>
        <vt:lpwstr>bookmark30</vt:lpwstr>
      </vt:variant>
      <vt:variant>
        <vt:i4>3735584</vt:i4>
      </vt:variant>
      <vt:variant>
        <vt:i4>35</vt:i4>
      </vt:variant>
      <vt:variant>
        <vt:i4>0</vt:i4>
      </vt:variant>
      <vt:variant>
        <vt:i4>5</vt:i4>
      </vt:variant>
      <vt:variant>
        <vt:lpwstr/>
      </vt:variant>
      <vt:variant>
        <vt:lpwstr>bookmark27</vt:lpwstr>
      </vt:variant>
      <vt:variant>
        <vt:i4>3670048</vt:i4>
      </vt:variant>
      <vt:variant>
        <vt:i4>32</vt:i4>
      </vt:variant>
      <vt:variant>
        <vt:i4>0</vt:i4>
      </vt:variant>
      <vt:variant>
        <vt:i4>5</vt:i4>
      </vt:variant>
      <vt:variant>
        <vt:lpwstr/>
      </vt:variant>
      <vt:variant>
        <vt:lpwstr>bookmark26</vt:lpwstr>
      </vt:variant>
      <vt:variant>
        <vt:i4>3866656</vt:i4>
      </vt:variant>
      <vt:variant>
        <vt:i4>29</vt:i4>
      </vt:variant>
      <vt:variant>
        <vt:i4>0</vt:i4>
      </vt:variant>
      <vt:variant>
        <vt:i4>5</vt:i4>
      </vt:variant>
      <vt:variant>
        <vt:lpwstr/>
      </vt:variant>
      <vt:variant>
        <vt:lpwstr>bookmark25</vt:lpwstr>
      </vt:variant>
      <vt:variant>
        <vt:i4>3538979</vt:i4>
      </vt:variant>
      <vt:variant>
        <vt:i4>26</vt:i4>
      </vt:variant>
      <vt:variant>
        <vt:i4>0</vt:i4>
      </vt:variant>
      <vt:variant>
        <vt:i4>5</vt:i4>
      </vt:variant>
      <vt:variant>
        <vt:lpwstr/>
      </vt:variant>
      <vt:variant>
        <vt:lpwstr>bookmark18</vt:lpwstr>
      </vt:variant>
      <vt:variant>
        <vt:i4>3866659</vt:i4>
      </vt:variant>
      <vt:variant>
        <vt:i4>23</vt:i4>
      </vt:variant>
      <vt:variant>
        <vt:i4>0</vt:i4>
      </vt:variant>
      <vt:variant>
        <vt:i4>5</vt:i4>
      </vt:variant>
      <vt:variant>
        <vt:lpwstr/>
      </vt:variant>
      <vt:variant>
        <vt:lpwstr>bookmark15</vt:lpwstr>
      </vt:variant>
      <vt:variant>
        <vt:i4>3997731</vt:i4>
      </vt:variant>
      <vt:variant>
        <vt:i4>20</vt:i4>
      </vt:variant>
      <vt:variant>
        <vt:i4>0</vt:i4>
      </vt:variant>
      <vt:variant>
        <vt:i4>5</vt:i4>
      </vt:variant>
      <vt:variant>
        <vt:lpwstr/>
      </vt:variant>
      <vt:variant>
        <vt:lpwstr>bookmark13</vt:lpwstr>
      </vt:variant>
      <vt:variant>
        <vt:i4>3932195</vt:i4>
      </vt:variant>
      <vt:variant>
        <vt:i4>17</vt:i4>
      </vt:variant>
      <vt:variant>
        <vt:i4>0</vt:i4>
      </vt:variant>
      <vt:variant>
        <vt:i4>5</vt:i4>
      </vt:variant>
      <vt:variant>
        <vt:lpwstr/>
      </vt:variant>
      <vt:variant>
        <vt:lpwstr>bookmark12</vt:lpwstr>
      </vt:variant>
      <vt:variant>
        <vt:i4>4128803</vt:i4>
      </vt:variant>
      <vt:variant>
        <vt:i4>14</vt:i4>
      </vt:variant>
      <vt:variant>
        <vt:i4>0</vt:i4>
      </vt:variant>
      <vt:variant>
        <vt:i4>5</vt:i4>
      </vt:variant>
      <vt:variant>
        <vt:lpwstr/>
      </vt:variant>
      <vt:variant>
        <vt:lpwstr>bookmark11</vt:lpwstr>
      </vt:variant>
      <vt:variant>
        <vt:i4>4063267</vt:i4>
      </vt:variant>
      <vt:variant>
        <vt:i4>11</vt:i4>
      </vt:variant>
      <vt:variant>
        <vt:i4>0</vt:i4>
      </vt:variant>
      <vt:variant>
        <vt:i4>5</vt:i4>
      </vt:variant>
      <vt:variant>
        <vt:lpwstr/>
      </vt:variant>
      <vt:variant>
        <vt:lpwstr>bookmark10</vt:lpwstr>
      </vt:variant>
      <vt:variant>
        <vt:i4>917522</vt:i4>
      </vt:variant>
      <vt:variant>
        <vt:i4>8</vt:i4>
      </vt:variant>
      <vt:variant>
        <vt:i4>0</vt:i4>
      </vt:variant>
      <vt:variant>
        <vt:i4>5</vt:i4>
      </vt:variant>
      <vt:variant>
        <vt:lpwstr/>
      </vt:variant>
      <vt:variant>
        <vt:lpwstr>bookmark9</vt:lpwstr>
      </vt:variant>
      <vt:variant>
        <vt:i4>917522</vt:i4>
      </vt:variant>
      <vt:variant>
        <vt:i4>5</vt:i4>
      </vt:variant>
      <vt:variant>
        <vt:i4>0</vt:i4>
      </vt:variant>
      <vt:variant>
        <vt:i4>5</vt:i4>
      </vt:variant>
      <vt:variant>
        <vt:lpwstr/>
      </vt:variant>
      <vt:variant>
        <vt:lpwstr>bookmark7</vt:lpwstr>
      </vt:variant>
      <vt:variant>
        <vt:i4>917522</vt:i4>
      </vt:variant>
      <vt:variant>
        <vt:i4>2</vt:i4>
      </vt:variant>
      <vt:variant>
        <vt:i4>0</vt:i4>
      </vt:variant>
      <vt:variant>
        <vt:i4>5</vt:i4>
      </vt:variant>
      <vt:variant>
        <vt:lpwstr/>
      </vt:variant>
      <vt:variant>
        <vt:lpwstr>bookmark6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Τοπικό Σχέδιο Αποκεντρωμένης Διαχείρισης Αποσβλήτων</dc:title>
  <dc:subject/>
  <dc:creator>c</dc:creator>
  <cp:keywords/>
  <cp:lastModifiedBy>Candidate</cp:lastModifiedBy>
  <cp:revision>4</cp:revision>
  <cp:lastPrinted>2016-02-22T08:07:00Z</cp:lastPrinted>
  <dcterms:created xsi:type="dcterms:W3CDTF">2016-02-22T08:06:00Z</dcterms:created>
  <dcterms:modified xsi:type="dcterms:W3CDTF">2016-02-24T08:40:00Z</dcterms:modified>
</cp:coreProperties>
</file>