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525" w:rsidRPr="009C5B6A" w:rsidRDefault="000E677B" w:rsidP="002B6525">
      <w:pPr>
        <w:ind w:firstLine="360"/>
        <w:rPr>
          <w:rFonts w:ascii="Verdana" w:eastAsia="Arial Unicode MS" w:hAnsi="Verdana"/>
          <w:sz w:val="18"/>
          <w:szCs w:val="18"/>
        </w:rPr>
      </w:pPr>
      <w:r>
        <w:rPr>
          <w:rFonts w:ascii="Verdana" w:eastAsia="Arial Unicode MS" w:hAnsi="Verdana"/>
          <w:sz w:val="18"/>
          <w:szCs w:val="18"/>
          <w:lang w:val="el-GR"/>
        </w:rPr>
        <w:t xml:space="preserve"> </w:t>
      </w:r>
      <w:r w:rsidR="002B6525" w:rsidRPr="009C5B6A">
        <w:rPr>
          <w:rFonts w:ascii="Verdana" w:eastAsia="Arial Unicode MS" w:hAnsi="Verdana"/>
          <w:sz w:val="18"/>
          <w:szCs w:val="18"/>
          <w:lang w:val="el-GR"/>
        </w:rPr>
        <w:t xml:space="preserve">            </w:t>
      </w:r>
      <w:r w:rsidR="002B6525" w:rsidRPr="009C5B6A">
        <w:rPr>
          <w:rFonts w:ascii="Verdana" w:eastAsia="Arial Unicode MS" w:hAnsi="Verdana"/>
          <w:noProof/>
          <w:sz w:val="18"/>
          <w:szCs w:val="18"/>
          <w:lang w:val="el-GR" w:eastAsia="el-GR"/>
        </w:rPr>
        <w:drawing>
          <wp:inline distT="0" distB="0" distL="0" distR="0">
            <wp:extent cx="333375" cy="333375"/>
            <wp:effectExtent l="19050" t="0" r="95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p>
    <w:tbl>
      <w:tblPr>
        <w:tblW w:w="8568" w:type="dxa"/>
        <w:tblLook w:val="01E0"/>
      </w:tblPr>
      <w:tblGrid>
        <w:gridCol w:w="4428"/>
        <w:gridCol w:w="4140"/>
      </w:tblGrid>
      <w:tr w:rsidR="002B6525" w:rsidRPr="00C848F2" w:rsidTr="006876E5">
        <w:trPr>
          <w:trHeight w:val="732"/>
        </w:trPr>
        <w:tc>
          <w:tcPr>
            <w:tcW w:w="4428" w:type="dxa"/>
          </w:tcPr>
          <w:p w:rsidR="002B6525" w:rsidRPr="009C5B6A" w:rsidRDefault="002B6525" w:rsidP="006876E5">
            <w:pPr>
              <w:rPr>
                <w:rFonts w:ascii="Verdana" w:eastAsia="Arial Unicode MS" w:hAnsi="Verdana"/>
                <w:sz w:val="18"/>
                <w:szCs w:val="18"/>
                <w:lang w:val="el-GR"/>
              </w:rPr>
            </w:pPr>
            <w:r w:rsidRPr="009C5B6A">
              <w:rPr>
                <w:rFonts w:ascii="Verdana" w:eastAsia="Arial Unicode MS" w:hAnsi="Verdana"/>
                <w:b/>
                <w:bCs/>
                <w:sz w:val="18"/>
                <w:szCs w:val="18"/>
                <w:lang w:val="el-GR"/>
              </w:rPr>
              <w:t xml:space="preserve">ΕΛΛΗΝΙΚΗ ΔΗΜΟΚΡΑΤΙΑ </w:t>
            </w:r>
          </w:p>
          <w:p w:rsidR="002B6525" w:rsidRPr="009C5B6A" w:rsidRDefault="002B6525" w:rsidP="006876E5">
            <w:pPr>
              <w:tabs>
                <w:tab w:val="left" w:pos="5040"/>
              </w:tabs>
              <w:rPr>
                <w:rFonts w:ascii="Verdana" w:eastAsia="Arial Unicode MS" w:hAnsi="Verdana"/>
                <w:sz w:val="18"/>
                <w:szCs w:val="18"/>
                <w:lang w:val="el-GR"/>
              </w:rPr>
            </w:pPr>
            <w:r w:rsidRPr="009C5B6A">
              <w:rPr>
                <w:rFonts w:ascii="Verdana" w:eastAsia="Arial Unicode MS" w:hAnsi="Verdana"/>
                <w:b/>
                <w:bCs/>
                <w:sz w:val="18"/>
                <w:szCs w:val="18"/>
                <w:lang w:val="el-GR"/>
              </w:rPr>
              <w:t>ΔΗΜΟΣ   ΑΝΑΤΟΛΙΚΗΣ ΜΑΝΗΣ</w:t>
            </w:r>
          </w:p>
        </w:tc>
        <w:tc>
          <w:tcPr>
            <w:tcW w:w="4140" w:type="dxa"/>
          </w:tcPr>
          <w:p w:rsidR="002B6525" w:rsidRPr="009C5B6A" w:rsidRDefault="002B6525" w:rsidP="006876E5">
            <w:pPr>
              <w:tabs>
                <w:tab w:val="left" w:pos="4860"/>
              </w:tabs>
              <w:ind w:left="599" w:hanging="599"/>
              <w:rPr>
                <w:rFonts w:ascii="Verdana" w:eastAsia="Arial Unicode MS" w:hAnsi="Verdana"/>
                <w:sz w:val="18"/>
                <w:szCs w:val="18"/>
                <w:lang w:val="el-GR"/>
              </w:rPr>
            </w:pPr>
          </w:p>
          <w:p w:rsidR="002B6525" w:rsidRPr="009C5B6A" w:rsidRDefault="002B6525" w:rsidP="006876E5">
            <w:pPr>
              <w:tabs>
                <w:tab w:val="left" w:pos="4860"/>
              </w:tabs>
              <w:ind w:left="612" w:hanging="612"/>
              <w:rPr>
                <w:rFonts w:ascii="Verdana" w:eastAsia="Arial Unicode MS" w:hAnsi="Verdana"/>
                <w:sz w:val="18"/>
                <w:szCs w:val="18"/>
                <w:lang w:val="el-GR"/>
              </w:rPr>
            </w:pPr>
          </w:p>
        </w:tc>
      </w:tr>
    </w:tbl>
    <w:p w:rsidR="002B6525" w:rsidRPr="009C5B6A" w:rsidRDefault="002B6525" w:rsidP="002B6525">
      <w:pPr>
        <w:jc w:val="both"/>
        <w:rPr>
          <w:rFonts w:ascii="Verdana" w:eastAsia="Arial Unicode MS" w:hAnsi="Verdana"/>
          <w:sz w:val="18"/>
          <w:szCs w:val="18"/>
          <w:lang w:val="el-GR"/>
        </w:rPr>
      </w:pPr>
    </w:p>
    <w:p w:rsidR="002B6525" w:rsidRPr="009C5B6A" w:rsidRDefault="002B6525" w:rsidP="002B6525">
      <w:pPr>
        <w:jc w:val="both"/>
        <w:rPr>
          <w:rFonts w:ascii="Verdana" w:eastAsia="Arial Unicode MS" w:hAnsi="Verdana"/>
          <w:sz w:val="18"/>
          <w:szCs w:val="18"/>
          <w:lang w:val="el-GR"/>
        </w:rPr>
      </w:pPr>
      <w:r w:rsidRPr="009C5B6A">
        <w:rPr>
          <w:rFonts w:ascii="Verdana" w:eastAsia="Arial Unicode MS" w:hAnsi="Verdana"/>
          <w:sz w:val="18"/>
          <w:szCs w:val="18"/>
          <w:lang w:val="el-GR"/>
        </w:rPr>
        <w:t xml:space="preserve">Συνεδρίαση της </w:t>
      </w:r>
      <w:r w:rsidR="00B967B5">
        <w:rPr>
          <w:rFonts w:ascii="Verdana" w:eastAsia="Arial Unicode MS" w:hAnsi="Verdana"/>
          <w:sz w:val="18"/>
          <w:szCs w:val="18"/>
          <w:lang w:val="el-GR"/>
        </w:rPr>
        <w:t xml:space="preserve"> 4-10-2017  ημέρα  Τετάρτη</w:t>
      </w:r>
      <w:r w:rsidR="004058DD">
        <w:rPr>
          <w:rFonts w:ascii="Verdana" w:eastAsia="Arial Unicode MS" w:hAnsi="Verdana"/>
          <w:sz w:val="18"/>
          <w:szCs w:val="18"/>
          <w:lang w:val="el-GR"/>
        </w:rPr>
        <w:t xml:space="preserve"> </w:t>
      </w:r>
      <w:r>
        <w:rPr>
          <w:rFonts w:ascii="Verdana" w:eastAsia="Arial Unicode MS" w:hAnsi="Verdana"/>
          <w:sz w:val="18"/>
          <w:szCs w:val="18"/>
          <w:lang w:val="el-GR"/>
        </w:rPr>
        <w:t xml:space="preserve"> </w:t>
      </w:r>
      <w:r w:rsidRPr="009C5B6A">
        <w:rPr>
          <w:rFonts w:ascii="Verdana" w:eastAsia="Arial Unicode MS" w:hAnsi="Verdana"/>
          <w:sz w:val="18"/>
          <w:szCs w:val="18"/>
          <w:lang w:val="el-GR"/>
        </w:rPr>
        <w:t xml:space="preserve">και  ώρα </w:t>
      </w:r>
      <w:r w:rsidR="00B967B5">
        <w:rPr>
          <w:rFonts w:ascii="Verdana" w:eastAsia="Arial Unicode MS" w:hAnsi="Verdana"/>
          <w:sz w:val="18"/>
          <w:szCs w:val="18"/>
          <w:lang w:val="el-GR"/>
        </w:rPr>
        <w:t xml:space="preserve"> 18</w:t>
      </w:r>
      <w:r w:rsidR="007C4A46">
        <w:rPr>
          <w:rFonts w:ascii="Verdana" w:eastAsia="Arial Unicode MS" w:hAnsi="Verdana"/>
          <w:sz w:val="18"/>
          <w:szCs w:val="18"/>
          <w:lang w:val="el-GR"/>
        </w:rPr>
        <w:t>:3</w:t>
      </w:r>
      <w:r>
        <w:rPr>
          <w:rFonts w:ascii="Verdana" w:eastAsia="Arial Unicode MS" w:hAnsi="Verdana"/>
          <w:sz w:val="18"/>
          <w:szCs w:val="18"/>
          <w:lang w:val="el-GR"/>
        </w:rPr>
        <w:t>0</w:t>
      </w:r>
    </w:p>
    <w:p w:rsidR="002B6525" w:rsidRPr="009C5B6A" w:rsidRDefault="002B6525" w:rsidP="002B6525">
      <w:pPr>
        <w:jc w:val="both"/>
        <w:rPr>
          <w:rFonts w:ascii="Verdana" w:eastAsia="Arial Unicode MS" w:hAnsi="Verdana"/>
          <w:sz w:val="18"/>
          <w:szCs w:val="18"/>
          <w:lang w:val="el-GR"/>
        </w:rPr>
      </w:pPr>
      <w:r w:rsidRPr="009C5B6A">
        <w:rPr>
          <w:rFonts w:ascii="Verdana" w:eastAsia="Arial Unicode MS" w:hAnsi="Verdana"/>
          <w:sz w:val="18"/>
          <w:szCs w:val="18"/>
          <w:lang w:val="el-GR"/>
        </w:rPr>
        <w:t xml:space="preserve">Πρόσκληση </w:t>
      </w:r>
      <w:r>
        <w:rPr>
          <w:rFonts w:ascii="Verdana" w:eastAsia="Arial Unicode MS" w:hAnsi="Verdana"/>
          <w:sz w:val="18"/>
          <w:szCs w:val="18"/>
          <w:lang w:val="el-GR"/>
        </w:rPr>
        <w:t xml:space="preserve">     </w:t>
      </w:r>
      <w:r w:rsidR="00B967B5">
        <w:rPr>
          <w:rFonts w:ascii="Verdana" w:eastAsia="Arial Unicode MS" w:hAnsi="Verdana"/>
          <w:sz w:val="18"/>
          <w:szCs w:val="18"/>
          <w:lang w:val="el-GR"/>
        </w:rPr>
        <w:t>13673</w:t>
      </w:r>
      <w:r w:rsidR="00B967B5">
        <w:rPr>
          <w:rFonts w:ascii="Verdana" w:hAnsi="Verdana"/>
          <w:sz w:val="20"/>
          <w:szCs w:val="20"/>
          <w:lang w:val="el-GR"/>
        </w:rPr>
        <w:t>/28</w:t>
      </w:r>
      <w:r w:rsidR="00BF4AB3">
        <w:rPr>
          <w:rFonts w:ascii="Verdana" w:hAnsi="Verdana"/>
          <w:sz w:val="20"/>
          <w:szCs w:val="20"/>
          <w:lang w:val="el-GR"/>
        </w:rPr>
        <w:t>-9</w:t>
      </w:r>
      <w:r w:rsidR="00B071E2" w:rsidRPr="000E677B">
        <w:rPr>
          <w:rFonts w:ascii="Verdana" w:hAnsi="Verdana"/>
          <w:sz w:val="20"/>
          <w:szCs w:val="20"/>
          <w:lang w:val="el-GR"/>
        </w:rPr>
        <w:t>-2017</w:t>
      </w:r>
    </w:p>
    <w:p w:rsidR="002B6525" w:rsidRPr="009C5B6A" w:rsidRDefault="002B6525" w:rsidP="002B6525">
      <w:pPr>
        <w:jc w:val="both"/>
        <w:rPr>
          <w:rFonts w:ascii="Verdana" w:eastAsia="Arial Unicode MS" w:hAnsi="Verdana"/>
          <w:sz w:val="18"/>
          <w:szCs w:val="18"/>
          <w:lang w:val="el-GR"/>
        </w:rPr>
      </w:pPr>
      <w:r w:rsidRPr="009C5B6A">
        <w:rPr>
          <w:rFonts w:ascii="Verdana" w:eastAsia="Arial Unicode MS" w:hAnsi="Verdana"/>
          <w:sz w:val="18"/>
          <w:szCs w:val="18"/>
          <w:lang w:val="el-GR"/>
        </w:rPr>
        <w:t xml:space="preserve">Παρόντες Δ.Σ.:  </w:t>
      </w:r>
      <w:r>
        <w:rPr>
          <w:rFonts w:ascii="Verdana" w:eastAsia="Arial Unicode MS" w:hAnsi="Verdana"/>
          <w:sz w:val="18"/>
          <w:szCs w:val="18"/>
          <w:lang w:val="el-GR"/>
        </w:rPr>
        <w:t xml:space="preserve"> </w:t>
      </w:r>
      <w:r w:rsidR="00494473">
        <w:rPr>
          <w:rFonts w:ascii="Verdana" w:eastAsia="Arial Unicode MS" w:hAnsi="Verdana"/>
          <w:sz w:val="18"/>
          <w:szCs w:val="18"/>
          <w:lang w:val="el-GR"/>
        </w:rPr>
        <w:t>20</w:t>
      </w:r>
      <w:r w:rsidRPr="009C5B6A">
        <w:rPr>
          <w:rFonts w:ascii="Verdana" w:eastAsia="Arial Unicode MS" w:hAnsi="Verdana"/>
          <w:sz w:val="18"/>
          <w:szCs w:val="18"/>
          <w:lang w:val="el-GR"/>
        </w:rPr>
        <w:t xml:space="preserve">      Απόντες: </w:t>
      </w:r>
      <w:r w:rsidR="00B967B5">
        <w:rPr>
          <w:rFonts w:ascii="Verdana" w:eastAsia="Arial Unicode MS" w:hAnsi="Verdana"/>
          <w:sz w:val="18"/>
          <w:szCs w:val="18"/>
          <w:lang w:val="el-GR"/>
        </w:rPr>
        <w:t xml:space="preserve"> </w:t>
      </w:r>
      <w:r w:rsidR="00494473">
        <w:rPr>
          <w:rFonts w:ascii="Verdana" w:eastAsia="Arial Unicode MS" w:hAnsi="Verdana"/>
          <w:sz w:val="18"/>
          <w:szCs w:val="18"/>
          <w:lang w:val="el-GR"/>
        </w:rPr>
        <w:t>7</w:t>
      </w:r>
    </w:p>
    <w:p w:rsidR="002B6525" w:rsidRPr="009C5B6A" w:rsidRDefault="00BF4AB3" w:rsidP="002B6525">
      <w:pPr>
        <w:jc w:val="both"/>
        <w:rPr>
          <w:rFonts w:ascii="Verdana" w:eastAsia="Arial Unicode MS" w:hAnsi="Verdana"/>
          <w:sz w:val="18"/>
          <w:szCs w:val="18"/>
          <w:lang w:val="el-GR"/>
        </w:rPr>
      </w:pPr>
      <w:r>
        <w:rPr>
          <w:rFonts w:ascii="Verdana" w:eastAsia="Arial Unicode MS" w:hAnsi="Verdana"/>
          <w:sz w:val="18"/>
          <w:szCs w:val="18"/>
          <w:lang w:val="el-GR"/>
        </w:rPr>
        <w:t xml:space="preserve">Παρών </w:t>
      </w:r>
      <w:r w:rsidR="009C5701">
        <w:rPr>
          <w:rFonts w:ascii="Verdana" w:eastAsia="Arial Unicode MS" w:hAnsi="Verdana"/>
          <w:sz w:val="18"/>
          <w:szCs w:val="18"/>
          <w:lang w:val="el-GR"/>
        </w:rPr>
        <w:t xml:space="preserve"> </w:t>
      </w:r>
      <w:r w:rsidR="002B6525" w:rsidRPr="009C5B6A">
        <w:rPr>
          <w:rFonts w:ascii="Verdana" w:eastAsia="Arial Unicode MS" w:hAnsi="Verdana"/>
          <w:sz w:val="18"/>
          <w:szCs w:val="18"/>
          <w:lang w:val="el-GR"/>
        </w:rPr>
        <w:t>ο Δήμαρχος Ανατ. Μάνης</w:t>
      </w:r>
    </w:p>
    <w:p w:rsidR="002B6525" w:rsidRPr="009C5B6A" w:rsidRDefault="008B7069" w:rsidP="002B6525">
      <w:pPr>
        <w:jc w:val="both"/>
        <w:rPr>
          <w:rFonts w:ascii="Verdana" w:eastAsia="Arial Unicode MS" w:hAnsi="Verdana"/>
          <w:sz w:val="18"/>
          <w:szCs w:val="18"/>
          <w:lang w:val="el-GR"/>
        </w:rPr>
      </w:pPr>
      <w:r>
        <w:rPr>
          <w:rFonts w:ascii="Verdana" w:eastAsia="Arial Unicode MS" w:hAnsi="Verdana"/>
          <w:sz w:val="18"/>
          <w:szCs w:val="18"/>
          <w:lang w:val="el-GR"/>
        </w:rPr>
        <w:t>Απ</w:t>
      </w:r>
      <w:r w:rsidR="002B6525">
        <w:rPr>
          <w:rFonts w:ascii="Verdana" w:eastAsia="Arial Unicode MS" w:hAnsi="Verdana"/>
          <w:sz w:val="18"/>
          <w:szCs w:val="18"/>
          <w:lang w:val="el-GR"/>
        </w:rPr>
        <w:t xml:space="preserve">ών </w:t>
      </w:r>
      <w:r w:rsidR="002B6525" w:rsidRPr="009C5B6A">
        <w:rPr>
          <w:rFonts w:ascii="Verdana" w:eastAsia="Arial Unicode MS" w:hAnsi="Verdana"/>
          <w:sz w:val="18"/>
          <w:szCs w:val="18"/>
          <w:lang w:val="el-GR"/>
        </w:rPr>
        <w:t xml:space="preserve"> ο   Πρόεδρος Δημοτικής Κοινότητας Γυθείου </w:t>
      </w:r>
    </w:p>
    <w:p w:rsidR="002B6525" w:rsidRPr="00E60AB4" w:rsidRDefault="002B6525" w:rsidP="002B6525">
      <w:pPr>
        <w:jc w:val="both"/>
        <w:rPr>
          <w:rFonts w:ascii="Verdana" w:eastAsia="Arial Unicode MS" w:hAnsi="Verdana"/>
          <w:sz w:val="18"/>
          <w:szCs w:val="18"/>
          <w:lang w:val="el-GR"/>
        </w:rPr>
      </w:pPr>
      <w:r w:rsidRPr="009C5B6A">
        <w:rPr>
          <w:rFonts w:ascii="Verdana" w:eastAsia="Arial Unicode MS" w:hAnsi="Verdana"/>
          <w:sz w:val="18"/>
          <w:szCs w:val="18"/>
          <w:lang w:val="el-GR"/>
        </w:rPr>
        <w:t>Παρόντες</w:t>
      </w:r>
      <w:r w:rsidRPr="009C5B6A">
        <w:rPr>
          <w:rFonts w:ascii="Verdana" w:eastAsia="Arial Unicode MS" w:hAnsi="Verdana"/>
          <w:b/>
          <w:sz w:val="18"/>
          <w:szCs w:val="18"/>
          <w:lang w:val="el-GR"/>
        </w:rPr>
        <w:t xml:space="preserve">  </w:t>
      </w:r>
      <w:r w:rsidRPr="009C5B6A">
        <w:rPr>
          <w:rFonts w:ascii="Verdana" w:eastAsia="Arial Unicode MS" w:hAnsi="Verdana"/>
          <w:sz w:val="18"/>
          <w:szCs w:val="18"/>
          <w:lang w:val="el-GR"/>
        </w:rPr>
        <w:t>Πρόεδροι Τοπικών Κοινοτήτων</w:t>
      </w:r>
      <w:r>
        <w:rPr>
          <w:rFonts w:ascii="Verdana" w:eastAsia="Arial Unicode MS" w:hAnsi="Verdana"/>
          <w:sz w:val="18"/>
          <w:szCs w:val="18"/>
          <w:lang w:val="el-GR"/>
        </w:rPr>
        <w:t>:</w:t>
      </w:r>
      <w:r w:rsidRPr="009C5B6A">
        <w:rPr>
          <w:rFonts w:ascii="Verdana" w:eastAsia="Arial Unicode MS" w:hAnsi="Verdana"/>
          <w:sz w:val="18"/>
          <w:szCs w:val="18"/>
          <w:lang w:val="el-GR"/>
        </w:rPr>
        <w:t xml:space="preserve">  </w:t>
      </w:r>
      <w:r>
        <w:rPr>
          <w:rFonts w:ascii="Verdana" w:eastAsia="Arial Unicode MS" w:hAnsi="Verdana"/>
          <w:sz w:val="18"/>
          <w:szCs w:val="18"/>
          <w:lang w:val="el-GR"/>
        </w:rPr>
        <w:t xml:space="preserve"> </w:t>
      </w:r>
      <w:r w:rsidR="005A08F6">
        <w:rPr>
          <w:rFonts w:ascii="Verdana" w:eastAsia="Arial Unicode MS" w:hAnsi="Verdana"/>
          <w:b/>
          <w:sz w:val="18"/>
          <w:szCs w:val="18"/>
          <w:lang w:val="el-GR"/>
        </w:rPr>
        <w:t>2</w:t>
      </w:r>
      <w:r w:rsidRPr="009C5B6A">
        <w:rPr>
          <w:rFonts w:ascii="Verdana" w:eastAsia="Arial Unicode MS" w:hAnsi="Verdana"/>
          <w:sz w:val="18"/>
          <w:szCs w:val="18"/>
          <w:lang w:val="el-GR"/>
        </w:rPr>
        <w:t xml:space="preserve">  Απόντες</w:t>
      </w:r>
      <w:r w:rsidR="005A08F6">
        <w:rPr>
          <w:rFonts w:ascii="Verdana" w:eastAsia="Arial Unicode MS" w:hAnsi="Verdana"/>
          <w:sz w:val="18"/>
          <w:szCs w:val="18"/>
          <w:lang w:val="el-GR"/>
        </w:rPr>
        <w:t>:  4</w:t>
      </w:r>
    </w:p>
    <w:p w:rsidR="002B6525" w:rsidRPr="002B3D20" w:rsidRDefault="002B6525" w:rsidP="002B6525">
      <w:pPr>
        <w:jc w:val="both"/>
        <w:rPr>
          <w:rFonts w:ascii="Verdana" w:eastAsia="Arial Unicode MS" w:hAnsi="Verdana"/>
          <w:b/>
          <w:sz w:val="18"/>
          <w:szCs w:val="18"/>
          <w:lang w:val="el-GR"/>
        </w:rPr>
      </w:pPr>
      <w:r w:rsidRPr="009C5B6A">
        <w:rPr>
          <w:rFonts w:ascii="Verdana" w:eastAsia="Arial Unicode MS" w:hAnsi="Verdana"/>
          <w:sz w:val="18"/>
          <w:szCs w:val="18"/>
          <w:lang w:val="el-GR"/>
        </w:rPr>
        <w:t xml:space="preserve">Παρόντες  Εκπρόσωποι Τοπικών </w:t>
      </w:r>
      <w:r w:rsidR="00BF4AB3">
        <w:rPr>
          <w:rFonts w:ascii="Verdana" w:eastAsia="Arial Unicode MS" w:hAnsi="Verdana"/>
          <w:sz w:val="18"/>
          <w:szCs w:val="18"/>
          <w:lang w:val="el-GR"/>
        </w:rPr>
        <w:t xml:space="preserve">Κοινοτήτων:  </w:t>
      </w:r>
      <w:r w:rsidR="00215F70">
        <w:rPr>
          <w:rFonts w:ascii="Verdana" w:eastAsia="Arial Unicode MS" w:hAnsi="Verdana"/>
          <w:sz w:val="18"/>
          <w:szCs w:val="18"/>
          <w:lang w:val="el-GR"/>
        </w:rPr>
        <w:t>1</w:t>
      </w:r>
      <w:r w:rsidR="0013793C">
        <w:rPr>
          <w:rFonts w:ascii="Verdana" w:eastAsia="Arial Unicode MS" w:hAnsi="Verdana"/>
          <w:sz w:val="18"/>
          <w:szCs w:val="18"/>
          <w:lang w:val="el-GR"/>
        </w:rPr>
        <w:t>1</w:t>
      </w:r>
      <w:r w:rsidRPr="009C5B6A">
        <w:rPr>
          <w:rFonts w:ascii="Verdana" w:eastAsia="Arial Unicode MS" w:hAnsi="Verdana"/>
          <w:sz w:val="18"/>
          <w:szCs w:val="18"/>
          <w:lang w:val="el-GR"/>
        </w:rPr>
        <w:t xml:space="preserve">   Απόντες </w:t>
      </w:r>
      <w:r>
        <w:rPr>
          <w:rFonts w:ascii="Verdana" w:eastAsia="Arial Unicode MS" w:hAnsi="Verdana"/>
          <w:sz w:val="18"/>
          <w:szCs w:val="18"/>
          <w:lang w:val="el-GR"/>
        </w:rPr>
        <w:t xml:space="preserve">:  </w:t>
      </w:r>
      <w:r w:rsidR="0013793C">
        <w:rPr>
          <w:rFonts w:ascii="Verdana" w:eastAsia="Arial Unicode MS" w:hAnsi="Verdana"/>
          <w:sz w:val="18"/>
          <w:szCs w:val="18"/>
          <w:lang w:val="el-GR"/>
        </w:rPr>
        <w:t>3</w:t>
      </w:r>
      <w:r w:rsidR="00215F70">
        <w:rPr>
          <w:rFonts w:ascii="Verdana" w:eastAsia="Arial Unicode MS" w:hAnsi="Verdana"/>
          <w:sz w:val="18"/>
          <w:szCs w:val="18"/>
          <w:lang w:val="el-GR"/>
        </w:rPr>
        <w:t>4</w:t>
      </w:r>
    </w:p>
    <w:p w:rsidR="002B6525" w:rsidRPr="009C5B6A" w:rsidRDefault="002B6525" w:rsidP="002B6525">
      <w:pPr>
        <w:jc w:val="both"/>
        <w:rPr>
          <w:rFonts w:ascii="Verdana" w:eastAsia="Arial Unicode MS" w:hAnsi="Verdana"/>
          <w:sz w:val="18"/>
          <w:szCs w:val="18"/>
          <w:lang w:val="el-GR"/>
        </w:rPr>
      </w:pPr>
    </w:p>
    <w:p w:rsidR="002B6525" w:rsidRPr="009C5B6A" w:rsidRDefault="002B6525" w:rsidP="002B6525">
      <w:pPr>
        <w:ind w:left="360"/>
        <w:jc w:val="center"/>
        <w:rPr>
          <w:rFonts w:ascii="Verdana" w:eastAsia="Arial Unicode MS" w:hAnsi="Verdana"/>
          <w:b/>
          <w:sz w:val="18"/>
          <w:szCs w:val="18"/>
          <w:u w:val="single"/>
          <w:lang w:val="el-GR"/>
        </w:rPr>
      </w:pPr>
      <w:r w:rsidRPr="009C5B6A">
        <w:rPr>
          <w:rFonts w:ascii="Verdana" w:eastAsia="Arial Unicode MS" w:hAnsi="Verdana"/>
          <w:b/>
          <w:sz w:val="18"/>
          <w:szCs w:val="18"/>
          <w:u w:val="single"/>
          <w:lang w:val="el-GR"/>
        </w:rPr>
        <w:t>ΠΙΝΑΚΑΣ</w:t>
      </w:r>
    </w:p>
    <w:p w:rsidR="002B6525" w:rsidRPr="009C5B6A" w:rsidRDefault="002B6525" w:rsidP="002B6525">
      <w:pPr>
        <w:ind w:left="360"/>
        <w:jc w:val="center"/>
        <w:rPr>
          <w:rFonts w:ascii="Verdana" w:eastAsia="Arial Unicode MS" w:hAnsi="Verdana"/>
          <w:b/>
          <w:sz w:val="18"/>
          <w:szCs w:val="18"/>
          <w:u w:val="single"/>
          <w:lang w:val="el-GR"/>
        </w:rPr>
      </w:pPr>
    </w:p>
    <w:p w:rsidR="002B6525" w:rsidRDefault="002B6525" w:rsidP="002B6525">
      <w:pPr>
        <w:ind w:left="360"/>
        <w:jc w:val="center"/>
        <w:rPr>
          <w:rFonts w:ascii="Verdana" w:eastAsia="Arial Unicode MS" w:hAnsi="Verdana"/>
          <w:sz w:val="18"/>
          <w:szCs w:val="18"/>
          <w:lang w:val="el-GR"/>
        </w:rPr>
      </w:pPr>
      <w:r w:rsidRPr="009C5B6A">
        <w:rPr>
          <w:rFonts w:ascii="Verdana" w:eastAsia="Arial Unicode MS" w:hAnsi="Verdana"/>
          <w:sz w:val="18"/>
          <w:szCs w:val="18"/>
          <w:lang w:val="el-GR"/>
        </w:rPr>
        <w:t xml:space="preserve"> </w:t>
      </w:r>
      <w:r>
        <w:rPr>
          <w:rFonts w:ascii="Verdana" w:eastAsia="Arial Unicode MS" w:hAnsi="Verdana"/>
          <w:sz w:val="18"/>
          <w:szCs w:val="18"/>
          <w:lang w:val="el-GR"/>
        </w:rPr>
        <w:t>Θεμάτων</w:t>
      </w:r>
      <w:r w:rsidRPr="009C5B6A">
        <w:rPr>
          <w:rFonts w:ascii="Verdana" w:eastAsia="Arial Unicode MS" w:hAnsi="Verdana"/>
          <w:sz w:val="18"/>
          <w:szCs w:val="18"/>
          <w:lang w:val="el-GR"/>
        </w:rPr>
        <w:t xml:space="preserve"> ημερήσιας διάταξης της  </w:t>
      </w:r>
      <w:r w:rsidR="00F519A4">
        <w:rPr>
          <w:rFonts w:ascii="Verdana" w:eastAsia="Arial Unicode MS" w:hAnsi="Verdana"/>
          <w:sz w:val="18"/>
          <w:szCs w:val="18"/>
          <w:lang w:val="el-GR"/>
        </w:rPr>
        <w:t>2</w:t>
      </w:r>
      <w:r w:rsidR="00B967B5">
        <w:rPr>
          <w:rFonts w:ascii="Verdana" w:eastAsia="Arial Unicode MS" w:hAnsi="Verdana"/>
          <w:sz w:val="18"/>
          <w:szCs w:val="18"/>
          <w:lang w:val="el-GR"/>
        </w:rPr>
        <w:t>3</w:t>
      </w:r>
      <w:r w:rsidRPr="009C5B6A">
        <w:rPr>
          <w:rFonts w:ascii="Verdana" w:eastAsia="Arial Unicode MS" w:hAnsi="Verdana"/>
          <w:sz w:val="18"/>
          <w:szCs w:val="18"/>
          <w:vertAlign w:val="superscript"/>
          <w:lang w:val="el-GR"/>
        </w:rPr>
        <w:t>ης</w:t>
      </w:r>
      <w:r w:rsidRPr="009C5B6A">
        <w:rPr>
          <w:rFonts w:ascii="Verdana" w:eastAsia="Arial Unicode MS" w:hAnsi="Verdana"/>
          <w:sz w:val="18"/>
          <w:szCs w:val="18"/>
          <w:lang w:val="el-GR"/>
        </w:rPr>
        <w:t xml:space="preserve"> </w:t>
      </w:r>
      <w:r>
        <w:rPr>
          <w:rFonts w:ascii="Verdana" w:eastAsia="Arial Unicode MS" w:hAnsi="Verdana"/>
          <w:sz w:val="18"/>
          <w:szCs w:val="18"/>
          <w:lang w:val="el-GR"/>
        </w:rPr>
        <w:t xml:space="preserve"> τακτικής </w:t>
      </w:r>
      <w:r w:rsidRPr="009C5B6A">
        <w:rPr>
          <w:rFonts w:ascii="Verdana" w:eastAsia="Arial Unicode MS" w:hAnsi="Verdana"/>
          <w:sz w:val="18"/>
          <w:szCs w:val="18"/>
          <w:lang w:val="el-GR"/>
        </w:rPr>
        <w:t xml:space="preserve">Συνεδρίασης του Δ.Σ.  Ανατολικής Μάνης </w:t>
      </w:r>
      <w:r>
        <w:rPr>
          <w:rFonts w:ascii="Verdana" w:eastAsia="Arial Unicode MS" w:hAnsi="Verdana"/>
          <w:sz w:val="18"/>
          <w:szCs w:val="18"/>
          <w:lang w:val="el-GR"/>
        </w:rPr>
        <w:t>έτους 2017</w:t>
      </w:r>
      <w:r w:rsidRPr="009C5B6A">
        <w:rPr>
          <w:rFonts w:ascii="Verdana" w:eastAsia="Arial Unicode MS" w:hAnsi="Verdana"/>
          <w:sz w:val="18"/>
          <w:szCs w:val="18"/>
          <w:lang w:val="el-GR"/>
        </w:rPr>
        <w:t xml:space="preserve"> </w:t>
      </w:r>
      <w:r>
        <w:rPr>
          <w:rFonts w:ascii="Verdana" w:eastAsia="Arial Unicode MS" w:hAnsi="Verdana"/>
          <w:sz w:val="18"/>
          <w:szCs w:val="18"/>
          <w:lang w:val="el-GR"/>
        </w:rPr>
        <w:t xml:space="preserve">και των αποφάσεων </w:t>
      </w:r>
      <w:r w:rsidRPr="009C5B6A">
        <w:rPr>
          <w:rFonts w:ascii="Verdana" w:eastAsia="Arial Unicode MS" w:hAnsi="Verdana"/>
          <w:sz w:val="18"/>
          <w:szCs w:val="18"/>
          <w:lang w:val="el-GR"/>
        </w:rPr>
        <w:t xml:space="preserve"> </w:t>
      </w:r>
      <w:r>
        <w:rPr>
          <w:rFonts w:ascii="Verdana" w:eastAsia="Arial Unicode MS" w:hAnsi="Verdana"/>
          <w:sz w:val="18"/>
          <w:szCs w:val="18"/>
          <w:lang w:val="el-GR"/>
        </w:rPr>
        <w:t>που λήφθηκαν</w:t>
      </w:r>
      <w:r w:rsidRPr="009C5B6A">
        <w:rPr>
          <w:rFonts w:ascii="Verdana" w:eastAsia="Arial Unicode MS" w:hAnsi="Verdana"/>
          <w:sz w:val="18"/>
          <w:szCs w:val="18"/>
          <w:lang w:val="el-GR"/>
        </w:rPr>
        <w:t>.</w:t>
      </w:r>
    </w:p>
    <w:p w:rsidR="002B6525" w:rsidRDefault="002B6525" w:rsidP="002B6525">
      <w:pPr>
        <w:rPr>
          <w:rFonts w:ascii="Verdana" w:eastAsia="Arial Unicode MS" w:hAnsi="Verdana"/>
          <w:sz w:val="18"/>
          <w:szCs w:val="18"/>
          <w:lang w:val="el-GR"/>
        </w:rPr>
      </w:pPr>
    </w:p>
    <w:tbl>
      <w:tblPr>
        <w:tblStyle w:val="ab"/>
        <w:tblW w:w="10632" w:type="dxa"/>
        <w:tblInd w:w="-459" w:type="dxa"/>
        <w:tblLayout w:type="fixed"/>
        <w:tblLook w:val="04A0"/>
      </w:tblPr>
      <w:tblGrid>
        <w:gridCol w:w="567"/>
        <w:gridCol w:w="4111"/>
        <w:gridCol w:w="5954"/>
      </w:tblGrid>
      <w:tr w:rsidR="002B6525" w:rsidRPr="00572389" w:rsidTr="000B6EA5">
        <w:trPr>
          <w:trHeight w:val="470"/>
        </w:trPr>
        <w:tc>
          <w:tcPr>
            <w:tcW w:w="567" w:type="dxa"/>
          </w:tcPr>
          <w:p w:rsidR="002B6525" w:rsidRPr="00572389" w:rsidRDefault="002B6525" w:rsidP="006876E5">
            <w:pPr>
              <w:rPr>
                <w:rFonts w:ascii="Verdana" w:eastAsia="Arial Unicode MS" w:hAnsi="Verdana"/>
                <w:sz w:val="18"/>
                <w:szCs w:val="18"/>
                <w:lang w:val="el-GR"/>
              </w:rPr>
            </w:pPr>
          </w:p>
          <w:p w:rsidR="002B6525" w:rsidRPr="00572389" w:rsidRDefault="002B6525" w:rsidP="006876E5">
            <w:pPr>
              <w:rPr>
                <w:rFonts w:ascii="Verdana" w:eastAsia="Arial Unicode MS" w:hAnsi="Verdana"/>
                <w:sz w:val="18"/>
                <w:szCs w:val="18"/>
                <w:lang w:val="el-GR"/>
              </w:rPr>
            </w:pPr>
            <w:r w:rsidRPr="00572389">
              <w:rPr>
                <w:rFonts w:ascii="Verdana" w:eastAsia="Arial Unicode MS" w:hAnsi="Verdana"/>
                <w:sz w:val="18"/>
                <w:szCs w:val="18"/>
                <w:lang w:val="el-GR"/>
              </w:rPr>
              <w:t xml:space="preserve"> </w:t>
            </w:r>
          </w:p>
        </w:tc>
        <w:tc>
          <w:tcPr>
            <w:tcW w:w="4111" w:type="dxa"/>
          </w:tcPr>
          <w:p w:rsidR="002B6525" w:rsidRPr="00572389" w:rsidRDefault="002B6525" w:rsidP="0054763C">
            <w:pPr>
              <w:jc w:val="center"/>
              <w:rPr>
                <w:rFonts w:ascii="Verdana" w:eastAsia="Arial Unicode MS" w:hAnsi="Verdana"/>
                <w:b/>
                <w:sz w:val="18"/>
                <w:szCs w:val="18"/>
                <w:u w:val="single"/>
                <w:lang w:val="el-GR"/>
              </w:rPr>
            </w:pPr>
            <w:r w:rsidRPr="00572389">
              <w:rPr>
                <w:rFonts w:ascii="Verdana" w:eastAsia="Arial Unicode MS" w:hAnsi="Verdana"/>
                <w:b/>
                <w:sz w:val="18"/>
                <w:szCs w:val="18"/>
                <w:u w:val="single"/>
                <w:lang w:val="el-GR"/>
              </w:rPr>
              <w:t>ΘΕΜΑ</w:t>
            </w:r>
          </w:p>
        </w:tc>
        <w:tc>
          <w:tcPr>
            <w:tcW w:w="5954" w:type="dxa"/>
          </w:tcPr>
          <w:p w:rsidR="002B6525" w:rsidRPr="00572389" w:rsidRDefault="002B6525" w:rsidP="006876E5">
            <w:pPr>
              <w:rPr>
                <w:rFonts w:ascii="Verdana" w:eastAsia="Arial Unicode MS" w:hAnsi="Verdana"/>
                <w:b/>
                <w:sz w:val="18"/>
                <w:szCs w:val="18"/>
                <w:lang w:val="el-GR"/>
              </w:rPr>
            </w:pPr>
            <w:r w:rsidRPr="00572389">
              <w:rPr>
                <w:rFonts w:ascii="Verdana" w:eastAsia="Arial Unicode MS" w:hAnsi="Verdana"/>
                <w:b/>
                <w:sz w:val="18"/>
                <w:szCs w:val="18"/>
                <w:lang w:val="el-GR"/>
              </w:rPr>
              <w:t>ΠΕΡΙΛΗΨΗ   ΑΠΟΦΑΣΕΩΝ  ΠΟΥ ΛΗΦΘΗΚΑΝ</w:t>
            </w:r>
          </w:p>
          <w:p w:rsidR="002B6525" w:rsidRPr="00572389" w:rsidRDefault="002B6525" w:rsidP="006876E5">
            <w:pPr>
              <w:rPr>
                <w:rFonts w:ascii="Verdana" w:eastAsia="Arial Unicode MS" w:hAnsi="Verdana"/>
                <w:b/>
                <w:sz w:val="18"/>
                <w:szCs w:val="18"/>
                <w:lang w:val="el-GR"/>
              </w:rPr>
            </w:pPr>
          </w:p>
          <w:p w:rsidR="002B6525" w:rsidRPr="00572389" w:rsidRDefault="002B6525" w:rsidP="006876E5">
            <w:pPr>
              <w:pStyle w:val="a6"/>
              <w:spacing w:after="0"/>
              <w:ind w:left="0"/>
              <w:jc w:val="both"/>
              <w:rPr>
                <w:rFonts w:ascii="Verdana" w:hAnsi="Verdana"/>
                <w:sz w:val="18"/>
                <w:szCs w:val="18"/>
              </w:rPr>
            </w:pPr>
          </w:p>
        </w:tc>
      </w:tr>
      <w:tr w:rsidR="00D13BCF" w:rsidRPr="00C848F2" w:rsidTr="000B6EA5">
        <w:tblPrEx>
          <w:tblLook w:val="01E0"/>
        </w:tblPrEx>
        <w:trPr>
          <w:trHeight w:val="1282"/>
        </w:trPr>
        <w:tc>
          <w:tcPr>
            <w:tcW w:w="567" w:type="dxa"/>
          </w:tcPr>
          <w:p w:rsidR="00D13BCF" w:rsidRPr="0072384E" w:rsidRDefault="00D13BCF" w:rsidP="006876E5">
            <w:pPr>
              <w:rPr>
                <w:rFonts w:ascii="Verdana" w:eastAsia="Arial Unicode MS" w:hAnsi="Verdana"/>
                <w:sz w:val="18"/>
                <w:szCs w:val="18"/>
                <w:lang w:val="el-GR"/>
              </w:rPr>
            </w:pPr>
          </w:p>
          <w:p w:rsidR="00D13BCF" w:rsidRPr="0072384E" w:rsidRDefault="008B7069" w:rsidP="006876E5">
            <w:pPr>
              <w:rPr>
                <w:rFonts w:ascii="Verdana" w:eastAsia="Arial Unicode MS" w:hAnsi="Verdana"/>
                <w:sz w:val="18"/>
                <w:szCs w:val="18"/>
                <w:lang w:val="el-GR"/>
              </w:rPr>
            </w:pPr>
            <w:r w:rsidRPr="0072384E">
              <w:rPr>
                <w:rFonts w:ascii="Verdana" w:eastAsia="Arial Unicode MS" w:hAnsi="Verdana"/>
                <w:sz w:val="18"/>
                <w:szCs w:val="18"/>
                <w:lang w:val="el-GR"/>
              </w:rPr>
              <w:t>1</w:t>
            </w:r>
            <w:r w:rsidR="00D13BCF" w:rsidRPr="0072384E">
              <w:rPr>
                <w:rFonts w:ascii="Verdana" w:eastAsia="Arial Unicode MS" w:hAnsi="Verdana"/>
                <w:sz w:val="18"/>
                <w:szCs w:val="18"/>
                <w:lang w:val="el-GR"/>
              </w:rPr>
              <w:t>ο</w:t>
            </w:r>
          </w:p>
          <w:p w:rsidR="008B7069" w:rsidRPr="0072384E" w:rsidRDefault="008B7069" w:rsidP="006876E5">
            <w:pPr>
              <w:rPr>
                <w:rFonts w:ascii="Verdana" w:eastAsia="Arial Unicode MS" w:hAnsi="Verdana"/>
                <w:sz w:val="18"/>
                <w:szCs w:val="18"/>
                <w:lang w:val="el-GR"/>
              </w:rPr>
            </w:pPr>
          </w:p>
        </w:tc>
        <w:tc>
          <w:tcPr>
            <w:tcW w:w="4111" w:type="dxa"/>
          </w:tcPr>
          <w:p w:rsidR="001515FF" w:rsidRPr="00555C07" w:rsidRDefault="00B967B5" w:rsidP="006876E5">
            <w:pPr>
              <w:jc w:val="both"/>
              <w:rPr>
                <w:rFonts w:ascii="Verdana" w:hAnsi="Verdana"/>
                <w:b/>
                <w:sz w:val="18"/>
                <w:szCs w:val="18"/>
                <w:lang w:val="el-GR"/>
              </w:rPr>
            </w:pPr>
            <w:r w:rsidRPr="00555C07">
              <w:rPr>
                <w:rFonts w:ascii="Verdana" w:hAnsi="Verdana"/>
                <w:b/>
                <w:sz w:val="18"/>
                <w:szCs w:val="18"/>
                <w:lang w:val="el-GR"/>
              </w:rPr>
              <w:t xml:space="preserve">Συζήτηση και λήψης απόφασης επί του υπ’ αριθ. 2/66965/ΔλΔ της 13/9/2017 εγγράφου του Γ.Λ.Κ με θέμα «Μεταφορά διαθεσίμων των Φορέων της Γενικής Κυβέρνησης στις ομάδες Λογαριασμών </w:t>
            </w:r>
            <w:proofErr w:type="spellStart"/>
            <w:r w:rsidRPr="00555C07">
              <w:rPr>
                <w:rFonts w:ascii="Verdana" w:hAnsi="Verdana"/>
                <w:b/>
                <w:sz w:val="18"/>
                <w:szCs w:val="18"/>
                <w:lang w:val="el-GR"/>
              </w:rPr>
              <w:t>Νο</w:t>
            </w:r>
            <w:proofErr w:type="spellEnd"/>
            <w:r w:rsidRPr="00555C07">
              <w:rPr>
                <w:rFonts w:ascii="Verdana" w:hAnsi="Verdana"/>
                <w:b/>
                <w:sz w:val="18"/>
                <w:szCs w:val="18"/>
                <w:lang w:val="el-GR"/>
              </w:rPr>
              <w:t xml:space="preserve"> 250-Κοινού Κεφαλαίου του Ν. 2469/97 και του </w:t>
            </w:r>
            <w:proofErr w:type="spellStart"/>
            <w:r w:rsidRPr="00555C07">
              <w:rPr>
                <w:rFonts w:ascii="Verdana" w:hAnsi="Verdana"/>
                <w:b/>
                <w:sz w:val="18"/>
                <w:szCs w:val="18"/>
                <w:lang w:val="el-GR"/>
              </w:rPr>
              <w:t>Νο</w:t>
            </w:r>
            <w:proofErr w:type="spellEnd"/>
            <w:r w:rsidRPr="00555C07">
              <w:rPr>
                <w:rFonts w:ascii="Verdana" w:hAnsi="Verdana"/>
                <w:b/>
                <w:sz w:val="18"/>
                <w:szCs w:val="18"/>
                <w:lang w:val="el-GR"/>
              </w:rPr>
              <w:t xml:space="preserve"> 260-Ταμειακής διαχείρισης στην Τράπεζα της Ελλάδος.</w:t>
            </w:r>
          </w:p>
          <w:p w:rsidR="00B967B5" w:rsidRPr="00555C07" w:rsidRDefault="00B967B5" w:rsidP="006876E5">
            <w:pPr>
              <w:jc w:val="both"/>
              <w:rPr>
                <w:rFonts w:ascii="Verdana" w:hAnsi="Verdana"/>
                <w:b/>
                <w:sz w:val="18"/>
                <w:szCs w:val="18"/>
                <w:lang w:val="el-GR"/>
              </w:rPr>
            </w:pPr>
          </w:p>
          <w:p w:rsidR="00002504" w:rsidRPr="00555C07" w:rsidRDefault="009C5701" w:rsidP="00002504">
            <w:pPr>
              <w:rPr>
                <w:rFonts w:ascii="Verdana" w:hAnsi="Verdana"/>
                <w:b/>
                <w:sz w:val="18"/>
                <w:szCs w:val="18"/>
                <w:lang w:val="el-GR"/>
              </w:rPr>
            </w:pPr>
            <w:r w:rsidRPr="00555C07">
              <w:rPr>
                <w:rFonts w:ascii="Verdana" w:eastAsia="Arial Unicode MS" w:hAnsi="Verdana"/>
                <w:b/>
                <w:sz w:val="18"/>
                <w:szCs w:val="18"/>
                <w:lang w:val="el-GR"/>
              </w:rPr>
              <w:t xml:space="preserve">Αριθ. </w:t>
            </w:r>
            <w:r w:rsidR="00B967B5" w:rsidRPr="00555C07">
              <w:rPr>
                <w:rFonts w:ascii="Verdana" w:eastAsia="Arial Unicode MS" w:hAnsi="Verdana"/>
                <w:b/>
                <w:sz w:val="18"/>
                <w:szCs w:val="18"/>
                <w:lang w:val="el-GR"/>
              </w:rPr>
              <w:t>Απόφασης:   265</w:t>
            </w:r>
            <w:r w:rsidR="00002504" w:rsidRPr="00555C07">
              <w:rPr>
                <w:rFonts w:ascii="Verdana" w:eastAsia="Arial Unicode MS" w:hAnsi="Verdana"/>
                <w:b/>
                <w:sz w:val="18"/>
                <w:szCs w:val="18"/>
                <w:lang w:val="el-GR"/>
              </w:rPr>
              <w:t>/2017</w:t>
            </w:r>
          </w:p>
          <w:p w:rsidR="00002504" w:rsidRPr="00555C07" w:rsidRDefault="00002504" w:rsidP="006876E5">
            <w:pPr>
              <w:jc w:val="both"/>
              <w:rPr>
                <w:rFonts w:ascii="Verdana" w:hAnsi="Verdana"/>
                <w:b/>
                <w:sz w:val="18"/>
                <w:szCs w:val="18"/>
                <w:lang w:val="el-GR"/>
              </w:rPr>
            </w:pPr>
          </w:p>
        </w:tc>
        <w:tc>
          <w:tcPr>
            <w:tcW w:w="5954" w:type="dxa"/>
          </w:tcPr>
          <w:p w:rsidR="00002504" w:rsidRPr="00555C07" w:rsidRDefault="0054763C" w:rsidP="00002504">
            <w:pPr>
              <w:pStyle w:val="a6"/>
              <w:spacing w:after="0"/>
              <w:ind w:left="0"/>
              <w:rPr>
                <w:rFonts w:ascii="Verdana" w:eastAsia="Arial Unicode MS" w:hAnsi="Verdana"/>
                <w:b/>
                <w:sz w:val="18"/>
                <w:szCs w:val="18"/>
              </w:rPr>
            </w:pPr>
            <w:r w:rsidRPr="00555C07">
              <w:rPr>
                <w:rFonts w:ascii="Verdana" w:eastAsia="Arial Unicode MS" w:hAnsi="Verdana"/>
                <w:b/>
                <w:sz w:val="18"/>
                <w:szCs w:val="18"/>
              </w:rPr>
              <w:t>Το  Δ</w:t>
            </w:r>
            <w:r w:rsidR="00EC3152" w:rsidRPr="00555C07">
              <w:rPr>
                <w:rFonts w:ascii="Verdana" w:eastAsia="Arial Unicode MS" w:hAnsi="Verdana"/>
                <w:b/>
                <w:sz w:val="18"/>
                <w:szCs w:val="18"/>
              </w:rPr>
              <w:t>.Σ.   αποφασίζει κατά πλειοψηφία</w:t>
            </w:r>
          </w:p>
          <w:p w:rsidR="00C848F2" w:rsidRPr="00C848F2" w:rsidRDefault="00C848F2" w:rsidP="00B967B5">
            <w:pPr>
              <w:shd w:val="clear" w:color="auto" w:fill="FFFFFF"/>
              <w:tabs>
                <w:tab w:val="left" w:pos="900"/>
                <w:tab w:val="left" w:pos="1080"/>
              </w:tabs>
              <w:jc w:val="both"/>
              <w:outlineLvl w:val="0"/>
              <w:rPr>
                <w:rFonts w:ascii="Verdana" w:eastAsia="Arial Unicode MS" w:hAnsi="Verdana"/>
                <w:sz w:val="18"/>
                <w:szCs w:val="18"/>
                <w:lang w:val="el-GR"/>
              </w:rPr>
            </w:pPr>
            <w:r w:rsidRPr="00C848F2">
              <w:rPr>
                <w:rFonts w:ascii="Verdana" w:eastAsia="SimSun" w:hAnsi="Verdana" w:cs="Tahoma"/>
                <w:bCs/>
                <w:color w:val="000000"/>
                <w:sz w:val="18"/>
                <w:szCs w:val="18"/>
                <w:lang w:val="el-GR" w:eastAsia="zh-CN"/>
              </w:rPr>
              <w:t>Εμμένει στην αριθ. 118/2015 προηγούμενη απόφασή του</w:t>
            </w:r>
          </w:p>
          <w:p w:rsidR="00C848F2" w:rsidRPr="00C848F2" w:rsidRDefault="00C848F2" w:rsidP="00C848F2">
            <w:pPr>
              <w:jc w:val="both"/>
              <w:rPr>
                <w:rFonts w:ascii="Verdana" w:hAnsi="Verdana"/>
                <w:sz w:val="18"/>
                <w:szCs w:val="18"/>
                <w:lang w:val="el-GR"/>
              </w:rPr>
            </w:pPr>
            <w:r w:rsidRPr="00C848F2">
              <w:rPr>
                <w:rFonts w:ascii="Verdana" w:hAnsi="Verdana"/>
                <w:sz w:val="18"/>
                <w:szCs w:val="18"/>
                <w:lang w:val="el-GR"/>
              </w:rPr>
              <w:t xml:space="preserve">Ο Δήμος Ανατολικής Μάνης δεν αντιτίθεται κατ’ αρχήν  στις προσπάθειες στήριξης της διαπραγματευτικής προσπάθειας της Κυβέρνησης για να βγει η Χώρα από την κρίση και είναι διατεθειμένος να συμβάλλει με τις λίγες δυνάμεις του, όμως  τα χρήματα που υπάρχουν σήμερα στο Δήμο επαρκούν μόνο για την κάλυψη υποχρεώσεων του έναντι έργων τα οποία εκτελούνται και πρέπει να πληρωθούν στο άμεσο μέλλον, κοινωνικών παροχών (σχολείων κλπ). </w:t>
            </w:r>
          </w:p>
          <w:p w:rsidR="00C848F2" w:rsidRPr="00C848F2" w:rsidRDefault="00C848F2" w:rsidP="00C848F2">
            <w:pPr>
              <w:jc w:val="both"/>
              <w:rPr>
                <w:rFonts w:ascii="Verdana" w:hAnsi="Verdana"/>
                <w:sz w:val="18"/>
                <w:szCs w:val="18"/>
                <w:lang w:val="el-GR"/>
              </w:rPr>
            </w:pPr>
            <w:r w:rsidRPr="00C848F2">
              <w:rPr>
                <w:rFonts w:ascii="Verdana" w:hAnsi="Verdana"/>
                <w:sz w:val="18"/>
                <w:szCs w:val="18"/>
                <w:lang w:val="el-GR"/>
              </w:rPr>
              <w:t xml:space="preserve">Κατά συνέπεια </w:t>
            </w:r>
            <w:r w:rsidRPr="00C848F2">
              <w:rPr>
                <w:rFonts w:ascii="Verdana" w:hAnsi="Verdana"/>
                <w:b/>
                <w:i/>
                <w:sz w:val="18"/>
                <w:szCs w:val="18"/>
                <w:u w:val="single"/>
                <w:lang w:val="el-GR"/>
              </w:rPr>
              <w:t>τα λίγα ταμειακά διαθέσιμα του Δήμου Ανατολικής Μάνης</w:t>
            </w:r>
            <w:r w:rsidRPr="00C848F2">
              <w:rPr>
                <w:rFonts w:ascii="Verdana" w:hAnsi="Verdana"/>
                <w:sz w:val="18"/>
                <w:szCs w:val="18"/>
                <w:lang w:val="el-GR"/>
              </w:rPr>
              <w:t xml:space="preserve"> </w:t>
            </w:r>
            <w:r w:rsidRPr="00C848F2">
              <w:rPr>
                <w:rFonts w:ascii="Verdana" w:hAnsi="Verdana"/>
                <w:b/>
                <w:sz w:val="18"/>
                <w:szCs w:val="18"/>
                <w:u w:val="single"/>
                <w:lang w:val="el-GR"/>
              </w:rPr>
              <w:t>θα κατατεθούν σε λογαριασμούς ταμειακής διαχείρισης της Τράπεζας της Ελλάδος</w:t>
            </w:r>
            <w:r w:rsidRPr="00C848F2">
              <w:rPr>
                <w:rFonts w:ascii="Verdana" w:hAnsi="Verdana"/>
                <w:sz w:val="18"/>
                <w:szCs w:val="18"/>
                <w:lang w:val="el-GR"/>
              </w:rPr>
              <w:t xml:space="preserve">, όπως επιτάσσει η Πράξη Νομοθετικού Περιεχομένου  (ΦΕΚ 41/20-4-2015 Τεύχος Α΄) </w:t>
            </w:r>
            <w:r w:rsidRPr="00C848F2">
              <w:rPr>
                <w:rFonts w:ascii="Verdana" w:eastAsia="Bookman Old Style" w:hAnsi="Verdana" w:cs="Tahoma"/>
                <w:sz w:val="18"/>
                <w:szCs w:val="18"/>
                <w:lang w:val="el-GR"/>
              </w:rPr>
              <w:t xml:space="preserve">-συμπληρώνουμε στο σημείο αυτό ότι αυτή η Πράξη Νομοθετικού Περιεχομένου στη συνέχεια έγινε Νόμος του Κράτους όπως πρέπει να γίνεται- </w:t>
            </w:r>
            <w:r w:rsidRPr="00C848F2">
              <w:rPr>
                <w:rFonts w:ascii="Verdana" w:hAnsi="Verdana"/>
                <w:b/>
                <w:sz w:val="18"/>
                <w:szCs w:val="18"/>
                <w:u w:val="single"/>
                <w:lang w:val="el-GR"/>
              </w:rPr>
              <w:t>όταν διασφαλιστεί με νόμιμο τρόπο ο χρόνος και ο τρόπος επιστροφής τούτων στο δικαιούχο Δήμο μας</w:t>
            </w:r>
            <w:r w:rsidRPr="00C848F2">
              <w:rPr>
                <w:rFonts w:ascii="Verdana" w:hAnsi="Verdana"/>
                <w:sz w:val="18"/>
                <w:szCs w:val="18"/>
                <w:lang w:val="el-GR"/>
              </w:rPr>
              <w:t>, δεδομένου ότι, η για αόριστο χρόνο δέσμευση τούτων θα μας οδηγήσει σε αδυναμία εκπλήρωσης των ήδη τρεχουσών  υποχρεώσεων μας.</w:t>
            </w:r>
          </w:p>
          <w:p w:rsidR="00C848F2" w:rsidRPr="00C848F2" w:rsidRDefault="00C848F2" w:rsidP="00C848F2">
            <w:pPr>
              <w:jc w:val="both"/>
              <w:rPr>
                <w:rFonts w:ascii="Verdana" w:hAnsi="Verdana"/>
                <w:sz w:val="18"/>
                <w:szCs w:val="18"/>
                <w:lang w:val="el-GR"/>
              </w:rPr>
            </w:pPr>
            <w:r w:rsidRPr="00C848F2">
              <w:rPr>
                <w:rFonts w:ascii="Verdana" w:hAnsi="Verdana"/>
                <w:sz w:val="18"/>
                <w:szCs w:val="18"/>
                <w:lang w:val="el-GR"/>
              </w:rPr>
              <w:t>Σε κάθε περίπτωση πρέπει η Κυβέρνηση να απαντήσει για το χρόνο και τον τρόπο που κάθε Δήμος θα λαμβάνει χρήματα που χρειάζεται, από το ποσό που θα καταθέσει υποχρεωτικά στην Τράπεζα της Ελλάδος. Τότε φυσικά, θα επανέλθουμε για λήψη νέας απόφασης.</w:t>
            </w:r>
          </w:p>
          <w:p w:rsidR="00C848F2" w:rsidRPr="00C848F2" w:rsidRDefault="00C848F2" w:rsidP="00C848F2">
            <w:pPr>
              <w:jc w:val="both"/>
              <w:rPr>
                <w:rFonts w:ascii="Verdana" w:hAnsi="Verdana"/>
                <w:sz w:val="18"/>
                <w:szCs w:val="18"/>
                <w:lang w:val="el-GR"/>
              </w:rPr>
            </w:pPr>
            <w:r w:rsidRPr="00C848F2">
              <w:rPr>
                <w:rFonts w:ascii="Verdana" w:hAnsi="Verdana"/>
                <w:sz w:val="18"/>
                <w:szCs w:val="18"/>
                <w:lang w:val="el-GR"/>
              </w:rPr>
              <w:t>Παρόντες δήλωσαν  οι ΔΣ  Χριστοδουλάκος Θεόδωρος, Συκουτρής Δημήτριος και Πατσάκος Πέτρος.</w:t>
            </w:r>
          </w:p>
          <w:p w:rsidR="0054763C" w:rsidRPr="00C848F2" w:rsidRDefault="0054763C" w:rsidP="00C848F2">
            <w:pPr>
              <w:rPr>
                <w:rFonts w:ascii="Verdana" w:eastAsia="Arial Unicode MS" w:hAnsi="Verdana"/>
                <w:sz w:val="18"/>
                <w:szCs w:val="18"/>
                <w:lang w:val="el-GR"/>
              </w:rPr>
            </w:pPr>
          </w:p>
        </w:tc>
      </w:tr>
      <w:tr w:rsidR="00D13BCF" w:rsidRPr="00C848F2" w:rsidTr="00494473">
        <w:tblPrEx>
          <w:tblLook w:val="01E0"/>
        </w:tblPrEx>
        <w:trPr>
          <w:trHeight w:val="699"/>
        </w:trPr>
        <w:tc>
          <w:tcPr>
            <w:tcW w:w="567" w:type="dxa"/>
          </w:tcPr>
          <w:p w:rsidR="00D13BCF" w:rsidRPr="0072384E" w:rsidRDefault="00D13BCF" w:rsidP="006876E5">
            <w:pPr>
              <w:rPr>
                <w:rFonts w:ascii="Verdana" w:eastAsia="Arial Unicode MS" w:hAnsi="Verdana"/>
                <w:sz w:val="18"/>
                <w:szCs w:val="18"/>
                <w:lang w:val="el-GR"/>
              </w:rPr>
            </w:pPr>
          </w:p>
          <w:p w:rsidR="00D13BCF" w:rsidRPr="0072384E" w:rsidRDefault="008B7069" w:rsidP="006876E5">
            <w:pPr>
              <w:rPr>
                <w:rFonts w:ascii="Verdana" w:eastAsia="Arial Unicode MS" w:hAnsi="Verdana"/>
                <w:sz w:val="18"/>
                <w:szCs w:val="18"/>
                <w:lang w:val="el-GR"/>
              </w:rPr>
            </w:pPr>
            <w:r w:rsidRPr="0072384E">
              <w:rPr>
                <w:rFonts w:ascii="Verdana" w:eastAsia="Arial Unicode MS" w:hAnsi="Verdana"/>
                <w:sz w:val="18"/>
                <w:szCs w:val="18"/>
                <w:lang w:val="el-GR"/>
              </w:rPr>
              <w:t>2</w:t>
            </w:r>
            <w:r w:rsidR="00D13BCF" w:rsidRPr="0072384E">
              <w:rPr>
                <w:rFonts w:ascii="Verdana" w:eastAsia="Arial Unicode MS" w:hAnsi="Verdana"/>
                <w:sz w:val="18"/>
                <w:szCs w:val="18"/>
                <w:lang w:val="el-GR"/>
              </w:rPr>
              <w:t>ο</w:t>
            </w:r>
          </w:p>
        </w:tc>
        <w:tc>
          <w:tcPr>
            <w:tcW w:w="4111" w:type="dxa"/>
          </w:tcPr>
          <w:p w:rsidR="001515FF" w:rsidRPr="00555C07" w:rsidRDefault="00B967B5" w:rsidP="006876E5">
            <w:pPr>
              <w:jc w:val="both"/>
              <w:rPr>
                <w:rFonts w:ascii="Verdana" w:hAnsi="Verdana"/>
                <w:b/>
                <w:sz w:val="18"/>
                <w:szCs w:val="18"/>
                <w:lang w:val="el-GR"/>
              </w:rPr>
            </w:pPr>
            <w:r w:rsidRPr="00555C07">
              <w:rPr>
                <w:rFonts w:ascii="Verdana" w:hAnsi="Verdana"/>
                <w:b/>
                <w:sz w:val="18"/>
                <w:szCs w:val="18"/>
                <w:lang w:val="el-GR"/>
              </w:rPr>
              <w:t>Τροποποίηση συστατικής πράξης Ν.Π. με την επωνυμία «Δημοτικό Λιμενικό Ταμείο Ανατολικής Μάνης».</w:t>
            </w:r>
          </w:p>
          <w:p w:rsidR="00B967B5" w:rsidRPr="00555C07" w:rsidRDefault="00B967B5" w:rsidP="006876E5">
            <w:pPr>
              <w:jc w:val="both"/>
              <w:rPr>
                <w:rFonts w:ascii="Verdana" w:hAnsi="Verdana"/>
                <w:b/>
                <w:sz w:val="18"/>
                <w:szCs w:val="18"/>
                <w:lang w:val="el-GR"/>
              </w:rPr>
            </w:pPr>
          </w:p>
          <w:p w:rsidR="00002504" w:rsidRPr="00555C07" w:rsidRDefault="00B967B5" w:rsidP="00002504">
            <w:pPr>
              <w:rPr>
                <w:rFonts w:ascii="Verdana" w:hAnsi="Verdana"/>
                <w:b/>
                <w:sz w:val="18"/>
                <w:szCs w:val="18"/>
                <w:lang w:val="el-GR"/>
              </w:rPr>
            </w:pPr>
            <w:r w:rsidRPr="00555C07">
              <w:rPr>
                <w:rFonts w:ascii="Verdana" w:eastAsia="Arial Unicode MS" w:hAnsi="Verdana"/>
                <w:b/>
                <w:sz w:val="18"/>
                <w:szCs w:val="18"/>
                <w:lang w:val="el-GR"/>
              </w:rPr>
              <w:t>Αριθ. Απόφασης:   266</w:t>
            </w:r>
            <w:r w:rsidR="00002504" w:rsidRPr="00555C07">
              <w:rPr>
                <w:rFonts w:ascii="Verdana" w:eastAsia="Arial Unicode MS" w:hAnsi="Verdana"/>
                <w:b/>
                <w:sz w:val="18"/>
                <w:szCs w:val="18"/>
                <w:lang w:val="el-GR"/>
              </w:rPr>
              <w:t>/2017</w:t>
            </w:r>
          </w:p>
          <w:p w:rsidR="00002504" w:rsidRPr="00555C07" w:rsidRDefault="00002504" w:rsidP="006876E5">
            <w:pPr>
              <w:jc w:val="both"/>
              <w:rPr>
                <w:rFonts w:ascii="Verdana" w:hAnsi="Verdana"/>
                <w:b/>
                <w:sz w:val="18"/>
                <w:szCs w:val="18"/>
                <w:lang w:val="el-GR"/>
              </w:rPr>
            </w:pPr>
          </w:p>
        </w:tc>
        <w:tc>
          <w:tcPr>
            <w:tcW w:w="5954" w:type="dxa"/>
          </w:tcPr>
          <w:p w:rsidR="009A3542" w:rsidRPr="00555C07" w:rsidRDefault="00214861" w:rsidP="009A3542">
            <w:pPr>
              <w:pStyle w:val="a6"/>
              <w:spacing w:after="0"/>
              <w:ind w:left="0"/>
              <w:rPr>
                <w:rFonts w:ascii="Verdana" w:eastAsia="Arial Unicode MS" w:hAnsi="Verdana"/>
                <w:b/>
                <w:sz w:val="18"/>
                <w:szCs w:val="18"/>
              </w:rPr>
            </w:pPr>
            <w:r w:rsidRPr="00555C07">
              <w:rPr>
                <w:rFonts w:ascii="Verdana" w:eastAsia="Arial Unicode MS" w:hAnsi="Verdana"/>
                <w:b/>
                <w:sz w:val="18"/>
                <w:szCs w:val="18"/>
              </w:rPr>
              <w:t>Το  Δ</w:t>
            </w:r>
            <w:r w:rsidR="006B5018" w:rsidRPr="00555C07">
              <w:rPr>
                <w:rFonts w:ascii="Verdana" w:eastAsia="Arial Unicode MS" w:hAnsi="Verdana"/>
                <w:b/>
                <w:sz w:val="18"/>
                <w:szCs w:val="18"/>
              </w:rPr>
              <w:t xml:space="preserve">.Σ.   αποφασίζει </w:t>
            </w:r>
            <w:r w:rsidR="006E04C1" w:rsidRPr="00555C07">
              <w:rPr>
                <w:rFonts w:ascii="Verdana" w:eastAsia="Arial Unicode MS" w:hAnsi="Verdana"/>
                <w:b/>
                <w:sz w:val="18"/>
                <w:szCs w:val="18"/>
              </w:rPr>
              <w:t>κατά πλειοψηφία</w:t>
            </w:r>
          </w:p>
          <w:p w:rsidR="006E04C1" w:rsidRPr="00555C07" w:rsidRDefault="006E04C1" w:rsidP="006E04C1">
            <w:pPr>
              <w:jc w:val="both"/>
              <w:rPr>
                <w:rFonts w:ascii="Verdana" w:eastAsia="SimSun" w:hAnsi="Verdana" w:cs="Tahoma"/>
                <w:snapToGrid w:val="0"/>
                <w:sz w:val="18"/>
                <w:szCs w:val="18"/>
                <w:lang w:val="el-GR" w:eastAsia="zh-CN"/>
              </w:rPr>
            </w:pPr>
            <w:r w:rsidRPr="00555C07">
              <w:rPr>
                <w:rFonts w:ascii="Verdana" w:eastAsia="SimSun" w:hAnsi="Verdana" w:cs="Tahoma"/>
                <w:snapToGrid w:val="0"/>
                <w:sz w:val="18"/>
                <w:szCs w:val="18"/>
                <w:lang w:val="el-GR" w:eastAsia="zh-CN"/>
              </w:rPr>
              <w:t xml:space="preserve">Τροποποιεί την αριθ. 16/2012 ΑΔΣ σε ορθή επανάληψη, όπως αυτή έχει τροποποιηθεί  και ισχύει με τις αριθ. 65/2015 και 334/2016,  και συγκεκριμένα την περίπτωση </w:t>
            </w:r>
            <w:proofErr w:type="spellStart"/>
            <w:r w:rsidRPr="00555C07">
              <w:rPr>
                <w:rFonts w:ascii="Verdana" w:eastAsia="SimSun" w:hAnsi="Verdana" w:cs="Tahoma"/>
                <w:snapToGrid w:val="0"/>
                <w:sz w:val="18"/>
                <w:szCs w:val="18"/>
                <w:lang w:val="el-GR" w:eastAsia="zh-CN"/>
              </w:rPr>
              <w:t>α΄</w:t>
            </w:r>
            <w:proofErr w:type="spellEnd"/>
            <w:r w:rsidRPr="00555C07">
              <w:rPr>
                <w:rFonts w:ascii="Verdana" w:eastAsia="SimSun" w:hAnsi="Verdana" w:cs="Tahoma"/>
                <w:snapToGrid w:val="0"/>
                <w:sz w:val="18"/>
                <w:szCs w:val="18"/>
                <w:lang w:val="el-GR" w:eastAsia="zh-CN"/>
              </w:rPr>
              <w:t xml:space="preserve"> της παραγράφου «</w:t>
            </w:r>
            <w:r w:rsidRPr="00555C07">
              <w:rPr>
                <w:rFonts w:ascii="Verdana" w:eastAsia="SimSun" w:hAnsi="Verdana" w:cs="Verdana"/>
                <w:b/>
                <w:bCs/>
                <w:snapToGrid w:val="0"/>
                <w:sz w:val="18"/>
                <w:szCs w:val="18"/>
                <w:lang w:val="el-GR" w:eastAsia="zh-CN"/>
              </w:rPr>
              <w:t xml:space="preserve">ΣΤ. Πόροι </w:t>
            </w:r>
            <w:r w:rsidRPr="00555C07">
              <w:rPr>
                <w:rFonts w:ascii="Verdana" w:eastAsia="SimSun" w:hAnsi="Verdana" w:cs="Tahoma"/>
                <w:snapToGrid w:val="0"/>
                <w:sz w:val="18"/>
                <w:szCs w:val="18"/>
                <w:lang w:val="el-GR" w:eastAsia="zh-CN"/>
              </w:rPr>
              <w:t>πόρους του Νομικού Προσώπου» ως προς την επιχορήγηση του Δήμου η οποία διαμορφώνεται ως εξής:</w:t>
            </w:r>
          </w:p>
          <w:p w:rsidR="006E04C1" w:rsidRPr="00555C07" w:rsidRDefault="006E04C1" w:rsidP="006E04C1">
            <w:pPr>
              <w:autoSpaceDE w:val="0"/>
              <w:autoSpaceDN w:val="0"/>
              <w:adjustRightInd w:val="0"/>
              <w:jc w:val="both"/>
              <w:rPr>
                <w:rFonts w:ascii="Verdana" w:eastAsia="SimSun" w:hAnsi="Verdana" w:cs="Verdana"/>
                <w:snapToGrid w:val="0"/>
                <w:sz w:val="18"/>
                <w:szCs w:val="18"/>
                <w:lang w:val="el-GR" w:eastAsia="zh-CN"/>
              </w:rPr>
            </w:pPr>
            <w:r w:rsidRPr="00555C07">
              <w:rPr>
                <w:rFonts w:ascii="Verdana" w:eastAsia="SimSun" w:hAnsi="Verdana" w:cs="Tahoma"/>
                <w:snapToGrid w:val="0"/>
                <w:sz w:val="18"/>
                <w:szCs w:val="18"/>
                <w:lang w:val="el-GR" w:eastAsia="zh-CN"/>
              </w:rPr>
              <w:t xml:space="preserve">«α) </w:t>
            </w:r>
            <w:r w:rsidRPr="00555C07">
              <w:rPr>
                <w:rFonts w:ascii="Verdana" w:eastAsia="SimSun" w:hAnsi="Verdana" w:cs="Verdana"/>
                <w:snapToGrid w:val="0"/>
                <w:sz w:val="18"/>
                <w:szCs w:val="18"/>
                <w:lang w:val="el-GR" w:eastAsia="zh-CN"/>
              </w:rPr>
              <w:t xml:space="preserve">η ετήσια τακτική επιχορήγηση του Δήμου η οποία θα ανέρχεται σε </w:t>
            </w:r>
            <w:r w:rsidRPr="00555C07">
              <w:rPr>
                <w:rFonts w:ascii="Verdana" w:eastAsia="SimSun" w:hAnsi="Verdana" w:cs="Verdana"/>
                <w:b/>
                <w:snapToGrid w:val="0"/>
                <w:sz w:val="18"/>
                <w:szCs w:val="18"/>
                <w:lang w:val="el-GR" w:eastAsia="zh-CN"/>
              </w:rPr>
              <w:t xml:space="preserve">100.000,00 </w:t>
            </w:r>
            <w:r w:rsidRPr="00555C07">
              <w:rPr>
                <w:rFonts w:ascii="Verdana" w:eastAsia="SimSun" w:hAnsi="Verdana" w:cs="Verdana"/>
                <w:snapToGrid w:val="0"/>
                <w:sz w:val="18"/>
                <w:szCs w:val="18"/>
                <w:lang w:val="el-GR" w:eastAsia="zh-CN"/>
              </w:rPr>
              <w:t>ευρώ και η τυχόν έκτακτη επιχορήγηση, το ύψος της οποίας διαμορφώνεται ανάλογα με τις εκάστοτε ανάγκες που οδηγούν στην καταβολή της έκτακτης επιχορήγησης,</w:t>
            </w:r>
          </w:p>
          <w:p w:rsidR="006E04C1" w:rsidRPr="00555C07" w:rsidRDefault="006E04C1" w:rsidP="006E04C1">
            <w:pPr>
              <w:jc w:val="both"/>
              <w:rPr>
                <w:rFonts w:ascii="Verdana" w:eastAsia="SimSun" w:hAnsi="Verdana" w:cs="Tahoma"/>
                <w:snapToGrid w:val="0"/>
                <w:sz w:val="18"/>
                <w:szCs w:val="18"/>
                <w:lang w:val="el-GR" w:eastAsia="zh-CN"/>
              </w:rPr>
            </w:pPr>
            <w:r w:rsidRPr="00555C07">
              <w:rPr>
                <w:rFonts w:ascii="Verdana" w:eastAsia="SimSun" w:hAnsi="Verdana" w:cs="Tahoma"/>
                <w:snapToGrid w:val="0"/>
                <w:sz w:val="18"/>
                <w:szCs w:val="18"/>
                <w:lang w:val="el-GR" w:eastAsia="zh-CN"/>
              </w:rPr>
              <w:t>Με την παρούσα απόφαση θα προκληθεί δαπάνη για το έτος 2018 και εφεξής  ποσού  100.000,00€  σε βάρος του προϋπολογισμού του Δήμου Ανατολικής Μάνης και στον Κ.Α. 00.6715.0005</w:t>
            </w:r>
          </w:p>
          <w:p w:rsidR="006E04C1" w:rsidRPr="00555C07" w:rsidRDefault="006E04C1" w:rsidP="006E04C1">
            <w:pPr>
              <w:jc w:val="both"/>
              <w:rPr>
                <w:rFonts w:ascii="Verdana" w:eastAsia="SimSun" w:hAnsi="Verdana" w:cs="Tahoma"/>
                <w:snapToGrid w:val="0"/>
                <w:sz w:val="18"/>
                <w:szCs w:val="18"/>
                <w:lang w:val="el-GR" w:eastAsia="zh-CN"/>
              </w:rPr>
            </w:pPr>
            <w:r w:rsidRPr="00555C07">
              <w:rPr>
                <w:rFonts w:ascii="Verdana" w:eastAsia="SimSun" w:hAnsi="Verdana" w:cs="Tahoma"/>
                <w:snapToGrid w:val="0"/>
                <w:sz w:val="18"/>
                <w:szCs w:val="18"/>
                <w:lang w:val="el-GR" w:eastAsia="zh-CN"/>
              </w:rPr>
              <w:t>Μετά την ολοκλήρωση της διαδικασίας ελέγχου νομιμότητας, η παρούσα απόφαση να δημοσιευθεί στην Εφημερίδα της Κυβερνήσεως.</w:t>
            </w:r>
          </w:p>
          <w:p w:rsidR="00EC3152" w:rsidRPr="00555C07" w:rsidRDefault="006E04C1" w:rsidP="00EC3152">
            <w:pPr>
              <w:jc w:val="both"/>
              <w:rPr>
                <w:rFonts w:ascii="Verdana" w:hAnsi="Verdana" w:cs="Tahoma"/>
                <w:sz w:val="18"/>
                <w:szCs w:val="18"/>
                <w:lang w:val="el-GR"/>
              </w:rPr>
            </w:pPr>
            <w:r w:rsidRPr="00555C07">
              <w:rPr>
                <w:rFonts w:ascii="Verdana" w:hAnsi="Verdana" w:cs="Tahoma"/>
                <w:sz w:val="18"/>
                <w:szCs w:val="18"/>
                <w:lang w:val="el-GR"/>
              </w:rPr>
              <w:lastRenderedPageBreak/>
              <w:t xml:space="preserve">Καταψήφισαν οι ΔΣ Συκουτρής Δ., Πατσάκος Π., Αραπάκος Θ., </w:t>
            </w:r>
          </w:p>
          <w:p w:rsidR="006E68F8" w:rsidRPr="00494473" w:rsidRDefault="006E68F8" w:rsidP="00494473">
            <w:pPr>
              <w:jc w:val="both"/>
              <w:rPr>
                <w:rFonts w:ascii="Verdana" w:eastAsia="Arial Unicode MS" w:hAnsi="Verdana"/>
                <w:sz w:val="18"/>
                <w:szCs w:val="18"/>
                <w:lang w:val="el-GR"/>
              </w:rPr>
            </w:pPr>
            <w:r w:rsidRPr="00555C07">
              <w:rPr>
                <w:rFonts w:ascii="Verdana" w:eastAsia="Arial Unicode MS" w:hAnsi="Verdana"/>
                <w:sz w:val="18"/>
                <w:szCs w:val="18"/>
                <w:lang w:val="el-GR"/>
              </w:rPr>
              <w:t>Χριστοδουλάκος Θ., Λιγνός Ν.</w:t>
            </w:r>
            <w:r w:rsidR="00494473">
              <w:rPr>
                <w:rFonts w:ascii="Verdana" w:eastAsia="Arial Unicode MS" w:hAnsi="Verdana"/>
                <w:sz w:val="18"/>
                <w:szCs w:val="18"/>
                <w:lang w:val="el-GR"/>
              </w:rPr>
              <w:t xml:space="preserve"> </w:t>
            </w:r>
            <w:r w:rsidRPr="00555C07">
              <w:rPr>
                <w:rFonts w:ascii="Verdana" w:eastAsia="Arial Unicode MS" w:hAnsi="Verdana"/>
                <w:sz w:val="18"/>
                <w:szCs w:val="18"/>
                <w:lang w:val="el-GR"/>
              </w:rPr>
              <w:t>Ο ΔΣ  Ανδρεϊκος Δ. δήλωσε παρών</w:t>
            </w:r>
          </w:p>
        </w:tc>
      </w:tr>
      <w:tr w:rsidR="004D05EF" w:rsidRPr="00C848F2" w:rsidTr="00D16DB8">
        <w:tblPrEx>
          <w:tblLook w:val="01E0"/>
        </w:tblPrEx>
        <w:trPr>
          <w:trHeight w:val="1561"/>
        </w:trPr>
        <w:tc>
          <w:tcPr>
            <w:tcW w:w="567" w:type="dxa"/>
          </w:tcPr>
          <w:p w:rsidR="004D05EF" w:rsidRPr="0072384E" w:rsidRDefault="004D05EF" w:rsidP="006876E5">
            <w:pPr>
              <w:rPr>
                <w:rFonts w:ascii="Verdana" w:eastAsia="Arial Unicode MS" w:hAnsi="Verdana"/>
                <w:sz w:val="18"/>
                <w:szCs w:val="18"/>
                <w:lang w:val="el-GR"/>
              </w:rPr>
            </w:pPr>
          </w:p>
          <w:p w:rsidR="004D05EF" w:rsidRPr="0072384E" w:rsidRDefault="00215F70" w:rsidP="006876E5">
            <w:pPr>
              <w:rPr>
                <w:rFonts w:ascii="Verdana" w:eastAsia="Arial Unicode MS" w:hAnsi="Verdana"/>
                <w:sz w:val="18"/>
                <w:szCs w:val="18"/>
                <w:lang w:val="el-GR"/>
              </w:rPr>
            </w:pPr>
            <w:r>
              <w:rPr>
                <w:rFonts w:ascii="Verdana" w:eastAsia="Arial Unicode MS" w:hAnsi="Verdana"/>
                <w:sz w:val="18"/>
                <w:szCs w:val="18"/>
                <w:lang w:val="el-GR"/>
              </w:rPr>
              <w:t>3</w:t>
            </w:r>
            <w:r w:rsidR="004D05EF" w:rsidRPr="0072384E">
              <w:rPr>
                <w:rFonts w:ascii="Verdana" w:eastAsia="Arial Unicode MS" w:hAnsi="Verdana"/>
                <w:sz w:val="18"/>
                <w:szCs w:val="18"/>
                <w:lang w:val="el-GR"/>
              </w:rPr>
              <w:t>ο</w:t>
            </w:r>
          </w:p>
        </w:tc>
        <w:tc>
          <w:tcPr>
            <w:tcW w:w="4111" w:type="dxa"/>
          </w:tcPr>
          <w:p w:rsidR="00215F70" w:rsidRPr="00555C07" w:rsidRDefault="00B967B5" w:rsidP="00215F70">
            <w:pPr>
              <w:jc w:val="both"/>
              <w:rPr>
                <w:rFonts w:ascii="Verdana" w:hAnsi="Verdana"/>
                <w:b/>
                <w:sz w:val="18"/>
                <w:szCs w:val="18"/>
                <w:lang w:val="el-GR"/>
              </w:rPr>
            </w:pPr>
            <w:r w:rsidRPr="00555C07">
              <w:rPr>
                <w:rFonts w:ascii="Verdana" w:hAnsi="Verdana"/>
                <w:b/>
                <w:sz w:val="18"/>
                <w:szCs w:val="18"/>
                <w:lang w:val="el-GR"/>
              </w:rPr>
              <w:t>Αναμόρφωση προϋπολογισμού οικ. έτους 2017.</w:t>
            </w:r>
          </w:p>
          <w:p w:rsidR="00B967B5" w:rsidRPr="00555C07" w:rsidRDefault="00B967B5" w:rsidP="00215F70">
            <w:pPr>
              <w:jc w:val="both"/>
              <w:rPr>
                <w:rFonts w:ascii="Verdana" w:hAnsi="Verdana"/>
                <w:b/>
                <w:sz w:val="18"/>
                <w:szCs w:val="18"/>
                <w:lang w:val="el-GR"/>
              </w:rPr>
            </w:pPr>
          </w:p>
          <w:p w:rsidR="009C1A00" w:rsidRPr="00555C07" w:rsidRDefault="00B967B5" w:rsidP="009C1A00">
            <w:pPr>
              <w:rPr>
                <w:rFonts w:ascii="Verdana" w:hAnsi="Verdana"/>
                <w:b/>
                <w:sz w:val="18"/>
                <w:szCs w:val="18"/>
                <w:lang w:val="el-GR"/>
              </w:rPr>
            </w:pPr>
            <w:r w:rsidRPr="00555C07">
              <w:rPr>
                <w:rFonts w:ascii="Verdana" w:eastAsia="Arial Unicode MS" w:hAnsi="Verdana"/>
                <w:b/>
                <w:sz w:val="18"/>
                <w:szCs w:val="18"/>
                <w:lang w:val="el-GR"/>
              </w:rPr>
              <w:t>Αριθ. Απόφασης:   267</w:t>
            </w:r>
            <w:r w:rsidR="004D05EF" w:rsidRPr="00555C07">
              <w:rPr>
                <w:rFonts w:ascii="Verdana" w:eastAsia="Arial Unicode MS" w:hAnsi="Verdana"/>
                <w:b/>
                <w:sz w:val="18"/>
                <w:szCs w:val="18"/>
                <w:lang w:val="el-GR"/>
              </w:rPr>
              <w:t>/201</w:t>
            </w:r>
            <w:r w:rsidR="009C1A00" w:rsidRPr="00555C07">
              <w:rPr>
                <w:rFonts w:ascii="Verdana" w:eastAsia="Arial Unicode MS" w:hAnsi="Verdana"/>
                <w:b/>
                <w:sz w:val="18"/>
                <w:szCs w:val="18"/>
                <w:lang w:val="el-GR"/>
              </w:rPr>
              <w:t>7</w:t>
            </w:r>
          </w:p>
        </w:tc>
        <w:tc>
          <w:tcPr>
            <w:tcW w:w="5954" w:type="dxa"/>
          </w:tcPr>
          <w:p w:rsidR="004D05EF" w:rsidRPr="00555C07" w:rsidRDefault="00066885" w:rsidP="004D05EF">
            <w:pPr>
              <w:pStyle w:val="a6"/>
              <w:spacing w:after="0"/>
              <w:ind w:left="0"/>
              <w:rPr>
                <w:rFonts w:ascii="Verdana" w:eastAsia="Arial Unicode MS" w:hAnsi="Verdana"/>
                <w:b/>
                <w:sz w:val="18"/>
                <w:szCs w:val="18"/>
              </w:rPr>
            </w:pPr>
            <w:r w:rsidRPr="00555C07">
              <w:rPr>
                <w:rFonts w:ascii="Verdana" w:eastAsia="Arial Unicode MS" w:hAnsi="Verdana"/>
                <w:b/>
                <w:sz w:val="18"/>
                <w:szCs w:val="18"/>
              </w:rPr>
              <w:t xml:space="preserve">Το  Δ.Σ.   </w:t>
            </w:r>
            <w:r w:rsidR="006E68F8" w:rsidRPr="00555C07">
              <w:rPr>
                <w:rFonts w:ascii="Verdana" w:eastAsia="Arial Unicode MS" w:hAnsi="Verdana"/>
                <w:b/>
                <w:sz w:val="18"/>
                <w:szCs w:val="18"/>
              </w:rPr>
              <w:t xml:space="preserve">αποφασίζει  </w:t>
            </w:r>
          </w:p>
          <w:p w:rsidR="006E68F8" w:rsidRPr="00555C07" w:rsidRDefault="006E68F8" w:rsidP="006E68F8">
            <w:pPr>
              <w:jc w:val="both"/>
              <w:rPr>
                <w:rFonts w:ascii="Verdana" w:hAnsi="Verdana"/>
                <w:b/>
                <w:sz w:val="18"/>
                <w:szCs w:val="18"/>
                <w:lang w:val="el-GR"/>
              </w:rPr>
            </w:pPr>
            <w:r w:rsidRPr="00555C07">
              <w:rPr>
                <w:rFonts w:ascii="Verdana" w:hAnsi="Verdana"/>
                <w:b/>
                <w:sz w:val="18"/>
                <w:szCs w:val="18"/>
                <w:lang w:val="el-GR"/>
              </w:rPr>
              <w:t>Ομόφωνα</w:t>
            </w:r>
          </w:p>
          <w:p w:rsidR="006E68F8" w:rsidRPr="00555C07" w:rsidRDefault="006E68F8" w:rsidP="006E68F8">
            <w:pPr>
              <w:jc w:val="both"/>
              <w:rPr>
                <w:rFonts w:ascii="Verdana" w:hAnsi="Verdana"/>
                <w:sz w:val="18"/>
                <w:szCs w:val="18"/>
                <w:lang w:val="el-GR"/>
              </w:rPr>
            </w:pPr>
            <w:r w:rsidRPr="00555C07">
              <w:rPr>
                <w:rFonts w:ascii="Verdana" w:hAnsi="Verdana"/>
                <w:b/>
                <w:sz w:val="18"/>
                <w:szCs w:val="18"/>
                <w:lang w:val="el-GR"/>
              </w:rPr>
              <w:t>Ι. Μεταφέρει</w:t>
            </w:r>
            <w:r w:rsidRPr="00555C07">
              <w:rPr>
                <w:rFonts w:ascii="Verdana" w:hAnsi="Verdana"/>
                <w:sz w:val="18"/>
                <w:szCs w:val="18"/>
                <w:lang w:val="el-GR"/>
              </w:rPr>
              <w:t xml:space="preserve"> από τον  Κ.Α. 30.7322.0016 με τίτλο «Αναπλάσεις - Διαμορφώσεις  Δ. Ε. Οιτύλου 2017» πίστωση ποσού 37.136,24 € μέσω αποθεματικού για τη δημιουργία  των κάτωθι Κ.Α.: </w:t>
            </w:r>
          </w:p>
          <w:p w:rsidR="006E68F8" w:rsidRPr="00555C07" w:rsidRDefault="006E68F8" w:rsidP="006E68F8">
            <w:pPr>
              <w:jc w:val="both"/>
              <w:rPr>
                <w:rFonts w:ascii="Verdana" w:hAnsi="Verdana"/>
                <w:sz w:val="18"/>
                <w:szCs w:val="18"/>
                <w:lang w:val="el-GR"/>
              </w:rPr>
            </w:pPr>
            <w:r w:rsidRPr="00555C07">
              <w:rPr>
                <w:rFonts w:ascii="Verdana" w:hAnsi="Verdana"/>
                <w:sz w:val="18"/>
                <w:szCs w:val="18"/>
                <w:lang w:val="el-GR"/>
              </w:rPr>
              <w:t xml:space="preserve">1) Κ.Α. 00.6433.0001 με τίτλο «Έξοδα φιλοξενίας αντιπροσωπείας αδελφοποιημένης πόλης </w:t>
            </w:r>
            <w:r w:rsidRPr="00555C07">
              <w:rPr>
                <w:rFonts w:ascii="Verdana" w:hAnsi="Verdana"/>
                <w:sz w:val="18"/>
                <w:szCs w:val="18"/>
              </w:rPr>
              <w:t>VILLENEUVE</w:t>
            </w:r>
            <w:r w:rsidRPr="00555C07">
              <w:rPr>
                <w:rFonts w:ascii="Verdana" w:hAnsi="Verdana"/>
                <w:sz w:val="18"/>
                <w:szCs w:val="18"/>
                <w:lang w:val="el-GR"/>
              </w:rPr>
              <w:t xml:space="preserve"> </w:t>
            </w:r>
            <w:r w:rsidRPr="00555C07">
              <w:rPr>
                <w:rFonts w:ascii="Verdana" w:hAnsi="Verdana"/>
                <w:sz w:val="18"/>
                <w:szCs w:val="18"/>
              </w:rPr>
              <w:t>LEZ</w:t>
            </w:r>
            <w:r w:rsidRPr="00555C07">
              <w:rPr>
                <w:rFonts w:ascii="Verdana" w:hAnsi="Verdana"/>
                <w:sz w:val="18"/>
                <w:szCs w:val="18"/>
                <w:lang w:val="el-GR"/>
              </w:rPr>
              <w:t xml:space="preserve"> </w:t>
            </w:r>
            <w:r w:rsidRPr="00555C07">
              <w:rPr>
                <w:rFonts w:ascii="Verdana" w:hAnsi="Verdana"/>
                <w:sz w:val="18"/>
                <w:szCs w:val="18"/>
              </w:rPr>
              <w:t>AVIGNON</w:t>
            </w:r>
            <w:r w:rsidRPr="00555C07">
              <w:rPr>
                <w:rFonts w:ascii="Verdana" w:hAnsi="Verdana"/>
                <w:sz w:val="18"/>
                <w:szCs w:val="18"/>
                <w:lang w:val="el-GR"/>
              </w:rPr>
              <w:t>» πίστωση ποσού  3.000,00 €.</w:t>
            </w:r>
          </w:p>
          <w:p w:rsidR="006E68F8" w:rsidRPr="00555C07" w:rsidRDefault="006E68F8" w:rsidP="006E68F8">
            <w:pPr>
              <w:jc w:val="both"/>
              <w:rPr>
                <w:rFonts w:ascii="Verdana" w:hAnsi="Verdana"/>
                <w:sz w:val="18"/>
                <w:szCs w:val="18"/>
                <w:lang w:val="el-GR"/>
              </w:rPr>
            </w:pPr>
            <w:r w:rsidRPr="00555C07">
              <w:rPr>
                <w:rFonts w:ascii="Verdana" w:hAnsi="Verdana"/>
                <w:sz w:val="18"/>
                <w:szCs w:val="18"/>
                <w:lang w:val="el-GR"/>
              </w:rPr>
              <w:t>2) Κ.Α. 00.6492.0020 με τίτλο «Έξοδα εκτέλεσης της υπ' αριθμ. 23/2017 Απόφασης του  Ειρηνοδικείου Γυθείου» πίστωση ποσού  4.250,00 €.</w:t>
            </w:r>
          </w:p>
          <w:p w:rsidR="006E68F8" w:rsidRPr="00555C07" w:rsidRDefault="006E68F8" w:rsidP="006E68F8">
            <w:pPr>
              <w:jc w:val="both"/>
              <w:rPr>
                <w:rFonts w:ascii="Verdana" w:hAnsi="Verdana"/>
                <w:sz w:val="18"/>
                <w:szCs w:val="18"/>
                <w:lang w:val="el-GR"/>
              </w:rPr>
            </w:pPr>
            <w:r w:rsidRPr="00555C07">
              <w:rPr>
                <w:rFonts w:ascii="Verdana" w:hAnsi="Verdana"/>
                <w:sz w:val="18"/>
                <w:szCs w:val="18"/>
                <w:lang w:val="el-GR"/>
              </w:rPr>
              <w:t>3) Κ.Α. 10.6631.0001 με τίτλο «Προμήθεια υγειονομικού και φαρμακευτικού υλικού» πίστωση ποσού  2.000,00 €.</w:t>
            </w:r>
          </w:p>
          <w:p w:rsidR="006E68F8" w:rsidRPr="00555C07" w:rsidRDefault="006E68F8" w:rsidP="006E68F8">
            <w:pPr>
              <w:jc w:val="both"/>
              <w:rPr>
                <w:rFonts w:ascii="Verdana" w:hAnsi="Verdana"/>
                <w:sz w:val="18"/>
                <w:szCs w:val="18"/>
                <w:lang w:val="el-GR"/>
              </w:rPr>
            </w:pPr>
            <w:r w:rsidRPr="00555C07">
              <w:rPr>
                <w:rFonts w:ascii="Verdana" w:hAnsi="Verdana"/>
                <w:sz w:val="18"/>
                <w:szCs w:val="18"/>
                <w:lang w:val="el-GR"/>
              </w:rPr>
              <w:t>4) Κ.Α. 15.6413.0001 με τίτλο «Μεταφορά εκπροσώπων σε εκδηλώσεις» πίστωση ποσού  3.000,00 €.</w:t>
            </w:r>
          </w:p>
          <w:p w:rsidR="006E68F8" w:rsidRPr="00555C07" w:rsidRDefault="006E68F8" w:rsidP="006E68F8">
            <w:pPr>
              <w:jc w:val="both"/>
              <w:rPr>
                <w:rFonts w:ascii="Verdana" w:hAnsi="Verdana"/>
                <w:sz w:val="18"/>
                <w:szCs w:val="18"/>
                <w:lang w:val="el-GR"/>
              </w:rPr>
            </w:pPr>
            <w:r w:rsidRPr="00555C07">
              <w:rPr>
                <w:rFonts w:ascii="Verdana" w:hAnsi="Verdana"/>
                <w:sz w:val="18"/>
                <w:szCs w:val="18"/>
                <w:lang w:val="el-GR"/>
              </w:rPr>
              <w:t xml:space="preserve">5) Κ.Α. 70.8117.0004 με τίτλο «Οφειλή σε </w:t>
            </w:r>
            <w:proofErr w:type="spellStart"/>
            <w:r w:rsidRPr="00555C07">
              <w:rPr>
                <w:rFonts w:ascii="Verdana" w:hAnsi="Verdana"/>
                <w:sz w:val="18"/>
                <w:szCs w:val="18"/>
                <w:lang w:val="el-GR"/>
              </w:rPr>
              <w:t>Γιαννουλάκου</w:t>
            </w:r>
            <w:proofErr w:type="spellEnd"/>
            <w:r w:rsidRPr="00555C07">
              <w:rPr>
                <w:rFonts w:ascii="Verdana" w:hAnsi="Verdana"/>
                <w:sz w:val="18"/>
                <w:szCs w:val="18"/>
                <w:lang w:val="el-GR"/>
              </w:rPr>
              <w:t xml:space="preserve"> Σταυρούλα» πίστωση ποσού 86,24€.</w:t>
            </w:r>
          </w:p>
          <w:p w:rsidR="006E68F8" w:rsidRPr="00555C07" w:rsidRDefault="006E68F8" w:rsidP="006E68F8">
            <w:pPr>
              <w:rPr>
                <w:rFonts w:ascii="Verdana" w:hAnsi="Verdana"/>
                <w:b/>
                <w:sz w:val="18"/>
                <w:szCs w:val="18"/>
                <w:lang w:val="el-GR"/>
              </w:rPr>
            </w:pPr>
            <w:r w:rsidRPr="00555C07">
              <w:rPr>
                <w:rFonts w:ascii="Verdana" w:hAnsi="Verdana"/>
                <w:b/>
                <w:sz w:val="18"/>
                <w:szCs w:val="18"/>
                <w:lang w:val="el-GR"/>
              </w:rPr>
              <w:t>κατά Πλειοψηφία</w:t>
            </w:r>
          </w:p>
          <w:p w:rsidR="006E68F8" w:rsidRPr="00555C07" w:rsidRDefault="006E68F8" w:rsidP="006E68F8">
            <w:pPr>
              <w:jc w:val="both"/>
              <w:rPr>
                <w:rFonts w:ascii="Verdana" w:hAnsi="Verdana"/>
                <w:sz w:val="18"/>
                <w:szCs w:val="18"/>
                <w:lang w:val="el-GR"/>
              </w:rPr>
            </w:pPr>
            <w:r w:rsidRPr="00555C07">
              <w:rPr>
                <w:rFonts w:ascii="Verdana" w:hAnsi="Verdana"/>
                <w:sz w:val="18"/>
                <w:szCs w:val="18"/>
                <w:lang w:val="el-GR"/>
              </w:rPr>
              <w:t>Κ.Α. 15.7135.0008 με τίτλο «</w:t>
            </w:r>
            <w:proofErr w:type="spellStart"/>
            <w:r w:rsidRPr="00555C07">
              <w:rPr>
                <w:rFonts w:ascii="Verdana" w:hAnsi="Verdana"/>
                <w:sz w:val="18"/>
                <w:szCs w:val="18"/>
                <w:lang w:val="el-GR"/>
              </w:rPr>
              <w:t>Φιλοτέχνηση</w:t>
            </w:r>
            <w:proofErr w:type="spellEnd"/>
            <w:r w:rsidRPr="00555C07">
              <w:rPr>
                <w:rFonts w:ascii="Verdana" w:hAnsi="Verdana"/>
                <w:sz w:val="18"/>
                <w:szCs w:val="18"/>
                <w:lang w:val="el-GR"/>
              </w:rPr>
              <w:t xml:space="preserve"> αγάλματος Μανιάτισσας» πίστωση ποσού  24.800,00 €.</w:t>
            </w:r>
          </w:p>
          <w:p w:rsidR="006E68F8" w:rsidRPr="00555C07" w:rsidRDefault="006E68F8" w:rsidP="006E68F8">
            <w:pPr>
              <w:jc w:val="both"/>
              <w:rPr>
                <w:rFonts w:ascii="Verdana" w:hAnsi="Verdana"/>
                <w:sz w:val="18"/>
                <w:szCs w:val="18"/>
                <w:lang w:val="el-GR"/>
              </w:rPr>
            </w:pPr>
            <w:r w:rsidRPr="00555C07">
              <w:rPr>
                <w:rFonts w:ascii="Verdana" w:hAnsi="Verdana"/>
                <w:sz w:val="18"/>
                <w:szCs w:val="18"/>
                <w:lang w:val="el-GR"/>
              </w:rPr>
              <w:t>Μειοψήφησαν οι Δ.Σ. Συκουτρής Δημήτριος και Πατσάκος Πέτρος, οι οποίοι δήλωσαν παρόντες.</w:t>
            </w:r>
          </w:p>
          <w:p w:rsidR="006E68F8" w:rsidRPr="00555C07" w:rsidRDefault="006E68F8" w:rsidP="006E68F8">
            <w:pPr>
              <w:jc w:val="both"/>
              <w:rPr>
                <w:rFonts w:ascii="Verdana" w:hAnsi="Verdana"/>
                <w:sz w:val="18"/>
                <w:szCs w:val="18"/>
                <w:lang w:val="el-GR"/>
              </w:rPr>
            </w:pPr>
            <w:r w:rsidRPr="00555C07">
              <w:rPr>
                <w:rFonts w:ascii="Verdana" w:hAnsi="Verdana"/>
                <w:b/>
                <w:sz w:val="18"/>
                <w:szCs w:val="18"/>
                <w:lang w:val="el-GR"/>
              </w:rPr>
              <w:t>Ομόφωνα</w:t>
            </w:r>
          </w:p>
          <w:p w:rsidR="006E68F8" w:rsidRPr="00555C07" w:rsidRDefault="006E68F8" w:rsidP="006E68F8">
            <w:pPr>
              <w:jc w:val="both"/>
              <w:rPr>
                <w:rFonts w:ascii="Verdana" w:hAnsi="Verdana"/>
                <w:sz w:val="18"/>
                <w:szCs w:val="18"/>
                <w:lang w:val="el-GR"/>
              </w:rPr>
            </w:pPr>
            <w:r w:rsidRPr="00555C07">
              <w:rPr>
                <w:rFonts w:ascii="Verdana" w:hAnsi="Verdana"/>
                <w:b/>
                <w:sz w:val="18"/>
                <w:szCs w:val="18"/>
                <w:lang w:val="el-GR"/>
              </w:rPr>
              <w:t>Μεταφέρει</w:t>
            </w:r>
            <w:r w:rsidRPr="00555C07">
              <w:rPr>
                <w:rFonts w:ascii="Verdana" w:hAnsi="Verdana"/>
                <w:sz w:val="18"/>
                <w:szCs w:val="18"/>
                <w:lang w:val="el-GR"/>
              </w:rPr>
              <w:t xml:space="preserve"> από τον Κ.Α. 20.6211 «Αντίτιμο ηλεκτρικού ρεύματος για φωτισμό οδών, Πλατειών και κοινοχρήστων χώρων και παραγωγικής διαδικασίας» πίστωση ποσού 2.000,00 € μέσω αποθεματικού, για ενίσχυση του Κ.Α. 20.6012.0001 με τίτλο «Αποζημίωση υπερωριακής εργασίας </w:t>
            </w:r>
            <w:proofErr w:type="spellStart"/>
            <w:r w:rsidRPr="00555C07">
              <w:rPr>
                <w:rFonts w:ascii="Verdana" w:hAnsi="Verdana"/>
                <w:sz w:val="18"/>
                <w:szCs w:val="18"/>
                <w:lang w:val="el-GR"/>
              </w:rPr>
              <w:t>κ.λ.π</w:t>
            </w:r>
            <w:proofErr w:type="spellEnd"/>
            <w:r w:rsidRPr="00555C07">
              <w:rPr>
                <w:rFonts w:ascii="Verdana" w:hAnsi="Verdana"/>
                <w:sz w:val="18"/>
                <w:szCs w:val="18"/>
                <w:lang w:val="el-GR"/>
              </w:rPr>
              <w:t xml:space="preserve">.». </w:t>
            </w:r>
          </w:p>
          <w:p w:rsidR="00322348" w:rsidRPr="00555C07" w:rsidRDefault="00322348" w:rsidP="00EC3152">
            <w:pPr>
              <w:rPr>
                <w:rFonts w:ascii="Verdana" w:hAnsi="Verdana"/>
                <w:sz w:val="18"/>
                <w:szCs w:val="18"/>
                <w:lang w:val="el-GR" w:eastAsia="el-GR"/>
              </w:rPr>
            </w:pPr>
          </w:p>
        </w:tc>
      </w:tr>
      <w:tr w:rsidR="004D05EF" w:rsidRPr="00C848F2" w:rsidTr="000B6EA5">
        <w:tblPrEx>
          <w:tblLook w:val="01E0"/>
        </w:tblPrEx>
        <w:trPr>
          <w:trHeight w:val="1282"/>
        </w:trPr>
        <w:tc>
          <w:tcPr>
            <w:tcW w:w="567" w:type="dxa"/>
          </w:tcPr>
          <w:p w:rsidR="004D05EF" w:rsidRPr="0072384E" w:rsidRDefault="004D05EF" w:rsidP="006876E5">
            <w:pPr>
              <w:rPr>
                <w:rFonts w:ascii="Verdana" w:eastAsia="Arial Unicode MS" w:hAnsi="Verdana"/>
                <w:sz w:val="18"/>
                <w:szCs w:val="18"/>
                <w:lang w:val="el-GR"/>
              </w:rPr>
            </w:pPr>
          </w:p>
          <w:p w:rsidR="004D05EF" w:rsidRPr="0072384E" w:rsidRDefault="00215F70" w:rsidP="006876E5">
            <w:pPr>
              <w:rPr>
                <w:rFonts w:ascii="Verdana" w:eastAsia="Arial Unicode MS" w:hAnsi="Verdana"/>
                <w:sz w:val="18"/>
                <w:szCs w:val="18"/>
                <w:lang w:val="el-GR"/>
              </w:rPr>
            </w:pPr>
            <w:r>
              <w:rPr>
                <w:rFonts w:ascii="Verdana" w:eastAsia="Arial Unicode MS" w:hAnsi="Verdana"/>
                <w:sz w:val="18"/>
                <w:szCs w:val="18"/>
                <w:lang w:val="el-GR"/>
              </w:rPr>
              <w:t>4</w:t>
            </w:r>
            <w:r w:rsidR="004D05EF" w:rsidRPr="0072384E">
              <w:rPr>
                <w:rFonts w:ascii="Verdana" w:eastAsia="Arial Unicode MS" w:hAnsi="Verdana"/>
                <w:sz w:val="18"/>
                <w:szCs w:val="18"/>
                <w:lang w:val="el-GR"/>
              </w:rPr>
              <w:t>ο</w:t>
            </w:r>
          </w:p>
        </w:tc>
        <w:tc>
          <w:tcPr>
            <w:tcW w:w="4111" w:type="dxa"/>
          </w:tcPr>
          <w:p w:rsidR="001515FF" w:rsidRPr="00555C07" w:rsidRDefault="00B967B5" w:rsidP="001515FF">
            <w:pPr>
              <w:jc w:val="both"/>
              <w:rPr>
                <w:rFonts w:ascii="Verdana" w:hAnsi="Verdana"/>
                <w:b/>
                <w:sz w:val="18"/>
                <w:szCs w:val="18"/>
                <w:lang w:val="el-GR"/>
              </w:rPr>
            </w:pPr>
            <w:r w:rsidRPr="00555C07">
              <w:rPr>
                <w:rFonts w:ascii="Verdana" w:hAnsi="Verdana"/>
                <w:b/>
                <w:sz w:val="18"/>
                <w:szCs w:val="18"/>
                <w:lang w:val="el-GR"/>
              </w:rPr>
              <w:t>Αναπροσαρμογή ή μη τελών φωτισμού και καθαριότητας  για το έτος 2018</w:t>
            </w:r>
          </w:p>
          <w:p w:rsidR="008B7069" w:rsidRPr="00555C07" w:rsidRDefault="008B7069" w:rsidP="006876E5">
            <w:pPr>
              <w:jc w:val="both"/>
              <w:rPr>
                <w:rFonts w:ascii="Verdana" w:hAnsi="Verdana"/>
                <w:b/>
                <w:sz w:val="18"/>
                <w:szCs w:val="18"/>
                <w:lang w:val="el-GR"/>
              </w:rPr>
            </w:pPr>
          </w:p>
          <w:p w:rsidR="004D05EF" w:rsidRPr="00555C07" w:rsidRDefault="00B967B5" w:rsidP="004D05EF">
            <w:pPr>
              <w:rPr>
                <w:rFonts w:ascii="Verdana" w:hAnsi="Verdana"/>
                <w:b/>
                <w:sz w:val="18"/>
                <w:szCs w:val="18"/>
                <w:lang w:val="el-GR"/>
              </w:rPr>
            </w:pPr>
            <w:r w:rsidRPr="00555C07">
              <w:rPr>
                <w:rFonts w:ascii="Verdana" w:eastAsia="Arial Unicode MS" w:hAnsi="Verdana"/>
                <w:b/>
                <w:sz w:val="18"/>
                <w:szCs w:val="18"/>
                <w:lang w:val="el-GR"/>
              </w:rPr>
              <w:t>Αριθ. Απόφασης:   268</w:t>
            </w:r>
            <w:r w:rsidR="004D05EF" w:rsidRPr="00555C07">
              <w:rPr>
                <w:rFonts w:ascii="Verdana" w:eastAsia="Arial Unicode MS" w:hAnsi="Verdana"/>
                <w:b/>
                <w:sz w:val="18"/>
                <w:szCs w:val="18"/>
                <w:lang w:val="el-GR"/>
              </w:rPr>
              <w:t>/2017</w:t>
            </w:r>
          </w:p>
          <w:p w:rsidR="004D05EF" w:rsidRPr="00555C07" w:rsidRDefault="004D05EF" w:rsidP="006876E5">
            <w:pPr>
              <w:jc w:val="both"/>
              <w:rPr>
                <w:rFonts w:ascii="Verdana" w:hAnsi="Verdana"/>
                <w:b/>
                <w:sz w:val="18"/>
                <w:szCs w:val="18"/>
                <w:lang w:val="el-GR"/>
              </w:rPr>
            </w:pPr>
          </w:p>
        </w:tc>
        <w:tc>
          <w:tcPr>
            <w:tcW w:w="5954" w:type="dxa"/>
          </w:tcPr>
          <w:p w:rsidR="00214861" w:rsidRPr="00555C07" w:rsidRDefault="004D05EF" w:rsidP="00214861">
            <w:pPr>
              <w:pStyle w:val="a6"/>
              <w:spacing w:after="0"/>
              <w:ind w:left="0"/>
              <w:rPr>
                <w:rFonts w:ascii="Verdana" w:eastAsia="Arial Unicode MS" w:hAnsi="Verdana"/>
                <w:b/>
                <w:sz w:val="18"/>
                <w:szCs w:val="18"/>
              </w:rPr>
            </w:pPr>
            <w:r w:rsidRPr="00555C07">
              <w:rPr>
                <w:rFonts w:ascii="Verdana" w:eastAsia="Arial Unicode MS" w:hAnsi="Verdana"/>
                <w:b/>
                <w:sz w:val="18"/>
                <w:szCs w:val="18"/>
              </w:rPr>
              <w:t xml:space="preserve">Το  Δ.Σ.   αποφασίζει ομόφωνα </w:t>
            </w:r>
          </w:p>
          <w:p w:rsidR="00441274" w:rsidRPr="00555C07" w:rsidRDefault="001A18C2" w:rsidP="0023159D">
            <w:pPr>
              <w:jc w:val="both"/>
              <w:rPr>
                <w:rFonts w:ascii="Verdana" w:hAnsi="Verdana"/>
                <w:sz w:val="18"/>
                <w:szCs w:val="18"/>
                <w:lang w:val="el-GR"/>
              </w:rPr>
            </w:pPr>
            <w:r w:rsidRPr="00555C07">
              <w:rPr>
                <w:rFonts w:ascii="Verdana" w:hAnsi="Verdana"/>
                <w:sz w:val="18"/>
                <w:szCs w:val="18"/>
                <w:lang w:val="el-GR"/>
              </w:rPr>
              <w:t>Την  μη αναπροσαρμογή των τελών φωτισμού και καθαριότητας για το έτος 2018 και αυτά να παραμείνουν ως έχουν, διότι τα έσοδα που προβλέπεται να εισπραχθούν το έτος 2018 επαρκούν για να καλύψουν τα έξοδα που θα απαιτηθούν για την εύρυθμη λειτουργία των ανωτέρω υπηρεσιών</w:t>
            </w:r>
            <w:r w:rsidR="00441274" w:rsidRPr="00555C07">
              <w:rPr>
                <w:rFonts w:ascii="Verdana" w:hAnsi="Verdana"/>
                <w:sz w:val="18"/>
                <w:szCs w:val="18"/>
                <w:lang w:val="el-GR"/>
              </w:rPr>
              <w:t xml:space="preserve">                                                                                                                                                                                                                                                                                                                                                                                                                                                                                                                       </w:t>
            </w:r>
          </w:p>
          <w:p w:rsidR="00441274" w:rsidRPr="00555C07" w:rsidRDefault="00441274" w:rsidP="00F46353">
            <w:pPr>
              <w:jc w:val="both"/>
              <w:rPr>
                <w:rFonts w:ascii="Verdana" w:hAnsi="Verdana" w:cs="Tahoma"/>
                <w:sz w:val="18"/>
                <w:szCs w:val="18"/>
                <w:lang w:val="el-GR"/>
              </w:rPr>
            </w:pPr>
          </w:p>
        </w:tc>
      </w:tr>
      <w:tr w:rsidR="004D05EF" w:rsidRPr="00C848F2" w:rsidTr="00215F70">
        <w:tblPrEx>
          <w:tblLook w:val="01E0"/>
        </w:tblPrEx>
        <w:trPr>
          <w:trHeight w:val="70"/>
        </w:trPr>
        <w:tc>
          <w:tcPr>
            <w:tcW w:w="567" w:type="dxa"/>
          </w:tcPr>
          <w:p w:rsidR="004D05EF" w:rsidRPr="0072384E" w:rsidRDefault="00215F70" w:rsidP="006876E5">
            <w:pPr>
              <w:rPr>
                <w:rFonts w:ascii="Verdana" w:eastAsia="Arial Unicode MS" w:hAnsi="Verdana"/>
                <w:sz w:val="18"/>
                <w:szCs w:val="18"/>
                <w:lang w:val="el-GR"/>
              </w:rPr>
            </w:pPr>
            <w:r>
              <w:rPr>
                <w:rFonts w:ascii="Verdana" w:eastAsia="Arial Unicode MS" w:hAnsi="Verdana"/>
                <w:sz w:val="18"/>
                <w:szCs w:val="18"/>
                <w:lang w:val="el-GR"/>
              </w:rPr>
              <w:t>5ο</w:t>
            </w:r>
          </w:p>
        </w:tc>
        <w:tc>
          <w:tcPr>
            <w:tcW w:w="4111" w:type="dxa"/>
          </w:tcPr>
          <w:p w:rsidR="00B967B5" w:rsidRPr="00555C07" w:rsidRDefault="00B967B5" w:rsidP="00B967B5">
            <w:pPr>
              <w:jc w:val="both"/>
              <w:rPr>
                <w:rFonts w:ascii="Verdana" w:hAnsi="Verdana"/>
                <w:sz w:val="18"/>
                <w:szCs w:val="18"/>
                <w:lang w:val="el-GR"/>
              </w:rPr>
            </w:pPr>
            <w:r w:rsidRPr="00555C07">
              <w:rPr>
                <w:rFonts w:ascii="Verdana" w:hAnsi="Verdana"/>
                <w:b/>
                <w:sz w:val="18"/>
                <w:szCs w:val="18"/>
                <w:lang w:val="el-GR"/>
              </w:rPr>
              <w:t>Αναπροσαρμογή ή μη τελών χρήσης κοινοχρήστων χώρων για το έτος 2018.</w:t>
            </w:r>
          </w:p>
          <w:p w:rsidR="00215F70" w:rsidRPr="00555C07" w:rsidRDefault="00215F70" w:rsidP="00215F70">
            <w:pPr>
              <w:jc w:val="both"/>
              <w:rPr>
                <w:rFonts w:ascii="Verdana" w:hAnsi="Verdana" w:cs="Tahoma"/>
                <w:b/>
                <w:sz w:val="18"/>
                <w:szCs w:val="18"/>
                <w:lang w:val="el-GR"/>
              </w:rPr>
            </w:pPr>
          </w:p>
          <w:p w:rsidR="004D05EF" w:rsidRPr="00555C07" w:rsidRDefault="004D05EF" w:rsidP="00233A53">
            <w:pPr>
              <w:rPr>
                <w:rFonts w:ascii="Verdana" w:hAnsi="Verdana"/>
                <w:b/>
                <w:sz w:val="18"/>
                <w:szCs w:val="18"/>
                <w:lang w:val="el-GR"/>
              </w:rPr>
            </w:pPr>
          </w:p>
          <w:p w:rsidR="00215F70" w:rsidRPr="00555C07" w:rsidRDefault="00B967B5" w:rsidP="00215F70">
            <w:pPr>
              <w:rPr>
                <w:rFonts w:ascii="Verdana" w:hAnsi="Verdana"/>
                <w:b/>
                <w:sz w:val="18"/>
                <w:szCs w:val="18"/>
                <w:lang w:val="el-GR"/>
              </w:rPr>
            </w:pPr>
            <w:r w:rsidRPr="00555C07">
              <w:rPr>
                <w:rFonts w:ascii="Verdana" w:eastAsia="Arial Unicode MS" w:hAnsi="Verdana"/>
                <w:b/>
                <w:sz w:val="18"/>
                <w:szCs w:val="18"/>
                <w:lang w:val="el-GR"/>
              </w:rPr>
              <w:t>Αριθ. Απόφασης:   269</w:t>
            </w:r>
            <w:r w:rsidR="00215F70" w:rsidRPr="00555C07">
              <w:rPr>
                <w:rFonts w:ascii="Verdana" w:eastAsia="Arial Unicode MS" w:hAnsi="Verdana"/>
                <w:b/>
                <w:sz w:val="18"/>
                <w:szCs w:val="18"/>
                <w:lang w:val="el-GR"/>
              </w:rPr>
              <w:t>/2017</w:t>
            </w:r>
          </w:p>
          <w:p w:rsidR="00215F70" w:rsidRPr="00555C07" w:rsidRDefault="00215F70" w:rsidP="00233A53">
            <w:pPr>
              <w:rPr>
                <w:rFonts w:ascii="Verdana" w:hAnsi="Verdana"/>
                <w:b/>
                <w:sz w:val="18"/>
                <w:szCs w:val="18"/>
                <w:lang w:val="el-GR"/>
              </w:rPr>
            </w:pPr>
          </w:p>
        </w:tc>
        <w:tc>
          <w:tcPr>
            <w:tcW w:w="5954" w:type="dxa"/>
          </w:tcPr>
          <w:p w:rsidR="00494473" w:rsidRDefault="00494473" w:rsidP="00215F70">
            <w:pPr>
              <w:pStyle w:val="a6"/>
              <w:spacing w:after="0"/>
              <w:ind w:left="0"/>
              <w:rPr>
                <w:rFonts w:ascii="Verdana" w:eastAsia="Arial Unicode MS" w:hAnsi="Verdana"/>
                <w:b/>
                <w:sz w:val="18"/>
                <w:szCs w:val="18"/>
              </w:rPr>
            </w:pPr>
            <w:r>
              <w:rPr>
                <w:rFonts w:ascii="Verdana" w:eastAsia="Arial Unicode MS" w:hAnsi="Verdana"/>
                <w:b/>
                <w:sz w:val="18"/>
                <w:szCs w:val="18"/>
              </w:rPr>
              <w:t>Προσήλθε ο ΔΣ Κουμεντάκος Αντώνιος</w:t>
            </w:r>
          </w:p>
          <w:p w:rsidR="00215F70" w:rsidRPr="00555C07" w:rsidRDefault="00215F70" w:rsidP="00215F70">
            <w:pPr>
              <w:pStyle w:val="a6"/>
              <w:spacing w:after="0"/>
              <w:ind w:left="0"/>
              <w:rPr>
                <w:rFonts w:ascii="Verdana" w:eastAsia="Arial Unicode MS" w:hAnsi="Verdana"/>
                <w:b/>
                <w:sz w:val="18"/>
                <w:szCs w:val="18"/>
              </w:rPr>
            </w:pPr>
            <w:r w:rsidRPr="00555C07">
              <w:rPr>
                <w:rFonts w:ascii="Verdana" w:eastAsia="Arial Unicode MS" w:hAnsi="Verdana"/>
                <w:b/>
                <w:sz w:val="18"/>
                <w:szCs w:val="18"/>
              </w:rPr>
              <w:t>Το  Δ.Σ.   αποφασίζει ομόφωνα</w:t>
            </w:r>
          </w:p>
          <w:p w:rsidR="009A59FF" w:rsidRPr="00555C07" w:rsidRDefault="009A59FF" w:rsidP="009A59FF">
            <w:pPr>
              <w:jc w:val="both"/>
              <w:rPr>
                <w:rFonts w:ascii="Verdana" w:hAnsi="Verdana"/>
                <w:sz w:val="18"/>
                <w:szCs w:val="18"/>
                <w:lang w:val="el-GR"/>
              </w:rPr>
            </w:pPr>
            <w:r w:rsidRPr="00555C07">
              <w:rPr>
                <w:rFonts w:ascii="Verdana" w:hAnsi="Verdana"/>
                <w:sz w:val="18"/>
                <w:szCs w:val="18"/>
                <w:lang w:val="el-GR"/>
              </w:rPr>
              <w:t xml:space="preserve">1. τη μη αναπροσαρμογή του τέλους για τους κοινόχρηστους χώρους για το έτος 2018 </w:t>
            </w:r>
          </w:p>
          <w:p w:rsidR="009A59FF" w:rsidRPr="00555C07" w:rsidRDefault="009A59FF" w:rsidP="009A59FF">
            <w:pPr>
              <w:jc w:val="both"/>
              <w:rPr>
                <w:rFonts w:ascii="Verdana" w:hAnsi="Verdana"/>
                <w:sz w:val="18"/>
                <w:szCs w:val="18"/>
                <w:lang w:val="el-GR"/>
              </w:rPr>
            </w:pPr>
            <w:r w:rsidRPr="00555C07">
              <w:rPr>
                <w:rFonts w:ascii="Verdana" w:hAnsi="Verdana"/>
                <w:sz w:val="18"/>
                <w:szCs w:val="18"/>
                <w:lang w:val="el-GR"/>
              </w:rPr>
              <w:t>2.  τη</w:t>
            </w:r>
            <w:r w:rsidRPr="00555C07">
              <w:rPr>
                <w:rFonts w:ascii="Verdana" w:hAnsi="Verdana" w:cs="Tahoma"/>
                <w:sz w:val="18"/>
                <w:szCs w:val="18"/>
                <w:lang w:val="el-GR"/>
              </w:rPr>
              <w:t xml:space="preserve"> μη αναπροσαρμογή  των τελών για στάσιμο και πλανόδιο εμπόριο για το έτος 2018 </w:t>
            </w:r>
          </w:p>
          <w:p w:rsidR="009A59FF" w:rsidRPr="00555C07" w:rsidRDefault="009A59FF" w:rsidP="009A59FF">
            <w:pPr>
              <w:jc w:val="both"/>
              <w:rPr>
                <w:rFonts w:ascii="Verdana" w:hAnsi="Verdana"/>
                <w:sz w:val="18"/>
                <w:szCs w:val="18"/>
                <w:lang w:val="el-GR"/>
              </w:rPr>
            </w:pPr>
            <w:r w:rsidRPr="00555C07">
              <w:rPr>
                <w:rFonts w:ascii="Verdana" w:hAnsi="Verdana" w:cs="Tahoma"/>
                <w:sz w:val="18"/>
                <w:szCs w:val="18"/>
                <w:lang w:val="el-GR"/>
              </w:rPr>
              <w:t>3.  τη μη αναπροσαρμογή των τελών για μικροπωλητές της ετήσιας εμποροπανήγυρης της Δημοτικής Ενότητας Γυθείου, για το έτος 2018</w:t>
            </w:r>
            <w:r w:rsidRPr="00555C07">
              <w:rPr>
                <w:rFonts w:ascii="Verdana" w:hAnsi="Verdana"/>
                <w:sz w:val="18"/>
                <w:szCs w:val="18"/>
                <w:lang w:val="el-GR"/>
              </w:rPr>
              <w:t xml:space="preserve"> </w:t>
            </w:r>
          </w:p>
          <w:p w:rsidR="009A59FF" w:rsidRPr="00555C07" w:rsidRDefault="009A59FF" w:rsidP="009A59FF">
            <w:pPr>
              <w:jc w:val="both"/>
              <w:rPr>
                <w:rFonts w:ascii="Verdana" w:hAnsi="Verdana"/>
                <w:sz w:val="18"/>
                <w:szCs w:val="18"/>
                <w:lang w:val="el-GR"/>
              </w:rPr>
            </w:pPr>
            <w:r w:rsidRPr="00555C07">
              <w:rPr>
                <w:rFonts w:ascii="Verdana" w:hAnsi="Verdana" w:cs="Tahoma"/>
                <w:sz w:val="18"/>
                <w:szCs w:val="18"/>
                <w:lang w:val="el-GR"/>
              </w:rPr>
              <w:t xml:space="preserve">4.  τη μη αναπροσαρμογή των προστίμων της ετήσιας εμποροπανήγυρης της Δημοτικής Ενότητας Γυθείου για το έτος 2018 </w:t>
            </w:r>
          </w:p>
          <w:p w:rsidR="009A59FF" w:rsidRPr="00555C07" w:rsidRDefault="009A59FF" w:rsidP="009A59FF">
            <w:pPr>
              <w:jc w:val="both"/>
              <w:rPr>
                <w:rFonts w:ascii="Verdana" w:hAnsi="Verdana"/>
                <w:sz w:val="18"/>
                <w:szCs w:val="18"/>
                <w:lang w:val="el-GR"/>
              </w:rPr>
            </w:pPr>
            <w:r w:rsidRPr="00555C07">
              <w:rPr>
                <w:rFonts w:ascii="Verdana" w:hAnsi="Verdana" w:cs="Tahoma"/>
                <w:sz w:val="18"/>
                <w:szCs w:val="18"/>
                <w:lang w:val="el-GR"/>
              </w:rPr>
              <w:t>5.  τη μη αναπροσαρμογή των τελών για μικροπωλητές  της ετήσιας εμποροπανήγυρης της Δημοτικής Ενότητ</w:t>
            </w:r>
            <w:r w:rsidRPr="00555C07">
              <w:rPr>
                <w:rFonts w:ascii="Verdana" w:hAnsi="Verdana"/>
                <w:sz w:val="18"/>
                <w:szCs w:val="18"/>
                <w:lang w:val="el-GR"/>
              </w:rPr>
              <w:t>ας Οιτύλου για το έτος 2018</w:t>
            </w:r>
            <w:r w:rsidRPr="00555C07">
              <w:rPr>
                <w:rFonts w:ascii="Verdana" w:hAnsi="Verdana" w:cs="Tahoma"/>
                <w:sz w:val="18"/>
                <w:szCs w:val="18"/>
                <w:lang w:val="el-GR"/>
              </w:rPr>
              <w:t xml:space="preserve"> </w:t>
            </w:r>
          </w:p>
          <w:p w:rsidR="009A59FF" w:rsidRPr="00555C07" w:rsidRDefault="009A59FF" w:rsidP="009A59FF">
            <w:pPr>
              <w:jc w:val="both"/>
              <w:rPr>
                <w:rFonts w:ascii="Verdana" w:hAnsi="Verdana" w:cs="Tahoma"/>
                <w:sz w:val="18"/>
                <w:szCs w:val="18"/>
                <w:lang w:val="el-GR"/>
              </w:rPr>
            </w:pPr>
            <w:r w:rsidRPr="00555C07">
              <w:rPr>
                <w:rFonts w:ascii="Verdana" w:hAnsi="Verdana"/>
                <w:sz w:val="18"/>
                <w:szCs w:val="18"/>
                <w:lang w:val="el-GR"/>
              </w:rPr>
              <w:t xml:space="preserve">6.  τη μη αναπροσαρμογή </w:t>
            </w:r>
            <w:r w:rsidRPr="00555C07">
              <w:rPr>
                <w:rFonts w:ascii="Verdana" w:hAnsi="Verdana" w:cs="Tahoma"/>
                <w:sz w:val="18"/>
                <w:szCs w:val="18"/>
                <w:lang w:val="el-GR"/>
              </w:rPr>
              <w:t xml:space="preserve">των προστίμων της ετήσιας εμποροπανήγυρης της Δημοτικής Ενότητας Οιτύλου για το έτος 2018 </w:t>
            </w:r>
          </w:p>
          <w:p w:rsidR="009A59FF" w:rsidRPr="00555C07" w:rsidRDefault="009A59FF" w:rsidP="009A59FF">
            <w:pPr>
              <w:jc w:val="both"/>
              <w:rPr>
                <w:sz w:val="18"/>
                <w:szCs w:val="18"/>
                <w:lang w:val="el-GR"/>
              </w:rPr>
            </w:pPr>
            <w:r w:rsidRPr="00555C07">
              <w:rPr>
                <w:rFonts w:ascii="Verdana" w:hAnsi="Verdana"/>
                <w:sz w:val="18"/>
                <w:szCs w:val="18"/>
                <w:lang w:val="el-GR"/>
              </w:rPr>
              <w:t xml:space="preserve">7. τη μη αναπροσαρμογή του τέλους για το χώρο που καταλαμβάνουν τα περίπτερα για το έτος 2018 </w:t>
            </w:r>
          </w:p>
          <w:p w:rsidR="00B23DF5" w:rsidRPr="00555C07" w:rsidRDefault="00B23DF5" w:rsidP="0072384E">
            <w:pPr>
              <w:jc w:val="both"/>
              <w:rPr>
                <w:rFonts w:ascii="Verdana" w:hAnsi="Verdana"/>
                <w:sz w:val="18"/>
                <w:szCs w:val="18"/>
                <w:lang w:val="el-GR"/>
              </w:rPr>
            </w:pPr>
          </w:p>
        </w:tc>
      </w:tr>
      <w:tr w:rsidR="00B967B5" w:rsidRPr="00C848F2" w:rsidTr="00215F70">
        <w:tblPrEx>
          <w:tblLook w:val="01E0"/>
        </w:tblPrEx>
        <w:trPr>
          <w:trHeight w:val="70"/>
        </w:trPr>
        <w:tc>
          <w:tcPr>
            <w:tcW w:w="567" w:type="dxa"/>
          </w:tcPr>
          <w:p w:rsidR="00B967B5" w:rsidRDefault="00B967B5" w:rsidP="006876E5">
            <w:pPr>
              <w:rPr>
                <w:rFonts w:ascii="Verdana" w:eastAsia="Arial Unicode MS" w:hAnsi="Verdana"/>
                <w:sz w:val="18"/>
                <w:szCs w:val="18"/>
                <w:lang w:val="el-GR"/>
              </w:rPr>
            </w:pPr>
            <w:r>
              <w:rPr>
                <w:rFonts w:ascii="Verdana" w:eastAsia="Arial Unicode MS" w:hAnsi="Verdana"/>
                <w:sz w:val="18"/>
                <w:szCs w:val="18"/>
                <w:lang w:val="el-GR"/>
              </w:rPr>
              <w:t>6ο</w:t>
            </w:r>
          </w:p>
        </w:tc>
        <w:tc>
          <w:tcPr>
            <w:tcW w:w="4111" w:type="dxa"/>
          </w:tcPr>
          <w:p w:rsidR="0059214B" w:rsidRPr="00555C07" w:rsidRDefault="0059214B" w:rsidP="0059214B">
            <w:pPr>
              <w:jc w:val="both"/>
              <w:rPr>
                <w:rFonts w:ascii="Verdana" w:hAnsi="Verdana"/>
                <w:b/>
                <w:sz w:val="18"/>
                <w:szCs w:val="18"/>
                <w:lang w:val="el-GR"/>
              </w:rPr>
            </w:pPr>
            <w:r w:rsidRPr="00555C07">
              <w:rPr>
                <w:rFonts w:ascii="Verdana" w:hAnsi="Verdana"/>
                <w:b/>
                <w:sz w:val="18"/>
                <w:szCs w:val="18"/>
                <w:lang w:val="el-GR"/>
              </w:rPr>
              <w:t>Αναπροσαρμογή ή μη τελών και δικαιωμάτων κοιμητηρίων Δήμου Ανατ. Μάνης για το έτος 2018.</w:t>
            </w:r>
          </w:p>
          <w:p w:rsidR="0059214B" w:rsidRPr="00555C07" w:rsidRDefault="0059214B" w:rsidP="0059214B">
            <w:pPr>
              <w:jc w:val="both"/>
              <w:rPr>
                <w:rFonts w:ascii="Verdana" w:hAnsi="Verdana"/>
                <w:sz w:val="18"/>
                <w:szCs w:val="18"/>
                <w:lang w:val="el-GR"/>
              </w:rPr>
            </w:pPr>
          </w:p>
          <w:p w:rsidR="0059214B" w:rsidRPr="00555C07" w:rsidRDefault="0040469C" w:rsidP="0059214B">
            <w:pPr>
              <w:rPr>
                <w:rFonts w:ascii="Verdana" w:hAnsi="Verdana"/>
                <w:b/>
                <w:sz w:val="18"/>
                <w:szCs w:val="18"/>
                <w:lang w:val="el-GR"/>
              </w:rPr>
            </w:pPr>
            <w:r w:rsidRPr="00555C07">
              <w:rPr>
                <w:rFonts w:ascii="Verdana" w:eastAsia="Arial Unicode MS" w:hAnsi="Verdana"/>
                <w:b/>
                <w:sz w:val="18"/>
                <w:szCs w:val="18"/>
                <w:lang w:val="el-GR"/>
              </w:rPr>
              <w:t xml:space="preserve">Αριθ. Απόφασης:   </w:t>
            </w:r>
            <w:r w:rsidR="008062EE" w:rsidRPr="00555C07">
              <w:rPr>
                <w:rFonts w:ascii="Verdana" w:eastAsia="Arial Unicode MS" w:hAnsi="Verdana"/>
                <w:b/>
                <w:sz w:val="18"/>
                <w:szCs w:val="18"/>
                <w:lang w:val="el-GR"/>
              </w:rPr>
              <w:t>270</w:t>
            </w:r>
            <w:r w:rsidR="0059214B" w:rsidRPr="00555C07">
              <w:rPr>
                <w:rFonts w:ascii="Verdana" w:eastAsia="Arial Unicode MS" w:hAnsi="Verdana"/>
                <w:b/>
                <w:sz w:val="18"/>
                <w:szCs w:val="18"/>
                <w:lang w:val="el-GR"/>
              </w:rPr>
              <w:t>/2017</w:t>
            </w:r>
          </w:p>
          <w:p w:rsidR="00B967B5" w:rsidRPr="00555C07" w:rsidRDefault="00B967B5" w:rsidP="00B967B5">
            <w:pPr>
              <w:jc w:val="both"/>
              <w:rPr>
                <w:rFonts w:ascii="Verdana" w:hAnsi="Verdana"/>
                <w:b/>
                <w:sz w:val="18"/>
                <w:szCs w:val="18"/>
                <w:lang w:val="el-GR"/>
              </w:rPr>
            </w:pPr>
          </w:p>
          <w:p w:rsidR="00B967B5" w:rsidRPr="00555C07" w:rsidRDefault="00B967B5" w:rsidP="00B967B5">
            <w:pPr>
              <w:jc w:val="both"/>
              <w:rPr>
                <w:rFonts w:ascii="Verdana" w:hAnsi="Verdana"/>
                <w:b/>
                <w:sz w:val="18"/>
                <w:szCs w:val="18"/>
                <w:lang w:val="el-GR"/>
              </w:rPr>
            </w:pPr>
          </w:p>
        </w:tc>
        <w:tc>
          <w:tcPr>
            <w:tcW w:w="5954" w:type="dxa"/>
          </w:tcPr>
          <w:p w:rsidR="0059214B" w:rsidRPr="00555C07" w:rsidRDefault="0059214B" w:rsidP="0059214B">
            <w:pPr>
              <w:pStyle w:val="a6"/>
              <w:spacing w:after="0"/>
              <w:ind w:left="0"/>
              <w:rPr>
                <w:rFonts w:ascii="Verdana" w:eastAsia="Arial Unicode MS" w:hAnsi="Verdana"/>
                <w:b/>
                <w:sz w:val="18"/>
                <w:szCs w:val="18"/>
              </w:rPr>
            </w:pPr>
            <w:r w:rsidRPr="00555C07">
              <w:rPr>
                <w:rFonts w:ascii="Verdana" w:eastAsia="Arial Unicode MS" w:hAnsi="Verdana"/>
                <w:b/>
                <w:sz w:val="18"/>
                <w:szCs w:val="18"/>
              </w:rPr>
              <w:t>Το  Δ.Σ.   αποφασίζει ομόφωνα</w:t>
            </w:r>
          </w:p>
          <w:p w:rsidR="006665F6" w:rsidRPr="00555C07" w:rsidRDefault="006665F6" w:rsidP="006665F6">
            <w:pPr>
              <w:pStyle w:val="Web"/>
              <w:spacing w:before="0" w:beforeAutospacing="0" w:after="0" w:afterAutospacing="0"/>
              <w:jc w:val="both"/>
              <w:rPr>
                <w:rFonts w:ascii="Verdana" w:hAnsi="Verdana" w:cs="Tahoma"/>
                <w:sz w:val="18"/>
                <w:szCs w:val="18"/>
              </w:rPr>
            </w:pPr>
            <w:r w:rsidRPr="00555C07">
              <w:rPr>
                <w:rFonts w:ascii="Verdana" w:hAnsi="Verdana"/>
                <w:sz w:val="18"/>
                <w:szCs w:val="18"/>
              </w:rPr>
              <w:t>Τη μη αναπροσαρμογή των τελών και δικαιωμάτων κοιμητηρίων, για το έτος 2018 και αυτά  να παραμείνουν ως έχουν σύμφωνα με την αριθ. 126/2016 ΑΔΣ ως κατωτέρω</w:t>
            </w:r>
          </w:p>
          <w:p w:rsidR="006665F6" w:rsidRPr="00555C07" w:rsidRDefault="006665F6" w:rsidP="006665F6">
            <w:pPr>
              <w:pStyle w:val="Web"/>
              <w:numPr>
                <w:ilvl w:val="0"/>
                <w:numId w:val="14"/>
              </w:numPr>
              <w:shd w:val="clear" w:color="auto" w:fill="FFFFFF"/>
              <w:spacing w:before="0" w:beforeAutospacing="0" w:after="0" w:afterAutospacing="0"/>
              <w:rPr>
                <w:rFonts w:ascii="Verdana" w:hAnsi="Verdana"/>
                <w:sz w:val="18"/>
                <w:szCs w:val="18"/>
              </w:rPr>
            </w:pPr>
            <w:r w:rsidRPr="00555C07">
              <w:rPr>
                <w:rFonts w:ascii="Verdana" w:hAnsi="Verdana"/>
                <w:sz w:val="18"/>
                <w:szCs w:val="18"/>
              </w:rPr>
              <w:t>Παραχώρηση χώρου για ταφή επταετούς διάρκειας  διαστάσεων 1,20 μ.χ2,50 μ. :   40,00 ευρώ .</w:t>
            </w:r>
          </w:p>
          <w:p w:rsidR="006665F6" w:rsidRPr="00555C07" w:rsidRDefault="006665F6" w:rsidP="006665F6">
            <w:pPr>
              <w:pStyle w:val="Web"/>
              <w:numPr>
                <w:ilvl w:val="0"/>
                <w:numId w:val="14"/>
              </w:numPr>
              <w:shd w:val="clear" w:color="auto" w:fill="FFFFFF"/>
              <w:spacing w:before="0" w:beforeAutospacing="0" w:after="0" w:afterAutospacing="0"/>
              <w:rPr>
                <w:rFonts w:ascii="Verdana" w:hAnsi="Verdana"/>
                <w:sz w:val="18"/>
                <w:szCs w:val="18"/>
              </w:rPr>
            </w:pPr>
            <w:r w:rsidRPr="00555C07">
              <w:rPr>
                <w:rFonts w:ascii="Verdana" w:hAnsi="Verdana"/>
                <w:sz w:val="18"/>
                <w:szCs w:val="18"/>
              </w:rPr>
              <w:t>Δικαίωμα σύστασης οικογενειακού τάφου αορίστου διάρκειας  διαστάσεων 2 μ.χ2,80 μ. : 350,00 ευρώ .</w:t>
            </w:r>
          </w:p>
          <w:p w:rsidR="006665F6" w:rsidRPr="00555C07" w:rsidRDefault="006665F6" w:rsidP="006665F6">
            <w:pPr>
              <w:pStyle w:val="Web"/>
              <w:numPr>
                <w:ilvl w:val="0"/>
                <w:numId w:val="14"/>
              </w:numPr>
              <w:shd w:val="clear" w:color="auto" w:fill="FFFFFF"/>
              <w:spacing w:before="0" w:beforeAutospacing="0" w:after="0" w:afterAutospacing="0"/>
              <w:rPr>
                <w:rFonts w:ascii="Verdana" w:hAnsi="Verdana"/>
                <w:sz w:val="18"/>
                <w:szCs w:val="18"/>
              </w:rPr>
            </w:pPr>
            <w:r w:rsidRPr="00555C07">
              <w:rPr>
                <w:rFonts w:ascii="Verdana" w:hAnsi="Verdana"/>
                <w:sz w:val="18"/>
                <w:szCs w:val="18"/>
              </w:rPr>
              <w:t xml:space="preserve">Δικαίωμα σύστασης  κτιστού οικογενειακού τάφου διαστάσεων 3μ.χ3μ χ 2,50:   435,00 ευρώ . </w:t>
            </w:r>
          </w:p>
          <w:p w:rsidR="006665F6" w:rsidRPr="00555C07" w:rsidRDefault="006665F6" w:rsidP="006665F6">
            <w:pPr>
              <w:pStyle w:val="Web"/>
              <w:numPr>
                <w:ilvl w:val="0"/>
                <w:numId w:val="14"/>
              </w:numPr>
              <w:shd w:val="clear" w:color="auto" w:fill="FFFFFF"/>
              <w:spacing w:before="0" w:beforeAutospacing="0" w:after="0" w:afterAutospacing="0"/>
              <w:rPr>
                <w:rFonts w:ascii="Verdana" w:hAnsi="Verdana"/>
                <w:sz w:val="18"/>
                <w:szCs w:val="18"/>
              </w:rPr>
            </w:pPr>
            <w:r w:rsidRPr="00555C07">
              <w:rPr>
                <w:rFonts w:ascii="Verdana" w:hAnsi="Verdana"/>
                <w:sz w:val="18"/>
                <w:szCs w:val="18"/>
              </w:rPr>
              <w:t xml:space="preserve">Δικαιώματα οστεοφυλακίου  : 10,00 ευρώ ετησίως </w:t>
            </w:r>
          </w:p>
          <w:p w:rsidR="006665F6" w:rsidRPr="00555C07" w:rsidRDefault="006665F6" w:rsidP="006665F6">
            <w:pPr>
              <w:pStyle w:val="Web"/>
              <w:numPr>
                <w:ilvl w:val="0"/>
                <w:numId w:val="14"/>
              </w:numPr>
              <w:shd w:val="clear" w:color="auto" w:fill="FFFFFF"/>
              <w:spacing w:before="0" w:beforeAutospacing="0" w:after="0" w:afterAutospacing="0"/>
              <w:rPr>
                <w:rFonts w:ascii="Verdana" w:hAnsi="Verdana"/>
                <w:sz w:val="18"/>
                <w:szCs w:val="18"/>
              </w:rPr>
            </w:pPr>
            <w:r w:rsidRPr="00555C07">
              <w:rPr>
                <w:rFonts w:ascii="Verdana" w:hAnsi="Verdana"/>
                <w:sz w:val="18"/>
                <w:szCs w:val="18"/>
              </w:rPr>
              <w:t xml:space="preserve">Αγορά θυρίδας οστεοφυλακίου: 450,00 ευρώ </w:t>
            </w:r>
          </w:p>
          <w:p w:rsidR="006665F6" w:rsidRPr="00555C07" w:rsidRDefault="006665F6" w:rsidP="006665F6">
            <w:pPr>
              <w:pStyle w:val="Web"/>
              <w:numPr>
                <w:ilvl w:val="0"/>
                <w:numId w:val="14"/>
              </w:numPr>
              <w:shd w:val="clear" w:color="auto" w:fill="FFFFFF"/>
              <w:spacing w:before="0" w:beforeAutospacing="0" w:after="0" w:afterAutospacing="0"/>
              <w:rPr>
                <w:rFonts w:ascii="Verdana" w:hAnsi="Verdana"/>
                <w:sz w:val="18"/>
                <w:szCs w:val="18"/>
              </w:rPr>
            </w:pPr>
            <w:r w:rsidRPr="00555C07">
              <w:rPr>
                <w:rFonts w:ascii="Verdana" w:hAnsi="Verdana"/>
                <w:sz w:val="18"/>
                <w:szCs w:val="18"/>
              </w:rPr>
              <w:t>Ετήσιο τέλος καθαριότητας και συντήρησης Δημοτικών Κοιμητηρίων ως εξής:</w:t>
            </w:r>
          </w:p>
          <w:p w:rsidR="006665F6" w:rsidRPr="00555C07" w:rsidRDefault="006665F6" w:rsidP="006665F6">
            <w:pPr>
              <w:pStyle w:val="Web"/>
              <w:numPr>
                <w:ilvl w:val="0"/>
                <w:numId w:val="13"/>
              </w:numPr>
              <w:shd w:val="clear" w:color="auto" w:fill="FFFFFF"/>
              <w:spacing w:before="0" w:beforeAutospacing="0" w:after="0" w:afterAutospacing="0"/>
              <w:rPr>
                <w:rFonts w:ascii="Verdana" w:hAnsi="Verdana"/>
                <w:sz w:val="18"/>
                <w:szCs w:val="18"/>
              </w:rPr>
            </w:pPr>
            <w:r w:rsidRPr="00555C07">
              <w:rPr>
                <w:rFonts w:ascii="Verdana" w:hAnsi="Verdana"/>
                <w:sz w:val="18"/>
                <w:szCs w:val="18"/>
              </w:rPr>
              <w:t>Τάφοι μέχρι 5τ.μ. : 20,00 €</w:t>
            </w:r>
          </w:p>
          <w:p w:rsidR="006665F6" w:rsidRPr="00555C07" w:rsidRDefault="006665F6" w:rsidP="006665F6">
            <w:pPr>
              <w:pStyle w:val="Web"/>
              <w:numPr>
                <w:ilvl w:val="0"/>
                <w:numId w:val="13"/>
              </w:numPr>
              <w:shd w:val="clear" w:color="auto" w:fill="FFFFFF"/>
              <w:spacing w:before="0" w:beforeAutospacing="0" w:after="0" w:afterAutospacing="0"/>
              <w:rPr>
                <w:rFonts w:ascii="Verdana" w:hAnsi="Verdana"/>
                <w:sz w:val="18"/>
                <w:szCs w:val="18"/>
              </w:rPr>
            </w:pPr>
            <w:r w:rsidRPr="00555C07">
              <w:rPr>
                <w:rFonts w:ascii="Verdana" w:hAnsi="Verdana"/>
                <w:sz w:val="18"/>
                <w:szCs w:val="18"/>
              </w:rPr>
              <w:t>Τάφοι από 5τ.μ. έως 9τ.μ.: 30,00 €</w:t>
            </w:r>
          </w:p>
          <w:p w:rsidR="006665F6" w:rsidRPr="00555C07" w:rsidRDefault="006665F6" w:rsidP="006665F6">
            <w:pPr>
              <w:pStyle w:val="Web"/>
              <w:numPr>
                <w:ilvl w:val="0"/>
                <w:numId w:val="13"/>
              </w:numPr>
              <w:shd w:val="clear" w:color="auto" w:fill="FFFFFF"/>
              <w:spacing w:before="0" w:beforeAutospacing="0" w:after="0" w:afterAutospacing="0"/>
              <w:rPr>
                <w:rFonts w:ascii="Verdana" w:hAnsi="Verdana"/>
                <w:sz w:val="18"/>
                <w:szCs w:val="18"/>
              </w:rPr>
            </w:pPr>
            <w:r w:rsidRPr="00555C07">
              <w:rPr>
                <w:rFonts w:ascii="Verdana" w:hAnsi="Verdana"/>
                <w:sz w:val="18"/>
                <w:szCs w:val="18"/>
              </w:rPr>
              <w:t>Τάφοι από 9τ.μ.  έως 12τ.μ.:40,00 €</w:t>
            </w:r>
          </w:p>
          <w:p w:rsidR="00B967B5" w:rsidRPr="00555C07" w:rsidRDefault="006665F6" w:rsidP="00B92755">
            <w:pPr>
              <w:pStyle w:val="Web"/>
              <w:numPr>
                <w:ilvl w:val="0"/>
                <w:numId w:val="13"/>
              </w:numPr>
              <w:shd w:val="clear" w:color="auto" w:fill="FFFFFF"/>
              <w:spacing w:before="0" w:beforeAutospacing="0" w:after="0" w:afterAutospacing="0"/>
              <w:rPr>
                <w:rFonts w:ascii="Verdana" w:hAnsi="Verdana"/>
                <w:sz w:val="18"/>
                <w:szCs w:val="18"/>
              </w:rPr>
            </w:pPr>
            <w:r w:rsidRPr="00555C07">
              <w:rPr>
                <w:rFonts w:ascii="Verdana" w:hAnsi="Verdana"/>
                <w:sz w:val="18"/>
                <w:szCs w:val="18"/>
              </w:rPr>
              <w:t xml:space="preserve">Τάφοι από 12τ.μ.  και άνω : 40,00 ευρώ  συν 4,00  ευρώ για κάθε επιπλέον τ.μ.». </w:t>
            </w:r>
          </w:p>
        </w:tc>
      </w:tr>
      <w:tr w:rsidR="00B967B5" w:rsidRPr="00C848F2" w:rsidTr="00215F70">
        <w:tblPrEx>
          <w:tblLook w:val="01E0"/>
        </w:tblPrEx>
        <w:trPr>
          <w:trHeight w:val="70"/>
        </w:trPr>
        <w:tc>
          <w:tcPr>
            <w:tcW w:w="567" w:type="dxa"/>
          </w:tcPr>
          <w:p w:rsidR="00B967B5" w:rsidRDefault="00B967B5" w:rsidP="006876E5">
            <w:pPr>
              <w:rPr>
                <w:rFonts w:ascii="Verdana" w:eastAsia="Arial Unicode MS" w:hAnsi="Verdana"/>
                <w:sz w:val="18"/>
                <w:szCs w:val="18"/>
                <w:lang w:val="el-GR"/>
              </w:rPr>
            </w:pPr>
            <w:r>
              <w:rPr>
                <w:rFonts w:ascii="Verdana" w:eastAsia="Arial Unicode MS" w:hAnsi="Verdana"/>
                <w:sz w:val="18"/>
                <w:szCs w:val="18"/>
                <w:lang w:val="el-GR"/>
              </w:rPr>
              <w:t>7ο</w:t>
            </w:r>
          </w:p>
        </w:tc>
        <w:tc>
          <w:tcPr>
            <w:tcW w:w="4111" w:type="dxa"/>
          </w:tcPr>
          <w:p w:rsidR="00B967B5" w:rsidRPr="00555C07" w:rsidRDefault="00D66A12" w:rsidP="00B967B5">
            <w:pPr>
              <w:jc w:val="both"/>
              <w:rPr>
                <w:rFonts w:ascii="Verdana" w:hAnsi="Verdana"/>
                <w:b/>
                <w:sz w:val="18"/>
                <w:szCs w:val="18"/>
                <w:lang w:val="el-GR"/>
              </w:rPr>
            </w:pPr>
            <w:r w:rsidRPr="00555C07">
              <w:rPr>
                <w:rFonts w:ascii="Verdana" w:hAnsi="Verdana"/>
                <w:b/>
                <w:sz w:val="18"/>
                <w:szCs w:val="18"/>
                <w:lang w:val="el-GR"/>
              </w:rPr>
              <w:t xml:space="preserve">Αναπροσαρμογή ή μη του συντελεστή  Τ.Α.Π.  </w:t>
            </w:r>
            <w:r w:rsidRPr="00555C07">
              <w:rPr>
                <w:rFonts w:ascii="Verdana" w:hAnsi="Verdana"/>
                <w:b/>
                <w:sz w:val="18"/>
                <w:szCs w:val="18"/>
              </w:rPr>
              <w:t>έτους 2018</w:t>
            </w:r>
            <w:r w:rsidR="0040469C" w:rsidRPr="00555C07">
              <w:rPr>
                <w:rFonts w:ascii="Verdana" w:hAnsi="Verdana"/>
                <w:b/>
                <w:sz w:val="18"/>
                <w:szCs w:val="18"/>
                <w:lang w:val="el-GR"/>
              </w:rPr>
              <w:t>.</w:t>
            </w:r>
          </w:p>
          <w:p w:rsidR="0040469C" w:rsidRPr="00555C07" w:rsidRDefault="0040469C" w:rsidP="00B967B5">
            <w:pPr>
              <w:jc w:val="both"/>
              <w:rPr>
                <w:rFonts w:ascii="Verdana" w:hAnsi="Verdana"/>
                <w:b/>
                <w:sz w:val="18"/>
                <w:szCs w:val="18"/>
                <w:lang w:val="el-GR"/>
              </w:rPr>
            </w:pPr>
          </w:p>
          <w:p w:rsidR="0040469C" w:rsidRPr="00555C07" w:rsidRDefault="0040469C" w:rsidP="0040469C">
            <w:pPr>
              <w:rPr>
                <w:rFonts w:ascii="Verdana" w:hAnsi="Verdana"/>
                <w:b/>
                <w:sz w:val="18"/>
                <w:szCs w:val="18"/>
                <w:lang w:val="el-GR"/>
              </w:rPr>
            </w:pPr>
            <w:r w:rsidRPr="00555C07">
              <w:rPr>
                <w:rFonts w:ascii="Verdana" w:eastAsia="Arial Unicode MS" w:hAnsi="Verdana"/>
                <w:b/>
                <w:sz w:val="18"/>
                <w:szCs w:val="18"/>
                <w:lang w:val="el-GR"/>
              </w:rPr>
              <w:t xml:space="preserve">Αριθ. Απόφασης:   </w:t>
            </w:r>
            <w:r w:rsidR="008B22E6" w:rsidRPr="00555C07">
              <w:rPr>
                <w:rFonts w:ascii="Verdana" w:eastAsia="Arial Unicode MS" w:hAnsi="Verdana"/>
                <w:b/>
                <w:sz w:val="18"/>
                <w:szCs w:val="18"/>
                <w:lang w:val="el-GR"/>
              </w:rPr>
              <w:t>271</w:t>
            </w:r>
            <w:r w:rsidRPr="00555C07">
              <w:rPr>
                <w:rFonts w:ascii="Verdana" w:eastAsia="Arial Unicode MS" w:hAnsi="Verdana"/>
                <w:b/>
                <w:sz w:val="18"/>
                <w:szCs w:val="18"/>
                <w:lang w:val="el-GR"/>
              </w:rPr>
              <w:t>/2017</w:t>
            </w:r>
          </w:p>
          <w:p w:rsidR="0040469C" w:rsidRPr="00555C07" w:rsidRDefault="0040469C" w:rsidP="00B967B5">
            <w:pPr>
              <w:jc w:val="both"/>
              <w:rPr>
                <w:rFonts w:ascii="Verdana" w:hAnsi="Verdana"/>
                <w:b/>
                <w:sz w:val="18"/>
                <w:szCs w:val="18"/>
                <w:lang w:val="el-GR"/>
              </w:rPr>
            </w:pPr>
          </w:p>
        </w:tc>
        <w:tc>
          <w:tcPr>
            <w:tcW w:w="5954" w:type="dxa"/>
          </w:tcPr>
          <w:p w:rsidR="0059214B" w:rsidRPr="00555C07" w:rsidRDefault="0059214B" w:rsidP="0059214B">
            <w:pPr>
              <w:pStyle w:val="a6"/>
              <w:spacing w:after="0"/>
              <w:ind w:left="0"/>
              <w:rPr>
                <w:rFonts w:ascii="Verdana" w:eastAsia="Arial Unicode MS" w:hAnsi="Verdana"/>
                <w:b/>
                <w:sz w:val="18"/>
                <w:szCs w:val="18"/>
              </w:rPr>
            </w:pPr>
            <w:r w:rsidRPr="00555C07">
              <w:rPr>
                <w:rFonts w:ascii="Verdana" w:eastAsia="Arial Unicode MS" w:hAnsi="Verdana"/>
                <w:b/>
                <w:sz w:val="18"/>
                <w:szCs w:val="18"/>
              </w:rPr>
              <w:t>Το  Δ.Σ.   αποφασίζει ομόφωνα</w:t>
            </w:r>
          </w:p>
          <w:p w:rsidR="00B967B5" w:rsidRPr="00555C07" w:rsidRDefault="00BE15DE" w:rsidP="00215F70">
            <w:pPr>
              <w:pStyle w:val="a6"/>
              <w:spacing w:after="0"/>
              <w:ind w:left="0"/>
              <w:rPr>
                <w:rFonts w:ascii="Verdana" w:eastAsia="Arial Unicode MS" w:hAnsi="Verdana"/>
                <w:b/>
                <w:sz w:val="18"/>
                <w:szCs w:val="18"/>
              </w:rPr>
            </w:pPr>
            <w:r w:rsidRPr="00555C07">
              <w:rPr>
                <w:rFonts w:ascii="Verdana" w:hAnsi="Verdana"/>
                <w:sz w:val="18"/>
                <w:szCs w:val="18"/>
              </w:rPr>
              <w:t xml:space="preserve">Τη μη αναπροσαρμογή του  ύψους του συντελεστή ΤΑΠ για το έτος 2018 και αυτά  να παραμείνουν ως έχουν  σε ποσοστό 0,35%ο </w:t>
            </w:r>
            <w:r w:rsidRPr="00555C07">
              <w:rPr>
                <w:rFonts w:ascii="Verdana" w:hAnsi="Verdana" w:cs="Tahoma"/>
                <w:sz w:val="18"/>
                <w:szCs w:val="18"/>
              </w:rPr>
              <w:t>για όλη  τη διοικητική περιφέρεια του Δήμου</w:t>
            </w:r>
          </w:p>
        </w:tc>
      </w:tr>
      <w:tr w:rsidR="00B967B5" w:rsidRPr="00BE15DE" w:rsidTr="00215F70">
        <w:tblPrEx>
          <w:tblLook w:val="01E0"/>
        </w:tblPrEx>
        <w:trPr>
          <w:trHeight w:val="70"/>
        </w:trPr>
        <w:tc>
          <w:tcPr>
            <w:tcW w:w="567" w:type="dxa"/>
          </w:tcPr>
          <w:p w:rsidR="00B967B5" w:rsidRDefault="00B967B5" w:rsidP="006876E5">
            <w:pPr>
              <w:rPr>
                <w:rFonts w:ascii="Verdana" w:eastAsia="Arial Unicode MS" w:hAnsi="Verdana"/>
                <w:sz w:val="18"/>
                <w:szCs w:val="18"/>
                <w:lang w:val="el-GR"/>
              </w:rPr>
            </w:pPr>
            <w:r>
              <w:rPr>
                <w:rFonts w:ascii="Verdana" w:eastAsia="Arial Unicode MS" w:hAnsi="Verdana"/>
                <w:sz w:val="18"/>
                <w:szCs w:val="18"/>
                <w:lang w:val="el-GR"/>
              </w:rPr>
              <w:t>8ο</w:t>
            </w:r>
          </w:p>
        </w:tc>
        <w:tc>
          <w:tcPr>
            <w:tcW w:w="4111" w:type="dxa"/>
          </w:tcPr>
          <w:p w:rsidR="00B967B5" w:rsidRPr="00555C07" w:rsidRDefault="00D66A12" w:rsidP="00B967B5">
            <w:pPr>
              <w:jc w:val="both"/>
              <w:rPr>
                <w:rFonts w:ascii="Verdana" w:hAnsi="Verdana"/>
                <w:b/>
                <w:sz w:val="18"/>
                <w:szCs w:val="18"/>
                <w:lang w:val="el-GR"/>
              </w:rPr>
            </w:pPr>
            <w:r w:rsidRPr="00555C07">
              <w:rPr>
                <w:rFonts w:ascii="Verdana" w:hAnsi="Verdana"/>
                <w:b/>
                <w:sz w:val="18"/>
                <w:szCs w:val="18"/>
                <w:lang w:val="el-GR"/>
              </w:rPr>
              <w:t>Καθορισμός ημερήσιου τέλους ενοικίασης χώρου  λαϊκών αγορών.</w:t>
            </w:r>
          </w:p>
          <w:p w:rsidR="0040469C" w:rsidRPr="00555C07" w:rsidRDefault="0040469C" w:rsidP="00B967B5">
            <w:pPr>
              <w:jc w:val="both"/>
              <w:rPr>
                <w:rFonts w:ascii="Verdana" w:hAnsi="Verdana"/>
                <w:b/>
                <w:sz w:val="18"/>
                <w:szCs w:val="18"/>
                <w:lang w:val="el-GR"/>
              </w:rPr>
            </w:pPr>
          </w:p>
          <w:p w:rsidR="0040469C" w:rsidRPr="00555C07" w:rsidRDefault="0040469C" w:rsidP="0040469C">
            <w:pPr>
              <w:rPr>
                <w:rFonts w:ascii="Verdana" w:hAnsi="Verdana"/>
                <w:b/>
                <w:sz w:val="18"/>
                <w:szCs w:val="18"/>
                <w:lang w:val="el-GR"/>
              </w:rPr>
            </w:pPr>
            <w:r w:rsidRPr="00555C07">
              <w:rPr>
                <w:rFonts w:ascii="Verdana" w:eastAsia="Arial Unicode MS" w:hAnsi="Verdana"/>
                <w:b/>
                <w:sz w:val="18"/>
                <w:szCs w:val="18"/>
                <w:lang w:val="el-GR"/>
              </w:rPr>
              <w:t xml:space="preserve">Αριθ. Απόφασης:   </w:t>
            </w:r>
            <w:r w:rsidR="008B22E6" w:rsidRPr="00555C07">
              <w:rPr>
                <w:rFonts w:ascii="Verdana" w:eastAsia="Arial Unicode MS" w:hAnsi="Verdana"/>
                <w:b/>
                <w:sz w:val="18"/>
                <w:szCs w:val="18"/>
                <w:lang w:val="el-GR"/>
              </w:rPr>
              <w:t>272</w:t>
            </w:r>
            <w:r w:rsidRPr="00555C07">
              <w:rPr>
                <w:rFonts w:ascii="Verdana" w:eastAsia="Arial Unicode MS" w:hAnsi="Verdana"/>
                <w:b/>
                <w:sz w:val="18"/>
                <w:szCs w:val="18"/>
                <w:lang w:val="el-GR"/>
              </w:rPr>
              <w:t>/2017</w:t>
            </w:r>
          </w:p>
          <w:p w:rsidR="0040469C" w:rsidRPr="00555C07" w:rsidRDefault="0040469C" w:rsidP="00B967B5">
            <w:pPr>
              <w:jc w:val="both"/>
              <w:rPr>
                <w:rFonts w:ascii="Verdana" w:hAnsi="Verdana"/>
                <w:b/>
                <w:sz w:val="18"/>
                <w:szCs w:val="18"/>
                <w:lang w:val="el-GR"/>
              </w:rPr>
            </w:pPr>
          </w:p>
        </w:tc>
        <w:tc>
          <w:tcPr>
            <w:tcW w:w="5954" w:type="dxa"/>
          </w:tcPr>
          <w:p w:rsidR="0059214B" w:rsidRPr="00555C07" w:rsidRDefault="0059214B" w:rsidP="0059214B">
            <w:pPr>
              <w:pStyle w:val="a6"/>
              <w:spacing w:after="0"/>
              <w:ind w:left="0"/>
              <w:rPr>
                <w:rFonts w:ascii="Verdana" w:eastAsia="Arial Unicode MS" w:hAnsi="Verdana"/>
                <w:b/>
                <w:sz w:val="18"/>
                <w:szCs w:val="18"/>
              </w:rPr>
            </w:pPr>
            <w:r w:rsidRPr="00555C07">
              <w:rPr>
                <w:rFonts w:ascii="Verdana" w:eastAsia="Arial Unicode MS" w:hAnsi="Verdana"/>
                <w:b/>
                <w:sz w:val="18"/>
                <w:szCs w:val="18"/>
              </w:rPr>
              <w:t>Το  Δ.Σ.   αποφασίζει ομόφωνα</w:t>
            </w:r>
          </w:p>
          <w:p w:rsidR="00BE15DE" w:rsidRPr="00555C07" w:rsidRDefault="00BE15DE" w:rsidP="00BE15DE">
            <w:pPr>
              <w:rPr>
                <w:rFonts w:ascii="Verdana" w:hAnsi="Verdana"/>
                <w:sz w:val="18"/>
                <w:szCs w:val="18"/>
                <w:lang w:val="el-GR"/>
              </w:rPr>
            </w:pPr>
            <w:r w:rsidRPr="00555C07">
              <w:rPr>
                <w:rFonts w:ascii="Verdana" w:hAnsi="Verdana"/>
                <w:sz w:val="18"/>
                <w:szCs w:val="18"/>
                <w:lang w:val="el-GR"/>
              </w:rPr>
              <w:t>Καθορίζει ημερήσιο δικαίωμα ανά θέση για την ενοικίαση χώρου στις Λαϊκές αγορές του Δήμου Ανατ. Μάνης,   για τους Επαγγελματίες Πωλητές και τους Παραγωγούς Πωλητές  ως εξής :</w:t>
            </w:r>
          </w:p>
          <w:p w:rsidR="00BE15DE" w:rsidRPr="00555C07" w:rsidRDefault="00BE15DE" w:rsidP="00BE15DE">
            <w:pPr>
              <w:rPr>
                <w:rFonts w:ascii="Verdana" w:hAnsi="Verdana"/>
                <w:b/>
                <w:bCs/>
                <w:sz w:val="18"/>
                <w:szCs w:val="18"/>
              </w:rPr>
            </w:pPr>
            <w:r w:rsidRPr="00555C07">
              <w:rPr>
                <w:rFonts w:ascii="Verdana" w:hAnsi="Verdana"/>
                <w:b/>
                <w:sz w:val="18"/>
                <w:szCs w:val="18"/>
              </w:rPr>
              <w:t xml:space="preserve">Α) </w:t>
            </w:r>
            <w:proofErr w:type="spellStart"/>
            <w:r w:rsidRPr="00555C07">
              <w:rPr>
                <w:rFonts w:ascii="Verdana" w:hAnsi="Verdana"/>
                <w:b/>
                <w:sz w:val="18"/>
                <w:szCs w:val="18"/>
              </w:rPr>
              <w:t>Καθορισμός</w:t>
            </w:r>
            <w:proofErr w:type="spellEnd"/>
            <w:r w:rsidRPr="00555C07">
              <w:rPr>
                <w:rFonts w:ascii="Verdana" w:hAnsi="Verdana"/>
                <w:b/>
                <w:sz w:val="18"/>
                <w:szCs w:val="18"/>
              </w:rPr>
              <w:t xml:space="preserve"> </w:t>
            </w:r>
            <w:proofErr w:type="spellStart"/>
            <w:r w:rsidRPr="00555C07">
              <w:rPr>
                <w:rFonts w:ascii="Verdana" w:hAnsi="Verdana"/>
                <w:b/>
                <w:sz w:val="18"/>
                <w:szCs w:val="18"/>
              </w:rPr>
              <w:t>ημερήσιου</w:t>
            </w:r>
            <w:proofErr w:type="spellEnd"/>
            <w:r w:rsidRPr="00555C07">
              <w:rPr>
                <w:rFonts w:ascii="Verdana" w:hAnsi="Verdana"/>
                <w:b/>
                <w:sz w:val="18"/>
                <w:szCs w:val="18"/>
              </w:rPr>
              <w:t xml:space="preserve"> </w:t>
            </w:r>
            <w:proofErr w:type="spellStart"/>
            <w:r w:rsidRPr="00555C07">
              <w:rPr>
                <w:rFonts w:ascii="Verdana" w:hAnsi="Verdana"/>
                <w:b/>
                <w:sz w:val="18"/>
                <w:szCs w:val="18"/>
              </w:rPr>
              <w:t>δικαιώματος</w:t>
            </w:r>
            <w:proofErr w:type="spellEnd"/>
            <w:r w:rsidRPr="00555C07">
              <w:rPr>
                <w:rFonts w:ascii="Verdana" w:hAnsi="Verdana"/>
                <w:b/>
                <w:sz w:val="18"/>
                <w:szCs w:val="18"/>
              </w:rPr>
              <w:t xml:space="preserve"> </w:t>
            </w:r>
          </w:p>
          <w:p w:rsidR="00BE15DE" w:rsidRPr="00555C07" w:rsidRDefault="00BE15DE" w:rsidP="00BE15DE">
            <w:pPr>
              <w:pStyle w:val="a3"/>
              <w:numPr>
                <w:ilvl w:val="0"/>
                <w:numId w:val="17"/>
              </w:numPr>
              <w:snapToGrid w:val="0"/>
              <w:jc w:val="both"/>
              <w:rPr>
                <w:rFonts w:ascii="Verdana" w:hAnsi="Verdana" w:cs="Arial"/>
                <w:bCs/>
                <w:sz w:val="18"/>
                <w:szCs w:val="18"/>
                <w:lang w:val="en-US"/>
              </w:rPr>
            </w:pPr>
            <w:r w:rsidRPr="00555C07">
              <w:rPr>
                <w:rFonts w:ascii="Verdana" w:hAnsi="Verdana" w:cs="Arial"/>
                <w:bCs/>
                <w:sz w:val="18"/>
                <w:szCs w:val="18"/>
              </w:rPr>
              <w:t>ΕΠΑΓΓΕΛΜΑΤΙΕΣ ΠΩΛΗΤΕΣ</w:t>
            </w:r>
          </w:p>
          <w:p w:rsidR="00BE15DE" w:rsidRPr="00555C07" w:rsidRDefault="00BE15DE" w:rsidP="00BE15DE">
            <w:pPr>
              <w:pStyle w:val="a3"/>
              <w:rPr>
                <w:rFonts w:ascii="Verdana" w:hAnsi="Verdana"/>
                <w:bCs/>
                <w:sz w:val="18"/>
                <w:szCs w:val="18"/>
              </w:rPr>
            </w:pPr>
            <w:r w:rsidRPr="00555C07">
              <w:rPr>
                <w:rFonts w:ascii="Verdana" w:hAnsi="Verdana"/>
                <w:sz w:val="18"/>
                <w:szCs w:val="18"/>
              </w:rPr>
              <w:t>ΗΜΕΡΗΣΙΟ ΔΙΚΑΙΩΜΑ ΑΝΑ ΘΕΣΗ: 1,00 ΕΥΡΩ</w:t>
            </w:r>
          </w:p>
          <w:p w:rsidR="00BE15DE" w:rsidRPr="00555C07" w:rsidRDefault="00BE15DE" w:rsidP="00BE15DE">
            <w:pPr>
              <w:pStyle w:val="a3"/>
              <w:numPr>
                <w:ilvl w:val="0"/>
                <w:numId w:val="17"/>
              </w:numPr>
              <w:snapToGrid w:val="0"/>
              <w:jc w:val="both"/>
              <w:rPr>
                <w:rFonts w:ascii="Verdana" w:hAnsi="Verdana" w:cs="Arial"/>
                <w:bCs/>
                <w:sz w:val="18"/>
                <w:szCs w:val="18"/>
              </w:rPr>
            </w:pPr>
            <w:r w:rsidRPr="00555C07">
              <w:rPr>
                <w:rFonts w:ascii="Verdana" w:hAnsi="Verdana" w:cs="Arial"/>
                <w:bCs/>
                <w:sz w:val="18"/>
                <w:szCs w:val="18"/>
              </w:rPr>
              <w:t>ΠΑΡΑΓΩΓΟΙ ΠΩΛΗΤΕΣ</w:t>
            </w:r>
          </w:p>
          <w:p w:rsidR="00BE15DE" w:rsidRPr="00555C07" w:rsidRDefault="00BE15DE" w:rsidP="00BE15DE">
            <w:pPr>
              <w:pStyle w:val="a3"/>
              <w:rPr>
                <w:rFonts w:ascii="Verdana" w:hAnsi="Verdana"/>
                <w:bCs/>
                <w:sz w:val="18"/>
                <w:szCs w:val="18"/>
              </w:rPr>
            </w:pPr>
            <w:r w:rsidRPr="00555C07">
              <w:rPr>
                <w:rFonts w:ascii="Verdana" w:hAnsi="Verdana"/>
                <w:sz w:val="18"/>
                <w:szCs w:val="18"/>
              </w:rPr>
              <w:t>ΗΜΕΡΗΣΙΟ ΔΙΚΑΙΩΜΑ ΑΝΑ ΘΕΣΗ: 0,80 ΕΥΡΩ</w:t>
            </w:r>
          </w:p>
          <w:p w:rsidR="00B967B5" w:rsidRPr="00555C07" w:rsidRDefault="00B967B5" w:rsidP="00215F70">
            <w:pPr>
              <w:pStyle w:val="a6"/>
              <w:spacing w:after="0"/>
              <w:ind w:left="0"/>
              <w:rPr>
                <w:rFonts w:ascii="Verdana" w:eastAsia="Arial Unicode MS" w:hAnsi="Verdana"/>
                <w:b/>
                <w:sz w:val="18"/>
                <w:szCs w:val="18"/>
              </w:rPr>
            </w:pPr>
          </w:p>
        </w:tc>
      </w:tr>
      <w:tr w:rsidR="00B967B5" w:rsidRPr="00C848F2" w:rsidTr="00215F70">
        <w:tblPrEx>
          <w:tblLook w:val="01E0"/>
        </w:tblPrEx>
        <w:trPr>
          <w:trHeight w:val="70"/>
        </w:trPr>
        <w:tc>
          <w:tcPr>
            <w:tcW w:w="567" w:type="dxa"/>
          </w:tcPr>
          <w:p w:rsidR="00B967B5" w:rsidRDefault="00B967B5" w:rsidP="006876E5">
            <w:pPr>
              <w:rPr>
                <w:rFonts w:ascii="Verdana" w:eastAsia="Arial Unicode MS" w:hAnsi="Verdana"/>
                <w:sz w:val="18"/>
                <w:szCs w:val="18"/>
                <w:lang w:val="el-GR"/>
              </w:rPr>
            </w:pPr>
            <w:r>
              <w:rPr>
                <w:rFonts w:ascii="Verdana" w:eastAsia="Arial Unicode MS" w:hAnsi="Verdana"/>
                <w:sz w:val="18"/>
                <w:szCs w:val="18"/>
                <w:lang w:val="el-GR"/>
              </w:rPr>
              <w:t>9ο</w:t>
            </w:r>
          </w:p>
        </w:tc>
        <w:tc>
          <w:tcPr>
            <w:tcW w:w="4111" w:type="dxa"/>
          </w:tcPr>
          <w:p w:rsidR="00B967B5" w:rsidRPr="00555C07" w:rsidRDefault="00D66A12" w:rsidP="00B967B5">
            <w:pPr>
              <w:jc w:val="both"/>
              <w:rPr>
                <w:rFonts w:ascii="Verdana" w:hAnsi="Verdana"/>
                <w:b/>
                <w:sz w:val="18"/>
                <w:szCs w:val="18"/>
                <w:lang w:val="el-GR"/>
              </w:rPr>
            </w:pPr>
            <w:r w:rsidRPr="00555C07">
              <w:rPr>
                <w:rFonts w:ascii="Verdana" w:hAnsi="Verdana"/>
                <w:b/>
                <w:sz w:val="18"/>
                <w:szCs w:val="18"/>
                <w:lang w:val="el-GR"/>
              </w:rPr>
              <w:t xml:space="preserve">Καθορισμός ύψους και τρόπου είσπραξης του καταβαλλόμενου τέλους ανά άδεια και θέση υπαίθριου στάσιμου εμπορίου στην διοικητική περιφέρεια του δήμου Ανατ. </w:t>
            </w:r>
            <w:r w:rsidRPr="00555C07">
              <w:rPr>
                <w:rFonts w:ascii="Verdana" w:hAnsi="Verdana"/>
                <w:b/>
                <w:sz w:val="18"/>
                <w:szCs w:val="18"/>
              </w:rPr>
              <w:t xml:space="preserve">Μάνης </w:t>
            </w:r>
            <w:proofErr w:type="spellStart"/>
            <w:r w:rsidRPr="00555C07">
              <w:rPr>
                <w:rFonts w:ascii="Verdana" w:hAnsi="Verdana"/>
                <w:b/>
                <w:sz w:val="18"/>
                <w:szCs w:val="18"/>
              </w:rPr>
              <w:t>για</w:t>
            </w:r>
            <w:proofErr w:type="spellEnd"/>
            <w:r w:rsidRPr="00555C07">
              <w:rPr>
                <w:rFonts w:ascii="Verdana" w:hAnsi="Verdana"/>
                <w:b/>
                <w:sz w:val="18"/>
                <w:szCs w:val="18"/>
              </w:rPr>
              <w:t xml:space="preserve"> </w:t>
            </w:r>
            <w:proofErr w:type="spellStart"/>
            <w:r w:rsidRPr="00555C07">
              <w:rPr>
                <w:rFonts w:ascii="Verdana" w:hAnsi="Verdana"/>
                <w:b/>
                <w:sz w:val="18"/>
                <w:szCs w:val="18"/>
              </w:rPr>
              <w:t>το</w:t>
            </w:r>
            <w:proofErr w:type="spellEnd"/>
            <w:r w:rsidRPr="00555C07">
              <w:rPr>
                <w:rFonts w:ascii="Verdana" w:hAnsi="Verdana"/>
                <w:b/>
                <w:sz w:val="18"/>
                <w:szCs w:val="18"/>
              </w:rPr>
              <w:t xml:space="preserve"> </w:t>
            </w:r>
            <w:proofErr w:type="spellStart"/>
            <w:r w:rsidRPr="00555C07">
              <w:rPr>
                <w:rFonts w:ascii="Verdana" w:hAnsi="Verdana"/>
                <w:b/>
                <w:sz w:val="18"/>
                <w:szCs w:val="18"/>
              </w:rPr>
              <w:t>έτος</w:t>
            </w:r>
            <w:proofErr w:type="spellEnd"/>
            <w:r w:rsidRPr="00555C07">
              <w:rPr>
                <w:rFonts w:ascii="Verdana" w:hAnsi="Verdana"/>
                <w:b/>
                <w:sz w:val="18"/>
                <w:szCs w:val="18"/>
              </w:rPr>
              <w:t xml:space="preserve"> 2018</w:t>
            </w:r>
            <w:r w:rsidR="0040469C" w:rsidRPr="00555C07">
              <w:rPr>
                <w:rFonts w:ascii="Verdana" w:hAnsi="Verdana"/>
                <w:b/>
                <w:sz w:val="18"/>
                <w:szCs w:val="18"/>
                <w:lang w:val="el-GR"/>
              </w:rPr>
              <w:t>.</w:t>
            </w:r>
          </w:p>
          <w:p w:rsidR="0040469C" w:rsidRPr="00555C07" w:rsidRDefault="0040469C" w:rsidP="00B967B5">
            <w:pPr>
              <w:jc w:val="both"/>
              <w:rPr>
                <w:rFonts w:ascii="Verdana" w:hAnsi="Verdana"/>
                <w:b/>
                <w:sz w:val="18"/>
                <w:szCs w:val="18"/>
                <w:lang w:val="el-GR"/>
              </w:rPr>
            </w:pPr>
          </w:p>
          <w:p w:rsidR="0040469C" w:rsidRPr="00555C07" w:rsidRDefault="0040469C" w:rsidP="0040469C">
            <w:pPr>
              <w:rPr>
                <w:rFonts w:ascii="Verdana" w:hAnsi="Verdana"/>
                <w:b/>
                <w:sz w:val="18"/>
                <w:szCs w:val="18"/>
                <w:lang w:val="el-GR"/>
              </w:rPr>
            </w:pPr>
            <w:r w:rsidRPr="00555C07">
              <w:rPr>
                <w:rFonts w:ascii="Verdana" w:eastAsia="Arial Unicode MS" w:hAnsi="Verdana"/>
                <w:b/>
                <w:sz w:val="18"/>
                <w:szCs w:val="18"/>
                <w:lang w:val="el-GR"/>
              </w:rPr>
              <w:t xml:space="preserve">Αριθ. Απόφασης:  </w:t>
            </w:r>
            <w:r w:rsidR="008B22E6" w:rsidRPr="00555C07">
              <w:rPr>
                <w:rFonts w:ascii="Verdana" w:eastAsia="Arial Unicode MS" w:hAnsi="Verdana"/>
                <w:b/>
                <w:sz w:val="18"/>
                <w:szCs w:val="18"/>
                <w:lang w:val="el-GR"/>
              </w:rPr>
              <w:t>273</w:t>
            </w:r>
            <w:r w:rsidRPr="00555C07">
              <w:rPr>
                <w:rFonts w:ascii="Verdana" w:eastAsia="Arial Unicode MS" w:hAnsi="Verdana"/>
                <w:b/>
                <w:sz w:val="18"/>
                <w:szCs w:val="18"/>
                <w:lang w:val="el-GR"/>
              </w:rPr>
              <w:t>/2017</w:t>
            </w:r>
          </w:p>
          <w:p w:rsidR="0040469C" w:rsidRPr="00555C07" w:rsidRDefault="0040469C" w:rsidP="00B967B5">
            <w:pPr>
              <w:jc w:val="both"/>
              <w:rPr>
                <w:rFonts w:ascii="Verdana" w:hAnsi="Verdana"/>
                <w:b/>
                <w:sz w:val="18"/>
                <w:szCs w:val="18"/>
                <w:lang w:val="el-GR"/>
              </w:rPr>
            </w:pPr>
          </w:p>
        </w:tc>
        <w:tc>
          <w:tcPr>
            <w:tcW w:w="5954" w:type="dxa"/>
          </w:tcPr>
          <w:p w:rsidR="0059214B" w:rsidRPr="00555C07" w:rsidRDefault="0059214B" w:rsidP="0059214B">
            <w:pPr>
              <w:pStyle w:val="a6"/>
              <w:spacing w:after="0"/>
              <w:ind w:left="0"/>
              <w:rPr>
                <w:rFonts w:ascii="Verdana" w:eastAsia="Arial Unicode MS" w:hAnsi="Verdana"/>
                <w:b/>
                <w:sz w:val="18"/>
                <w:szCs w:val="18"/>
              </w:rPr>
            </w:pPr>
            <w:r w:rsidRPr="00555C07">
              <w:rPr>
                <w:rFonts w:ascii="Verdana" w:eastAsia="Arial Unicode MS" w:hAnsi="Verdana"/>
                <w:b/>
                <w:sz w:val="18"/>
                <w:szCs w:val="18"/>
              </w:rPr>
              <w:t>Το  Δ.Σ.   αποφασίζει ομόφωνα</w:t>
            </w:r>
          </w:p>
          <w:p w:rsidR="008B22E6" w:rsidRPr="00555C07" w:rsidRDefault="008B22E6" w:rsidP="008B22E6">
            <w:pPr>
              <w:jc w:val="both"/>
              <w:rPr>
                <w:rFonts w:ascii="Verdana" w:hAnsi="Verdana"/>
                <w:sz w:val="18"/>
                <w:szCs w:val="18"/>
                <w:lang w:val="el-GR"/>
              </w:rPr>
            </w:pPr>
            <w:r w:rsidRPr="00555C07">
              <w:rPr>
                <w:rFonts w:ascii="Verdana" w:hAnsi="Verdana"/>
                <w:sz w:val="18"/>
                <w:szCs w:val="18"/>
                <w:lang w:val="el-GR"/>
              </w:rPr>
              <w:t xml:space="preserve">Τη μη  αναπροσαρμογή του δικαιώματος υπέρ του Δήμου για την έκδοση άδειας  στάσιμου εμπορίου για το έτος 2018 (δηλ. να παραμείνει στο ποσό των 120 ευρώ) και να καταβάλλεται εφάπαξ στην Ταμειακή Υπηρεσία του Δήμου Ανατολικής Μάνης προ της έκδοσης της άδειας κατάληψης κοινόχρηστου χώρου. </w:t>
            </w:r>
          </w:p>
          <w:p w:rsidR="00B967B5" w:rsidRPr="00555C07" w:rsidRDefault="00B967B5" w:rsidP="00215F70">
            <w:pPr>
              <w:pStyle w:val="a6"/>
              <w:spacing w:after="0"/>
              <w:ind w:left="0"/>
              <w:rPr>
                <w:rFonts w:ascii="Verdana" w:eastAsia="Arial Unicode MS" w:hAnsi="Verdana"/>
                <w:b/>
                <w:sz w:val="18"/>
                <w:szCs w:val="18"/>
              </w:rPr>
            </w:pPr>
          </w:p>
        </w:tc>
      </w:tr>
      <w:tr w:rsidR="00B967B5" w:rsidRPr="00C848F2" w:rsidTr="00215F70">
        <w:tblPrEx>
          <w:tblLook w:val="01E0"/>
        </w:tblPrEx>
        <w:trPr>
          <w:trHeight w:val="70"/>
        </w:trPr>
        <w:tc>
          <w:tcPr>
            <w:tcW w:w="567" w:type="dxa"/>
          </w:tcPr>
          <w:p w:rsidR="00B967B5" w:rsidRDefault="00B967B5" w:rsidP="006876E5">
            <w:pPr>
              <w:rPr>
                <w:rFonts w:ascii="Verdana" w:eastAsia="Arial Unicode MS" w:hAnsi="Verdana"/>
                <w:sz w:val="18"/>
                <w:szCs w:val="18"/>
                <w:lang w:val="el-GR"/>
              </w:rPr>
            </w:pPr>
            <w:r>
              <w:rPr>
                <w:rFonts w:ascii="Verdana" w:eastAsia="Arial Unicode MS" w:hAnsi="Verdana"/>
                <w:sz w:val="18"/>
                <w:szCs w:val="18"/>
                <w:lang w:val="el-GR"/>
              </w:rPr>
              <w:t>10ο</w:t>
            </w:r>
          </w:p>
        </w:tc>
        <w:tc>
          <w:tcPr>
            <w:tcW w:w="4111" w:type="dxa"/>
          </w:tcPr>
          <w:p w:rsidR="00D66A12" w:rsidRPr="00555C07" w:rsidRDefault="00D66A12" w:rsidP="00D66A12">
            <w:pPr>
              <w:jc w:val="both"/>
              <w:rPr>
                <w:rFonts w:ascii="Verdana" w:hAnsi="Verdana"/>
                <w:b/>
                <w:sz w:val="18"/>
                <w:szCs w:val="18"/>
                <w:lang w:val="el-GR"/>
              </w:rPr>
            </w:pPr>
            <w:r w:rsidRPr="00555C07">
              <w:rPr>
                <w:rFonts w:ascii="Verdana" w:hAnsi="Verdana"/>
                <w:b/>
                <w:sz w:val="18"/>
                <w:szCs w:val="18"/>
                <w:lang w:val="el-GR"/>
              </w:rPr>
              <w:t xml:space="preserve">Καθορισμός τιμής ζώνης για περιοχές που δεν ισχύει το σύστημα Αντικειμενικού προσδιορισμού αξίας ακινήτων για τον υπολογισμό του ΤΑΠ για τον ενιαίο Δήμο Ανατ. </w:t>
            </w:r>
            <w:r w:rsidRPr="00555C07">
              <w:rPr>
                <w:rFonts w:ascii="Verdana" w:hAnsi="Verdana"/>
                <w:b/>
                <w:sz w:val="18"/>
                <w:szCs w:val="18"/>
              </w:rPr>
              <w:t>Μάνης έτους 201</w:t>
            </w:r>
            <w:r w:rsidRPr="00555C07">
              <w:rPr>
                <w:rFonts w:ascii="Verdana" w:hAnsi="Verdana"/>
                <w:b/>
                <w:sz w:val="18"/>
                <w:szCs w:val="18"/>
                <w:lang w:val="el-GR"/>
              </w:rPr>
              <w:t>8.</w:t>
            </w:r>
          </w:p>
          <w:p w:rsidR="0040469C" w:rsidRPr="00555C07" w:rsidRDefault="0040469C" w:rsidP="00D66A12">
            <w:pPr>
              <w:jc w:val="both"/>
              <w:rPr>
                <w:rFonts w:ascii="Verdana" w:hAnsi="Verdana"/>
                <w:b/>
                <w:sz w:val="18"/>
                <w:szCs w:val="18"/>
                <w:lang w:val="el-GR"/>
              </w:rPr>
            </w:pPr>
          </w:p>
          <w:p w:rsidR="0040469C" w:rsidRPr="00555C07" w:rsidRDefault="0040469C" w:rsidP="0040469C">
            <w:pPr>
              <w:rPr>
                <w:rFonts w:ascii="Verdana" w:hAnsi="Verdana"/>
                <w:b/>
                <w:sz w:val="18"/>
                <w:szCs w:val="18"/>
                <w:lang w:val="el-GR"/>
              </w:rPr>
            </w:pPr>
            <w:r w:rsidRPr="00555C07">
              <w:rPr>
                <w:rFonts w:ascii="Verdana" w:eastAsia="Arial Unicode MS" w:hAnsi="Verdana"/>
                <w:b/>
                <w:sz w:val="18"/>
                <w:szCs w:val="18"/>
                <w:lang w:val="el-GR"/>
              </w:rPr>
              <w:t xml:space="preserve">Αριθ. Απόφασης:   </w:t>
            </w:r>
            <w:r w:rsidR="008B22E6" w:rsidRPr="00555C07">
              <w:rPr>
                <w:rFonts w:ascii="Verdana" w:eastAsia="Arial Unicode MS" w:hAnsi="Verdana"/>
                <w:b/>
                <w:sz w:val="18"/>
                <w:szCs w:val="18"/>
                <w:lang w:val="el-GR"/>
              </w:rPr>
              <w:t>274</w:t>
            </w:r>
            <w:r w:rsidRPr="00555C07">
              <w:rPr>
                <w:rFonts w:ascii="Verdana" w:eastAsia="Arial Unicode MS" w:hAnsi="Verdana"/>
                <w:b/>
                <w:sz w:val="18"/>
                <w:szCs w:val="18"/>
                <w:lang w:val="el-GR"/>
              </w:rPr>
              <w:t>/2017</w:t>
            </w:r>
          </w:p>
          <w:p w:rsidR="00B967B5" w:rsidRPr="00555C07" w:rsidRDefault="00B967B5" w:rsidP="00B967B5">
            <w:pPr>
              <w:jc w:val="both"/>
              <w:rPr>
                <w:rFonts w:ascii="Verdana" w:hAnsi="Verdana"/>
                <w:b/>
                <w:sz w:val="18"/>
                <w:szCs w:val="18"/>
                <w:lang w:val="el-GR"/>
              </w:rPr>
            </w:pPr>
          </w:p>
        </w:tc>
        <w:tc>
          <w:tcPr>
            <w:tcW w:w="5954" w:type="dxa"/>
          </w:tcPr>
          <w:p w:rsidR="0059214B" w:rsidRPr="00555C07" w:rsidRDefault="0059214B" w:rsidP="0059214B">
            <w:pPr>
              <w:pStyle w:val="a6"/>
              <w:spacing w:after="0"/>
              <w:ind w:left="0"/>
              <w:rPr>
                <w:rFonts w:ascii="Verdana" w:eastAsia="Arial Unicode MS" w:hAnsi="Verdana"/>
                <w:b/>
                <w:sz w:val="18"/>
                <w:szCs w:val="18"/>
              </w:rPr>
            </w:pPr>
            <w:r w:rsidRPr="00555C07">
              <w:rPr>
                <w:rFonts w:ascii="Verdana" w:eastAsia="Arial Unicode MS" w:hAnsi="Verdana"/>
                <w:b/>
                <w:sz w:val="18"/>
                <w:szCs w:val="18"/>
              </w:rPr>
              <w:t>Το  Δ.Σ.   αποφασίζει ομόφωνα</w:t>
            </w:r>
          </w:p>
          <w:p w:rsidR="00B967B5" w:rsidRPr="00555C07" w:rsidRDefault="000E3091" w:rsidP="000E3091">
            <w:pPr>
              <w:jc w:val="both"/>
              <w:rPr>
                <w:rFonts w:ascii="Verdana" w:hAnsi="Verdana"/>
                <w:sz w:val="18"/>
                <w:szCs w:val="18"/>
                <w:lang w:val="el-GR"/>
              </w:rPr>
            </w:pPr>
            <w:r w:rsidRPr="00555C07">
              <w:rPr>
                <w:rFonts w:ascii="Verdana" w:hAnsi="Verdana"/>
                <w:sz w:val="18"/>
                <w:szCs w:val="18"/>
                <w:lang w:val="el-GR"/>
              </w:rPr>
              <w:t xml:space="preserve">Τη μη αναπροσαρμογή της τιμής ζώνης και λοιπών συντελεστών σε ακίνητα εντός της Διοικητικής Περιφέρειας του Δήμου μας στις περιοχές που δεν ισχύει το σύστημα  αντικειμενικού προσδιορισμού αξίας ακινήτων για το έτος 2018 και να παραμείνει ως έχει στα 600,00€/τετρ. </w:t>
            </w:r>
            <w:proofErr w:type="spellStart"/>
            <w:r w:rsidRPr="00555C07">
              <w:rPr>
                <w:rFonts w:ascii="Verdana" w:hAnsi="Verdana"/>
                <w:sz w:val="18"/>
                <w:szCs w:val="18"/>
                <w:lang w:val="el-GR"/>
              </w:rPr>
              <w:t>μετρο</w:t>
            </w:r>
            <w:proofErr w:type="spellEnd"/>
            <w:r w:rsidRPr="00555C07">
              <w:rPr>
                <w:rFonts w:ascii="Verdana" w:hAnsi="Verdana"/>
                <w:sz w:val="18"/>
                <w:szCs w:val="18"/>
                <w:lang w:val="el-GR"/>
              </w:rPr>
              <w:t xml:space="preserve"> </w:t>
            </w:r>
          </w:p>
        </w:tc>
      </w:tr>
      <w:tr w:rsidR="00B967B5" w:rsidRPr="00C848F2" w:rsidTr="00215F70">
        <w:tblPrEx>
          <w:tblLook w:val="01E0"/>
        </w:tblPrEx>
        <w:trPr>
          <w:trHeight w:val="70"/>
        </w:trPr>
        <w:tc>
          <w:tcPr>
            <w:tcW w:w="567" w:type="dxa"/>
          </w:tcPr>
          <w:p w:rsidR="00B967B5" w:rsidRDefault="00B967B5" w:rsidP="006876E5">
            <w:pPr>
              <w:rPr>
                <w:rFonts w:ascii="Verdana" w:eastAsia="Arial Unicode MS" w:hAnsi="Verdana"/>
                <w:sz w:val="18"/>
                <w:szCs w:val="18"/>
                <w:lang w:val="el-GR"/>
              </w:rPr>
            </w:pPr>
            <w:r>
              <w:rPr>
                <w:rFonts w:ascii="Verdana" w:eastAsia="Arial Unicode MS" w:hAnsi="Verdana"/>
                <w:sz w:val="18"/>
                <w:szCs w:val="18"/>
                <w:lang w:val="el-GR"/>
              </w:rPr>
              <w:t>11ο</w:t>
            </w:r>
          </w:p>
        </w:tc>
        <w:tc>
          <w:tcPr>
            <w:tcW w:w="4111" w:type="dxa"/>
          </w:tcPr>
          <w:p w:rsidR="00B967B5" w:rsidRPr="00555C07" w:rsidRDefault="00D66A12" w:rsidP="00B967B5">
            <w:pPr>
              <w:jc w:val="both"/>
              <w:rPr>
                <w:rFonts w:ascii="Verdana" w:hAnsi="Verdana"/>
                <w:b/>
                <w:sz w:val="18"/>
                <w:szCs w:val="18"/>
                <w:lang w:val="el-GR"/>
              </w:rPr>
            </w:pPr>
            <w:r w:rsidRPr="00555C07">
              <w:rPr>
                <w:rFonts w:ascii="Verdana" w:hAnsi="Verdana"/>
                <w:b/>
                <w:sz w:val="18"/>
                <w:szCs w:val="18"/>
                <w:lang w:val="el-GR"/>
              </w:rPr>
              <w:t>Αποδοχή και κατανομή ποσού 27.980,00€ Γ δόσης για κάλυψη λειτουργικών δαπανών σχολείων έτους 2017.</w:t>
            </w:r>
          </w:p>
          <w:p w:rsidR="0040469C" w:rsidRPr="00555C07" w:rsidRDefault="0040469C" w:rsidP="00B967B5">
            <w:pPr>
              <w:jc w:val="both"/>
              <w:rPr>
                <w:rFonts w:ascii="Verdana" w:hAnsi="Verdana"/>
                <w:b/>
                <w:sz w:val="18"/>
                <w:szCs w:val="18"/>
                <w:lang w:val="el-GR"/>
              </w:rPr>
            </w:pPr>
          </w:p>
          <w:p w:rsidR="0040469C" w:rsidRPr="00555C07" w:rsidRDefault="0040469C" w:rsidP="0040469C">
            <w:pPr>
              <w:rPr>
                <w:rFonts w:ascii="Verdana" w:hAnsi="Verdana"/>
                <w:b/>
                <w:sz w:val="18"/>
                <w:szCs w:val="18"/>
                <w:lang w:val="el-GR"/>
              </w:rPr>
            </w:pPr>
            <w:r w:rsidRPr="00555C07">
              <w:rPr>
                <w:rFonts w:ascii="Verdana" w:eastAsia="Arial Unicode MS" w:hAnsi="Verdana"/>
                <w:b/>
                <w:sz w:val="18"/>
                <w:szCs w:val="18"/>
                <w:lang w:val="el-GR"/>
              </w:rPr>
              <w:t xml:space="preserve">Αριθ. Απόφασης:   </w:t>
            </w:r>
            <w:r w:rsidR="008B22E6" w:rsidRPr="00555C07">
              <w:rPr>
                <w:rFonts w:ascii="Verdana" w:eastAsia="Arial Unicode MS" w:hAnsi="Verdana"/>
                <w:b/>
                <w:sz w:val="18"/>
                <w:szCs w:val="18"/>
                <w:lang w:val="el-GR"/>
              </w:rPr>
              <w:t>275</w:t>
            </w:r>
            <w:r w:rsidRPr="00555C07">
              <w:rPr>
                <w:rFonts w:ascii="Verdana" w:eastAsia="Arial Unicode MS" w:hAnsi="Verdana"/>
                <w:b/>
                <w:sz w:val="18"/>
                <w:szCs w:val="18"/>
                <w:lang w:val="el-GR"/>
              </w:rPr>
              <w:t>/2017</w:t>
            </w:r>
          </w:p>
          <w:p w:rsidR="0040469C" w:rsidRPr="00555C07" w:rsidRDefault="0040469C" w:rsidP="00B967B5">
            <w:pPr>
              <w:jc w:val="both"/>
              <w:rPr>
                <w:rFonts w:ascii="Verdana" w:hAnsi="Verdana"/>
                <w:b/>
                <w:sz w:val="18"/>
                <w:szCs w:val="18"/>
                <w:lang w:val="el-GR"/>
              </w:rPr>
            </w:pPr>
          </w:p>
        </w:tc>
        <w:tc>
          <w:tcPr>
            <w:tcW w:w="5954" w:type="dxa"/>
          </w:tcPr>
          <w:p w:rsidR="0059214B" w:rsidRPr="00555C07" w:rsidRDefault="0059214B" w:rsidP="0059214B">
            <w:pPr>
              <w:pStyle w:val="a6"/>
              <w:spacing w:after="0"/>
              <w:ind w:left="0"/>
              <w:rPr>
                <w:rFonts w:ascii="Verdana" w:eastAsia="Arial Unicode MS" w:hAnsi="Verdana"/>
                <w:b/>
                <w:sz w:val="18"/>
                <w:szCs w:val="18"/>
              </w:rPr>
            </w:pPr>
            <w:r w:rsidRPr="00555C07">
              <w:rPr>
                <w:rFonts w:ascii="Verdana" w:eastAsia="Arial Unicode MS" w:hAnsi="Verdana"/>
                <w:b/>
                <w:sz w:val="18"/>
                <w:szCs w:val="18"/>
              </w:rPr>
              <w:t>Το  Δ.Σ.   αποφασίζει ομόφωνα</w:t>
            </w:r>
          </w:p>
          <w:p w:rsidR="00195410" w:rsidRPr="00555C07" w:rsidRDefault="00195410" w:rsidP="00195410">
            <w:pPr>
              <w:pStyle w:val="a3"/>
              <w:numPr>
                <w:ilvl w:val="0"/>
                <w:numId w:val="18"/>
              </w:numPr>
              <w:jc w:val="both"/>
              <w:rPr>
                <w:rFonts w:ascii="Verdana" w:hAnsi="Verdana"/>
                <w:sz w:val="18"/>
                <w:szCs w:val="18"/>
              </w:rPr>
            </w:pPr>
            <w:r w:rsidRPr="00555C07">
              <w:rPr>
                <w:rFonts w:ascii="Verdana" w:hAnsi="Verdana"/>
                <w:sz w:val="18"/>
                <w:szCs w:val="18"/>
              </w:rPr>
              <w:t>Την αποδοχή του ποσού των 27.980,00 € από το ΥΠ.ΕΣ. που αφορά Γ δόση για την κάλυψη λειτουργικών δαπανών σχολείων  πρωτοβάθμιας &amp; δευτεροβάθμιας εκπαίδευσης.</w:t>
            </w:r>
          </w:p>
          <w:p w:rsidR="00195410" w:rsidRPr="00555C07" w:rsidRDefault="00195410" w:rsidP="00195410">
            <w:pPr>
              <w:pStyle w:val="a3"/>
              <w:numPr>
                <w:ilvl w:val="0"/>
                <w:numId w:val="18"/>
              </w:numPr>
              <w:jc w:val="both"/>
              <w:rPr>
                <w:rFonts w:ascii="Verdana" w:hAnsi="Verdana"/>
                <w:sz w:val="18"/>
                <w:szCs w:val="18"/>
              </w:rPr>
            </w:pPr>
            <w:r w:rsidRPr="00555C07">
              <w:rPr>
                <w:rFonts w:ascii="Verdana" w:hAnsi="Verdana"/>
                <w:sz w:val="18"/>
                <w:szCs w:val="18"/>
              </w:rPr>
              <w:t>Την κατανομή και απόδοση, για κάλυψη λειτουργικών δαπανών σχολείων,   ποσού 27.938,03€  (€27.980,00 – 41,97 προμήθεια υπέρ Τ.Π.Δ.=27.938,03)ως κατωτέρω:</w:t>
            </w:r>
          </w:p>
          <w:p w:rsidR="00195410" w:rsidRPr="00555C07" w:rsidRDefault="00195410" w:rsidP="00195410">
            <w:pPr>
              <w:ind w:left="709"/>
              <w:jc w:val="both"/>
              <w:rPr>
                <w:rFonts w:ascii="Verdana" w:hAnsi="Verdana"/>
                <w:sz w:val="18"/>
                <w:szCs w:val="18"/>
                <w:lang w:val="el-GR"/>
              </w:rPr>
            </w:pPr>
            <w:r w:rsidRPr="00555C07">
              <w:rPr>
                <w:rFonts w:ascii="Verdana" w:hAnsi="Verdana"/>
                <w:sz w:val="18"/>
                <w:szCs w:val="18"/>
                <w:lang w:val="el-GR"/>
              </w:rPr>
              <w:t>Στην Α/</w:t>
            </w:r>
            <w:proofErr w:type="spellStart"/>
            <w:r w:rsidRPr="00555C07">
              <w:rPr>
                <w:rFonts w:ascii="Verdana" w:hAnsi="Verdana"/>
                <w:sz w:val="18"/>
                <w:szCs w:val="18"/>
                <w:lang w:val="el-GR"/>
              </w:rPr>
              <w:t>θμια</w:t>
            </w:r>
            <w:proofErr w:type="spellEnd"/>
            <w:r w:rsidRPr="00555C07">
              <w:rPr>
                <w:rFonts w:ascii="Verdana" w:hAnsi="Verdana"/>
                <w:sz w:val="18"/>
                <w:szCs w:val="18"/>
                <w:lang w:val="el-GR"/>
              </w:rPr>
              <w:t xml:space="preserve"> Σχολική Επιτροπή ποσό 15.000,00€   και  στην Β/</w:t>
            </w:r>
            <w:proofErr w:type="spellStart"/>
            <w:r w:rsidRPr="00555C07">
              <w:rPr>
                <w:rFonts w:ascii="Verdana" w:hAnsi="Verdana"/>
                <w:sz w:val="18"/>
                <w:szCs w:val="18"/>
                <w:lang w:val="el-GR"/>
              </w:rPr>
              <w:t>θμια</w:t>
            </w:r>
            <w:proofErr w:type="spellEnd"/>
            <w:r w:rsidRPr="00555C07">
              <w:rPr>
                <w:rFonts w:ascii="Verdana" w:hAnsi="Verdana"/>
                <w:sz w:val="18"/>
                <w:szCs w:val="18"/>
                <w:lang w:val="el-GR"/>
              </w:rPr>
              <w:t xml:space="preserve"> Σχολική    Επιτροπή ποσό 12.938,03€.</w:t>
            </w:r>
          </w:p>
          <w:p w:rsidR="00195410" w:rsidRPr="00555C07" w:rsidRDefault="00195410" w:rsidP="00195410">
            <w:pPr>
              <w:jc w:val="both"/>
              <w:rPr>
                <w:rFonts w:ascii="Verdana" w:hAnsi="Verdana"/>
                <w:sz w:val="18"/>
                <w:szCs w:val="18"/>
                <w:lang w:val="el-GR"/>
              </w:rPr>
            </w:pPr>
            <w:r w:rsidRPr="00555C07">
              <w:rPr>
                <w:rFonts w:ascii="Verdana" w:hAnsi="Verdana"/>
                <w:sz w:val="18"/>
                <w:szCs w:val="18"/>
                <w:lang w:val="el-GR"/>
              </w:rPr>
              <w:t>Το ποσό των 41,97€ θα τακτοποιηθεί λογιστικά υπέρ Τ. Π. &amp; Δ.</w:t>
            </w:r>
          </w:p>
          <w:p w:rsidR="00B967B5" w:rsidRPr="00555C07" w:rsidRDefault="00B967B5" w:rsidP="00215F70">
            <w:pPr>
              <w:pStyle w:val="a6"/>
              <w:spacing w:after="0"/>
              <w:ind w:left="0"/>
              <w:rPr>
                <w:rFonts w:ascii="Verdana" w:eastAsia="Arial Unicode MS" w:hAnsi="Verdana"/>
                <w:b/>
                <w:sz w:val="18"/>
                <w:szCs w:val="18"/>
              </w:rPr>
            </w:pPr>
          </w:p>
        </w:tc>
      </w:tr>
      <w:tr w:rsidR="00B967B5" w:rsidRPr="00C848F2" w:rsidTr="00215F70">
        <w:tblPrEx>
          <w:tblLook w:val="01E0"/>
        </w:tblPrEx>
        <w:trPr>
          <w:trHeight w:val="70"/>
        </w:trPr>
        <w:tc>
          <w:tcPr>
            <w:tcW w:w="567" w:type="dxa"/>
          </w:tcPr>
          <w:p w:rsidR="00B967B5" w:rsidRDefault="00B967B5" w:rsidP="006876E5">
            <w:pPr>
              <w:rPr>
                <w:rFonts w:ascii="Verdana" w:eastAsia="Arial Unicode MS" w:hAnsi="Verdana"/>
                <w:sz w:val="18"/>
                <w:szCs w:val="18"/>
                <w:lang w:val="el-GR"/>
              </w:rPr>
            </w:pPr>
            <w:r>
              <w:rPr>
                <w:rFonts w:ascii="Verdana" w:eastAsia="Arial Unicode MS" w:hAnsi="Verdana"/>
                <w:sz w:val="18"/>
                <w:szCs w:val="18"/>
                <w:lang w:val="el-GR"/>
              </w:rPr>
              <w:t>12ο</w:t>
            </w:r>
          </w:p>
        </w:tc>
        <w:tc>
          <w:tcPr>
            <w:tcW w:w="4111" w:type="dxa"/>
          </w:tcPr>
          <w:p w:rsidR="00B967B5" w:rsidRPr="00555C07" w:rsidRDefault="00D66A12" w:rsidP="00B967B5">
            <w:pPr>
              <w:jc w:val="both"/>
              <w:rPr>
                <w:rFonts w:ascii="Verdana" w:hAnsi="Verdana" w:cs="Tahoma"/>
                <w:b/>
                <w:sz w:val="18"/>
                <w:szCs w:val="18"/>
                <w:lang w:val="el-GR"/>
              </w:rPr>
            </w:pPr>
            <w:r w:rsidRPr="00555C07">
              <w:rPr>
                <w:rFonts w:ascii="Verdana" w:hAnsi="Verdana"/>
                <w:b/>
                <w:sz w:val="18"/>
                <w:szCs w:val="18"/>
                <w:lang w:val="el-GR"/>
              </w:rPr>
              <w:t>Ανάκληση της αριθ. 257/2017 ΑΔΣ και λήψη νέας σχετικά με</w:t>
            </w:r>
            <w:r w:rsidRPr="00555C07">
              <w:rPr>
                <w:rFonts w:ascii="Verdana" w:hAnsi="Verdana"/>
                <w:sz w:val="18"/>
                <w:szCs w:val="18"/>
                <w:lang w:val="el-GR"/>
              </w:rPr>
              <w:t xml:space="preserve"> </w:t>
            </w:r>
            <w:r w:rsidRPr="00555C07">
              <w:rPr>
                <w:rFonts w:ascii="Verdana" w:hAnsi="Verdana" w:cs="Tahoma"/>
                <w:b/>
                <w:sz w:val="18"/>
                <w:szCs w:val="18"/>
                <w:lang w:val="el-GR"/>
              </w:rPr>
              <w:t xml:space="preserve">Αποδοχή, αναμόρφωση προϋπολογισμού  και κατανομή </w:t>
            </w:r>
            <w:r w:rsidR="00195410" w:rsidRPr="00555C07">
              <w:rPr>
                <w:rFonts w:ascii="Verdana" w:hAnsi="Verdana" w:cs="Tahoma"/>
                <w:b/>
                <w:sz w:val="18"/>
                <w:szCs w:val="18"/>
                <w:lang w:val="el-GR"/>
              </w:rPr>
              <w:t>ποσού 22.9</w:t>
            </w:r>
            <w:r w:rsidRPr="00555C07">
              <w:rPr>
                <w:rFonts w:ascii="Verdana" w:hAnsi="Verdana" w:cs="Tahoma"/>
                <w:b/>
                <w:sz w:val="18"/>
                <w:szCs w:val="18"/>
                <w:lang w:val="el-GR"/>
              </w:rPr>
              <w:t>00,00€ για συντήρηση και επισκευή σχολικών κτιρίων</w:t>
            </w:r>
            <w:r w:rsidR="0040469C" w:rsidRPr="00555C07">
              <w:rPr>
                <w:rFonts w:ascii="Verdana" w:hAnsi="Verdana" w:cs="Tahoma"/>
                <w:b/>
                <w:sz w:val="18"/>
                <w:szCs w:val="18"/>
                <w:lang w:val="el-GR"/>
              </w:rPr>
              <w:t>.</w:t>
            </w:r>
          </w:p>
          <w:p w:rsidR="0040469C" w:rsidRPr="00555C07" w:rsidRDefault="0040469C" w:rsidP="00B967B5">
            <w:pPr>
              <w:jc w:val="both"/>
              <w:rPr>
                <w:rFonts w:ascii="Verdana" w:hAnsi="Verdana" w:cs="Tahoma"/>
                <w:b/>
                <w:sz w:val="18"/>
                <w:szCs w:val="18"/>
                <w:lang w:val="el-GR"/>
              </w:rPr>
            </w:pPr>
          </w:p>
          <w:p w:rsidR="0040469C" w:rsidRPr="00555C07" w:rsidRDefault="0040469C" w:rsidP="0040469C">
            <w:pPr>
              <w:rPr>
                <w:rFonts w:ascii="Verdana" w:hAnsi="Verdana"/>
                <w:b/>
                <w:sz w:val="18"/>
                <w:szCs w:val="18"/>
                <w:lang w:val="el-GR"/>
              </w:rPr>
            </w:pPr>
            <w:r w:rsidRPr="00555C07">
              <w:rPr>
                <w:rFonts w:ascii="Verdana" w:eastAsia="Arial Unicode MS" w:hAnsi="Verdana"/>
                <w:b/>
                <w:sz w:val="18"/>
                <w:szCs w:val="18"/>
                <w:lang w:val="el-GR"/>
              </w:rPr>
              <w:t xml:space="preserve">Αριθ. Απόφασης:   </w:t>
            </w:r>
            <w:r w:rsidR="008B22E6" w:rsidRPr="00555C07">
              <w:rPr>
                <w:rFonts w:ascii="Verdana" w:eastAsia="Arial Unicode MS" w:hAnsi="Verdana"/>
                <w:b/>
                <w:sz w:val="18"/>
                <w:szCs w:val="18"/>
                <w:lang w:val="el-GR"/>
              </w:rPr>
              <w:t>276</w:t>
            </w:r>
            <w:r w:rsidRPr="00555C07">
              <w:rPr>
                <w:rFonts w:ascii="Verdana" w:eastAsia="Arial Unicode MS" w:hAnsi="Verdana"/>
                <w:b/>
                <w:sz w:val="18"/>
                <w:szCs w:val="18"/>
                <w:lang w:val="el-GR"/>
              </w:rPr>
              <w:t>/2017</w:t>
            </w:r>
          </w:p>
          <w:p w:rsidR="0040469C" w:rsidRPr="00555C07" w:rsidRDefault="0040469C" w:rsidP="00B967B5">
            <w:pPr>
              <w:jc w:val="both"/>
              <w:rPr>
                <w:rFonts w:ascii="Verdana" w:hAnsi="Verdana"/>
                <w:b/>
                <w:sz w:val="18"/>
                <w:szCs w:val="18"/>
                <w:lang w:val="el-GR"/>
              </w:rPr>
            </w:pPr>
          </w:p>
        </w:tc>
        <w:tc>
          <w:tcPr>
            <w:tcW w:w="5954" w:type="dxa"/>
          </w:tcPr>
          <w:p w:rsidR="0059214B" w:rsidRPr="00555C07" w:rsidRDefault="0059214B" w:rsidP="0059214B">
            <w:pPr>
              <w:pStyle w:val="a6"/>
              <w:spacing w:after="0"/>
              <w:ind w:left="0"/>
              <w:rPr>
                <w:rFonts w:ascii="Verdana" w:eastAsia="Arial Unicode MS" w:hAnsi="Verdana"/>
                <w:b/>
                <w:sz w:val="18"/>
                <w:szCs w:val="18"/>
              </w:rPr>
            </w:pPr>
            <w:r w:rsidRPr="00555C07">
              <w:rPr>
                <w:rFonts w:ascii="Verdana" w:eastAsia="Arial Unicode MS" w:hAnsi="Verdana"/>
                <w:b/>
                <w:sz w:val="18"/>
                <w:szCs w:val="18"/>
              </w:rPr>
              <w:t>Το  Δ.Σ.   αποφασίζει ομόφωνα</w:t>
            </w:r>
          </w:p>
          <w:p w:rsidR="005E1888" w:rsidRPr="00C848F2" w:rsidRDefault="00C848F2" w:rsidP="00C848F2">
            <w:pPr>
              <w:jc w:val="both"/>
              <w:rPr>
                <w:rFonts w:ascii="Verdana" w:hAnsi="Verdana"/>
                <w:sz w:val="18"/>
                <w:szCs w:val="18"/>
              </w:rPr>
            </w:pPr>
            <w:r>
              <w:rPr>
                <w:rFonts w:ascii="Verdana" w:hAnsi="Verdana"/>
                <w:sz w:val="18"/>
                <w:szCs w:val="18"/>
                <w:lang w:val="el-GR"/>
              </w:rPr>
              <w:t>-</w:t>
            </w:r>
            <w:r w:rsidR="005E1888" w:rsidRPr="00C848F2">
              <w:rPr>
                <w:rFonts w:ascii="Verdana" w:hAnsi="Verdana"/>
                <w:sz w:val="18"/>
                <w:szCs w:val="18"/>
                <w:lang w:val="el-GR"/>
              </w:rPr>
              <w:t xml:space="preserve">Ανακαλεί την αριθ. </w:t>
            </w:r>
            <w:r w:rsidR="005E1888" w:rsidRPr="00C848F2">
              <w:rPr>
                <w:rFonts w:ascii="Verdana" w:hAnsi="Verdana"/>
                <w:sz w:val="18"/>
                <w:szCs w:val="18"/>
              </w:rPr>
              <w:t xml:space="preserve">257/2017 </w:t>
            </w:r>
            <w:proofErr w:type="spellStart"/>
            <w:r w:rsidR="005E1888" w:rsidRPr="00C848F2">
              <w:rPr>
                <w:rFonts w:ascii="Verdana" w:hAnsi="Verdana"/>
                <w:sz w:val="18"/>
                <w:szCs w:val="18"/>
              </w:rPr>
              <w:t>προηγούμενη</w:t>
            </w:r>
            <w:proofErr w:type="spellEnd"/>
            <w:r w:rsidR="005E1888" w:rsidRPr="00C848F2">
              <w:rPr>
                <w:rFonts w:ascii="Verdana" w:hAnsi="Verdana"/>
                <w:sz w:val="18"/>
                <w:szCs w:val="18"/>
              </w:rPr>
              <w:t xml:space="preserve"> </w:t>
            </w:r>
            <w:proofErr w:type="spellStart"/>
            <w:r w:rsidR="005E1888" w:rsidRPr="00C848F2">
              <w:rPr>
                <w:rFonts w:ascii="Verdana" w:hAnsi="Verdana"/>
                <w:sz w:val="18"/>
                <w:szCs w:val="18"/>
              </w:rPr>
              <w:t>απόφασή</w:t>
            </w:r>
            <w:proofErr w:type="spellEnd"/>
            <w:r w:rsidR="005E1888" w:rsidRPr="00C848F2">
              <w:rPr>
                <w:rFonts w:ascii="Verdana" w:hAnsi="Verdana"/>
                <w:sz w:val="18"/>
                <w:szCs w:val="18"/>
              </w:rPr>
              <w:t xml:space="preserve"> </w:t>
            </w:r>
            <w:proofErr w:type="spellStart"/>
            <w:r w:rsidR="005E1888" w:rsidRPr="00C848F2">
              <w:rPr>
                <w:rFonts w:ascii="Verdana" w:hAnsi="Verdana"/>
                <w:sz w:val="18"/>
                <w:szCs w:val="18"/>
              </w:rPr>
              <w:t>του</w:t>
            </w:r>
            <w:proofErr w:type="spellEnd"/>
            <w:r w:rsidR="005E1888" w:rsidRPr="00C848F2">
              <w:rPr>
                <w:rFonts w:ascii="Verdana" w:hAnsi="Verdana"/>
                <w:sz w:val="18"/>
                <w:szCs w:val="18"/>
              </w:rPr>
              <w:t>.</w:t>
            </w:r>
          </w:p>
          <w:p w:rsidR="005E1888" w:rsidRPr="00C848F2" w:rsidRDefault="00C848F2" w:rsidP="00C848F2">
            <w:pPr>
              <w:jc w:val="both"/>
              <w:rPr>
                <w:rFonts w:ascii="Verdana" w:hAnsi="Verdana"/>
                <w:sz w:val="18"/>
                <w:szCs w:val="18"/>
                <w:lang w:val="el-GR"/>
              </w:rPr>
            </w:pPr>
            <w:r>
              <w:rPr>
                <w:rFonts w:ascii="Verdana" w:hAnsi="Verdana"/>
                <w:sz w:val="18"/>
                <w:szCs w:val="18"/>
                <w:lang w:val="el-GR"/>
              </w:rPr>
              <w:t>-</w:t>
            </w:r>
            <w:r w:rsidR="005E1888" w:rsidRPr="00C848F2">
              <w:rPr>
                <w:rFonts w:ascii="Verdana" w:hAnsi="Verdana"/>
                <w:sz w:val="18"/>
                <w:szCs w:val="18"/>
                <w:lang w:val="el-GR"/>
              </w:rPr>
              <w:t>Αποδέχεται πίστωση ποσού  22.900,00 € προερχόμενη από το ΥΠ.ΕΣ, για κάλυψη δαπανών  επισκευής και συντήρησης σχολικών κτιρίων  πρωτοβάθμιας &amp; δευτεροβάθμιας εκπαίδευσης</w:t>
            </w:r>
          </w:p>
          <w:p w:rsidR="00B967B5" w:rsidRPr="00555C07" w:rsidRDefault="00C848F2" w:rsidP="005E1888">
            <w:pPr>
              <w:pStyle w:val="a6"/>
              <w:spacing w:after="0"/>
              <w:ind w:left="0"/>
              <w:rPr>
                <w:rFonts w:ascii="Verdana" w:hAnsi="Verdana"/>
                <w:sz w:val="18"/>
                <w:szCs w:val="18"/>
              </w:rPr>
            </w:pPr>
            <w:r>
              <w:rPr>
                <w:rFonts w:ascii="Verdana" w:hAnsi="Verdana"/>
                <w:sz w:val="18"/>
                <w:szCs w:val="18"/>
              </w:rPr>
              <w:t>-</w:t>
            </w:r>
            <w:r w:rsidR="005E1888" w:rsidRPr="00555C07">
              <w:rPr>
                <w:rFonts w:ascii="Verdana" w:hAnsi="Verdana"/>
                <w:sz w:val="18"/>
                <w:szCs w:val="18"/>
              </w:rPr>
              <w:t>Αναμορφώνει τον προϋπολογισμό οικ. έτους 2017 , σύμφωνα με την αριθ.  403/2017 ΑΟΕ</w:t>
            </w:r>
          </w:p>
          <w:p w:rsidR="005E1888" w:rsidRPr="00C848F2" w:rsidRDefault="00C848F2" w:rsidP="00C848F2">
            <w:pPr>
              <w:jc w:val="both"/>
              <w:rPr>
                <w:rFonts w:ascii="Verdana" w:hAnsi="Verdana"/>
                <w:sz w:val="18"/>
                <w:szCs w:val="18"/>
                <w:lang w:val="el-GR"/>
              </w:rPr>
            </w:pPr>
            <w:r>
              <w:rPr>
                <w:rFonts w:ascii="Verdana" w:hAnsi="Verdana"/>
                <w:sz w:val="18"/>
                <w:szCs w:val="18"/>
                <w:lang w:val="el-GR"/>
              </w:rPr>
              <w:t>-</w:t>
            </w:r>
            <w:r w:rsidR="005E1888" w:rsidRPr="00C848F2">
              <w:rPr>
                <w:rFonts w:ascii="Verdana" w:hAnsi="Verdana"/>
                <w:sz w:val="18"/>
                <w:szCs w:val="18"/>
                <w:lang w:val="el-GR"/>
              </w:rPr>
              <w:t>Κατανέμει και αποδίδει ποσό 22.865,85 € , για επισκευή και συντήρηση σχολικών κτιρίων και συγκεκριμένα ποσό 12.865,85€ στην Α/</w:t>
            </w:r>
            <w:proofErr w:type="spellStart"/>
            <w:r w:rsidR="005E1888" w:rsidRPr="00C848F2">
              <w:rPr>
                <w:rFonts w:ascii="Verdana" w:hAnsi="Verdana"/>
                <w:sz w:val="18"/>
                <w:szCs w:val="18"/>
                <w:lang w:val="el-GR"/>
              </w:rPr>
              <w:t>θμια</w:t>
            </w:r>
            <w:proofErr w:type="spellEnd"/>
            <w:r w:rsidR="005E1888" w:rsidRPr="00C848F2">
              <w:rPr>
                <w:rFonts w:ascii="Verdana" w:hAnsi="Verdana"/>
                <w:sz w:val="18"/>
                <w:szCs w:val="18"/>
                <w:lang w:val="el-GR"/>
              </w:rPr>
              <w:t xml:space="preserve"> Σχολική Επιτροπή και  ποσό 10.000,00€ στην Β/</w:t>
            </w:r>
            <w:proofErr w:type="spellStart"/>
            <w:r w:rsidR="005E1888" w:rsidRPr="00C848F2">
              <w:rPr>
                <w:rFonts w:ascii="Verdana" w:hAnsi="Verdana"/>
                <w:sz w:val="18"/>
                <w:szCs w:val="18"/>
                <w:lang w:val="el-GR"/>
              </w:rPr>
              <w:t>θμια</w:t>
            </w:r>
            <w:proofErr w:type="spellEnd"/>
            <w:r w:rsidR="005E1888" w:rsidRPr="00C848F2">
              <w:rPr>
                <w:rFonts w:ascii="Verdana" w:hAnsi="Verdana"/>
                <w:sz w:val="18"/>
                <w:szCs w:val="18"/>
                <w:lang w:val="el-GR"/>
              </w:rPr>
              <w:t xml:space="preserve"> Σχολική Επιτροπή.                                                                                                                                                                                                                                                                                                                                                                                                                                                                                                                       </w:t>
            </w:r>
          </w:p>
          <w:p w:rsidR="005E1888" w:rsidRPr="00555C07" w:rsidRDefault="005E1888" w:rsidP="005E1888">
            <w:pPr>
              <w:jc w:val="both"/>
              <w:rPr>
                <w:rFonts w:ascii="Verdana" w:hAnsi="Verdana"/>
                <w:sz w:val="18"/>
                <w:szCs w:val="18"/>
                <w:lang w:val="el-GR"/>
              </w:rPr>
            </w:pPr>
            <w:r w:rsidRPr="00555C07">
              <w:rPr>
                <w:rFonts w:ascii="Verdana" w:hAnsi="Verdana"/>
                <w:sz w:val="18"/>
                <w:szCs w:val="18"/>
                <w:lang w:val="el-GR"/>
              </w:rPr>
              <w:t>Το ποσό των 34,35€ που αποτελεί παρακράτηση θα τακτοποιηθεί λογιστικά υπέρ Τ.Π.&amp;Δ.</w:t>
            </w:r>
          </w:p>
          <w:p w:rsidR="005E1888" w:rsidRPr="00555C07" w:rsidRDefault="005E1888" w:rsidP="005E1888">
            <w:pPr>
              <w:pStyle w:val="a6"/>
              <w:spacing w:after="0"/>
              <w:ind w:left="0"/>
              <w:rPr>
                <w:rFonts w:ascii="Verdana" w:eastAsia="Arial Unicode MS" w:hAnsi="Verdana"/>
                <w:b/>
                <w:sz w:val="18"/>
                <w:szCs w:val="18"/>
              </w:rPr>
            </w:pPr>
          </w:p>
        </w:tc>
      </w:tr>
      <w:tr w:rsidR="00B967B5" w:rsidRPr="00C848F2" w:rsidTr="00215F70">
        <w:tblPrEx>
          <w:tblLook w:val="01E0"/>
        </w:tblPrEx>
        <w:trPr>
          <w:trHeight w:val="70"/>
        </w:trPr>
        <w:tc>
          <w:tcPr>
            <w:tcW w:w="567" w:type="dxa"/>
          </w:tcPr>
          <w:p w:rsidR="00B967B5" w:rsidRDefault="00B967B5" w:rsidP="006876E5">
            <w:pPr>
              <w:rPr>
                <w:rFonts w:ascii="Verdana" w:eastAsia="Arial Unicode MS" w:hAnsi="Verdana"/>
                <w:sz w:val="18"/>
                <w:szCs w:val="18"/>
                <w:lang w:val="el-GR"/>
              </w:rPr>
            </w:pPr>
            <w:r>
              <w:rPr>
                <w:rFonts w:ascii="Verdana" w:eastAsia="Arial Unicode MS" w:hAnsi="Verdana"/>
                <w:sz w:val="18"/>
                <w:szCs w:val="18"/>
                <w:lang w:val="el-GR"/>
              </w:rPr>
              <w:t>13ο</w:t>
            </w:r>
          </w:p>
        </w:tc>
        <w:tc>
          <w:tcPr>
            <w:tcW w:w="4111" w:type="dxa"/>
          </w:tcPr>
          <w:p w:rsidR="00D66A12" w:rsidRPr="00555C07" w:rsidRDefault="00D66A12" w:rsidP="00D66A12">
            <w:pPr>
              <w:jc w:val="both"/>
              <w:rPr>
                <w:rFonts w:ascii="Verdana" w:hAnsi="Verdana"/>
                <w:b/>
                <w:sz w:val="18"/>
                <w:szCs w:val="18"/>
                <w:lang w:val="el-GR"/>
              </w:rPr>
            </w:pPr>
            <w:r w:rsidRPr="00555C07">
              <w:rPr>
                <w:rFonts w:ascii="Verdana" w:hAnsi="Verdana"/>
                <w:b/>
                <w:sz w:val="18"/>
                <w:szCs w:val="18"/>
                <w:lang w:val="el-GR"/>
              </w:rPr>
              <w:t>Χορήγηση νέας παροχής ηλεκτροδότησης για σύνδεση στο δίκτυο Διανομής Χαμηλής Τάσης. (αφορά πλατεία Κρήνης).</w:t>
            </w:r>
          </w:p>
          <w:p w:rsidR="0040469C" w:rsidRPr="00555C07" w:rsidRDefault="0040469C" w:rsidP="00D66A12">
            <w:pPr>
              <w:jc w:val="both"/>
              <w:rPr>
                <w:rFonts w:ascii="Verdana" w:hAnsi="Verdana"/>
                <w:b/>
                <w:sz w:val="18"/>
                <w:szCs w:val="18"/>
                <w:lang w:val="el-GR"/>
              </w:rPr>
            </w:pPr>
          </w:p>
          <w:p w:rsidR="0040469C" w:rsidRPr="00555C07" w:rsidRDefault="0040469C" w:rsidP="0040469C">
            <w:pPr>
              <w:rPr>
                <w:rFonts w:ascii="Verdana" w:hAnsi="Verdana"/>
                <w:b/>
                <w:sz w:val="18"/>
                <w:szCs w:val="18"/>
                <w:lang w:val="el-GR"/>
              </w:rPr>
            </w:pPr>
            <w:r w:rsidRPr="00555C07">
              <w:rPr>
                <w:rFonts w:ascii="Verdana" w:eastAsia="Arial Unicode MS" w:hAnsi="Verdana"/>
                <w:b/>
                <w:sz w:val="18"/>
                <w:szCs w:val="18"/>
                <w:lang w:val="el-GR"/>
              </w:rPr>
              <w:t xml:space="preserve">Αριθ. Απόφασης:   </w:t>
            </w:r>
            <w:r w:rsidR="008B22E6" w:rsidRPr="00555C07">
              <w:rPr>
                <w:rFonts w:ascii="Verdana" w:eastAsia="Arial Unicode MS" w:hAnsi="Verdana"/>
                <w:b/>
                <w:sz w:val="18"/>
                <w:szCs w:val="18"/>
                <w:lang w:val="el-GR"/>
              </w:rPr>
              <w:t>277</w:t>
            </w:r>
            <w:r w:rsidRPr="00555C07">
              <w:rPr>
                <w:rFonts w:ascii="Verdana" w:eastAsia="Arial Unicode MS" w:hAnsi="Verdana"/>
                <w:b/>
                <w:sz w:val="18"/>
                <w:szCs w:val="18"/>
                <w:lang w:val="el-GR"/>
              </w:rPr>
              <w:t>/2017</w:t>
            </w:r>
          </w:p>
          <w:p w:rsidR="00B967B5" w:rsidRPr="00555C07" w:rsidRDefault="00B967B5" w:rsidP="00B967B5">
            <w:pPr>
              <w:jc w:val="both"/>
              <w:rPr>
                <w:rFonts w:ascii="Verdana" w:hAnsi="Verdana"/>
                <w:b/>
                <w:sz w:val="18"/>
                <w:szCs w:val="18"/>
                <w:lang w:val="el-GR"/>
              </w:rPr>
            </w:pPr>
          </w:p>
        </w:tc>
        <w:tc>
          <w:tcPr>
            <w:tcW w:w="5954" w:type="dxa"/>
          </w:tcPr>
          <w:p w:rsidR="00994D1C" w:rsidRPr="00555C07" w:rsidRDefault="0059214B" w:rsidP="00994D1C">
            <w:pPr>
              <w:pStyle w:val="a6"/>
              <w:spacing w:after="0"/>
              <w:ind w:left="0"/>
              <w:rPr>
                <w:rFonts w:ascii="Verdana" w:eastAsia="Arial Unicode MS" w:hAnsi="Verdana"/>
                <w:b/>
                <w:sz w:val="18"/>
                <w:szCs w:val="18"/>
              </w:rPr>
            </w:pPr>
            <w:r w:rsidRPr="00555C07">
              <w:rPr>
                <w:rFonts w:ascii="Verdana" w:eastAsia="Arial Unicode MS" w:hAnsi="Verdana"/>
                <w:b/>
                <w:sz w:val="18"/>
                <w:szCs w:val="18"/>
              </w:rPr>
              <w:t>Το  Δ.Σ.   αποφασίζει ομόφωνα</w:t>
            </w:r>
          </w:p>
          <w:p w:rsidR="00994D1C" w:rsidRPr="00555C07" w:rsidRDefault="00994D1C" w:rsidP="00994D1C">
            <w:pPr>
              <w:jc w:val="both"/>
              <w:rPr>
                <w:rFonts w:ascii="Verdana" w:hAnsi="Verdana"/>
                <w:sz w:val="18"/>
                <w:szCs w:val="18"/>
                <w:lang w:val="el-GR"/>
              </w:rPr>
            </w:pPr>
            <w:r w:rsidRPr="00555C07">
              <w:rPr>
                <w:rFonts w:ascii="Verdana" w:hAnsi="Verdana" w:cs="Tahoma"/>
                <w:sz w:val="18"/>
                <w:szCs w:val="18"/>
                <w:lang w:val="el-GR"/>
              </w:rPr>
              <w:t xml:space="preserve">Εγκρίνει την συμμετοχή </w:t>
            </w:r>
            <w:r w:rsidRPr="00555C07">
              <w:rPr>
                <w:rFonts w:ascii="Verdana" w:hAnsi="Verdana"/>
                <w:sz w:val="18"/>
                <w:szCs w:val="18"/>
                <w:lang w:val="el-GR"/>
              </w:rPr>
              <w:t xml:space="preserve">του Δήμου μας στη δαπάνη για  τη χορήγηση μιας νέας  παροχής  ισχύος 25 </w:t>
            </w:r>
            <w:r w:rsidRPr="00555C07">
              <w:rPr>
                <w:rFonts w:ascii="Verdana" w:hAnsi="Verdana"/>
                <w:sz w:val="18"/>
                <w:szCs w:val="18"/>
              </w:rPr>
              <w:t>KVA</w:t>
            </w:r>
            <w:r w:rsidRPr="00555C07">
              <w:rPr>
                <w:rFonts w:ascii="Verdana" w:hAnsi="Verdana"/>
                <w:sz w:val="18"/>
                <w:szCs w:val="18"/>
                <w:lang w:val="el-GR"/>
              </w:rPr>
              <w:t xml:space="preserve"> (</w:t>
            </w:r>
            <w:proofErr w:type="spellStart"/>
            <w:r w:rsidRPr="00555C07">
              <w:rPr>
                <w:rFonts w:ascii="Verdana" w:hAnsi="Verdana"/>
                <w:sz w:val="18"/>
                <w:szCs w:val="18"/>
                <w:lang w:val="el-GR"/>
              </w:rPr>
              <w:t>Νο</w:t>
            </w:r>
            <w:proofErr w:type="spellEnd"/>
            <w:r w:rsidRPr="00555C07">
              <w:rPr>
                <w:rFonts w:ascii="Verdana" w:hAnsi="Verdana"/>
                <w:sz w:val="18"/>
                <w:szCs w:val="18"/>
                <w:lang w:val="el-GR"/>
              </w:rPr>
              <w:t xml:space="preserve"> 2)  με αριθμό παροχής</w:t>
            </w:r>
            <w:r w:rsidRPr="00555C07">
              <w:rPr>
                <w:rFonts w:ascii="Verdana" w:hAnsi="Verdana"/>
                <w:b/>
                <w:sz w:val="18"/>
                <w:szCs w:val="18"/>
                <w:lang w:val="el-GR"/>
              </w:rPr>
              <w:t xml:space="preserve"> 34339335 </w:t>
            </w:r>
            <w:r w:rsidRPr="00555C07">
              <w:rPr>
                <w:rFonts w:ascii="Verdana" w:hAnsi="Verdana"/>
                <w:sz w:val="18"/>
                <w:szCs w:val="18"/>
                <w:lang w:val="el-GR"/>
              </w:rPr>
              <w:t>και κωδικό πελάτη</w:t>
            </w:r>
            <w:r w:rsidRPr="00555C07">
              <w:rPr>
                <w:rFonts w:ascii="Verdana" w:hAnsi="Verdana"/>
                <w:b/>
                <w:sz w:val="18"/>
                <w:szCs w:val="18"/>
                <w:lang w:val="el-GR"/>
              </w:rPr>
              <w:t xml:space="preserve"> 3343393350182026 </w:t>
            </w:r>
            <w:r w:rsidRPr="00555C07">
              <w:rPr>
                <w:rFonts w:ascii="Verdana" w:hAnsi="Verdana"/>
                <w:sz w:val="18"/>
                <w:szCs w:val="18"/>
                <w:lang w:val="el-GR"/>
              </w:rPr>
              <w:t xml:space="preserve">που αφορά τη συγκεκριμένη και μόνο παροχή, για τη σύνδεση </w:t>
            </w:r>
            <w:r w:rsidRPr="00555C07">
              <w:rPr>
                <w:rStyle w:val="a5"/>
                <w:rFonts w:ascii="Verdana" w:hAnsi="Verdana"/>
                <w:sz w:val="18"/>
                <w:szCs w:val="18"/>
                <w:lang w:val="el-GR"/>
              </w:rPr>
              <w:t xml:space="preserve">με το  </w:t>
            </w:r>
            <w:r w:rsidRPr="00555C07">
              <w:rPr>
                <w:rFonts w:ascii="Verdana" w:hAnsi="Verdana"/>
                <w:sz w:val="18"/>
                <w:szCs w:val="18"/>
                <w:lang w:val="el-GR"/>
              </w:rPr>
              <w:t>δίκτυο Διανομής Χαμηλής Τάσης του ακινήτου/εγκατάστασης που βρίσκεται στη</w:t>
            </w:r>
            <w:r w:rsidRPr="00555C07">
              <w:rPr>
                <w:rFonts w:ascii="Verdana" w:hAnsi="Verdana"/>
                <w:b/>
                <w:sz w:val="18"/>
                <w:szCs w:val="18"/>
                <w:lang w:val="el-GR"/>
              </w:rPr>
              <w:t xml:space="preserve"> </w:t>
            </w:r>
            <w:r w:rsidRPr="00555C07">
              <w:rPr>
                <w:rFonts w:ascii="Verdana" w:hAnsi="Verdana"/>
                <w:sz w:val="18"/>
                <w:szCs w:val="18"/>
                <w:lang w:val="el-GR"/>
              </w:rPr>
              <w:t xml:space="preserve"> </w:t>
            </w:r>
            <w:r w:rsidRPr="00555C07">
              <w:rPr>
                <w:rFonts w:ascii="Verdana" w:hAnsi="Verdana"/>
                <w:b/>
                <w:sz w:val="18"/>
                <w:szCs w:val="18"/>
                <w:lang w:val="el-GR"/>
              </w:rPr>
              <w:t>διεύθυνση   πλατεία Κρήνης,</w:t>
            </w:r>
            <w:r w:rsidRPr="00555C07">
              <w:rPr>
                <w:rFonts w:ascii="Verdana" w:hAnsi="Verdana"/>
                <w:sz w:val="18"/>
                <w:szCs w:val="18"/>
                <w:lang w:val="el-GR"/>
              </w:rPr>
              <w:t xml:space="preserve"> ανέρχεται στο ποσό των </w:t>
            </w:r>
            <w:r w:rsidRPr="00555C07">
              <w:rPr>
                <w:rFonts w:ascii="Verdana" w:hAnsi="Verdana"/>
                <w:b/>
                <w:sz w:val="18"/>
                <w:szCs w:val="18"/>
                <w:lang w:val="el-GR"/>
              </w:rPr>
              <w:t xml:space="preserve"> 293,07 € </w:t>
            </w:r>
            <w:r w:rsidRPr="00555C07">
              <w:rPr>
                <w:rFonts w:ascii="Verdana" w:hAnsi="Verdana"/>
                <w:sz w:val="18"/>
                <w:szCs w:val="18"/>
                <w:lang w:val="el-GR"/>
              </w:rPr>
              <w:t>συμπεριλαμβανομένου του Φ.Π.Α 24%.</w:t>
            </w:r>
          </w:p>
          <w:p w:rsidR="00B967B5" w:rsidRPr="00555C07" w:rsidRDefault="00B967B5" w:rsidP="00215F70">
            <w:pPr>
              <w:pStyle w:val="a6"/>
              <w:spacing w:after="0"/>
              <w:ind w:left="0"/>
              <w:rPr>
                <w:rFonts w:ascii="Verdana" w:eastAsia="Arial Unicode MS" w:hAnsi="Verdana"/>
                <w:b/>
                <w:sz w:val="18"/>
                <w:szCs w:val="18"/>
              </w:rPr>
            </w:pPr>
          </w:p>
        </w:tc>
      </w:tr>
      <w:tr w:rsidR="00B967B5" w:rsidRPr="00C848F2" w:rsidTr="00555C07">
        <w:tblPrEx>
          <w:tblLook w:val="01E0"/>
        </w:tblPrEx>
        <w:trPr>
          <w:trHeight w:val="1225"/>
        </w:trPr>
        <w:tc>
          <w:tcPr>
            <w:tcW w:w="567" w:type="dxa"/>
          </w:tcPr>
          <w:p w:rsidR="00B967B5" w:rsidRDefault="00B967B5" w:rsidP="006876E5">
            <w:pPr>
              <w:rPr>
                <w:rFonts w:ascii="Verdana" w:eastAsia="Arial Unicode MS" w:hAnsi="Verdana"/>
                <w:sz w:val="18"/>
                <w:szCs w:val="18"/>
                <w:lang w:val="el-GR"/>
              </w:rPr>
            </w:pPr>
            <w:r>
              <w:rPr>
                <w:rFonts w:ascii="Verdana" w:eastAsia="Arial Unicode MS" w:hAnsi="Verdana"/>
                <w:sz w:val="18"/>
                <w:szCs w:val="18"/>
                <w:lang w:val="el-GR"/>
              </w:rPr>
              <w:t>14ο</w:t>
            </w:r>
          </w:p>
        </w:tc>
        <w:tc>
          <w:tcPr>
            <w:tcW w:w="4111" w:type="dxa"/>
          </w:tcPr>
          <w:p w:rsidR="00D66A12" w:rsidRPr="00555C07" w:rsidRDefault="00D66A12" w:rsidP="00D66A12">
            <w:pPr>
              <w:jc w:val="both"/>
              <w:rPr>
                <w:rFonts w:ascii="Verdana" w:hAnsi="Verdana"/>
                <w:sz w:val="18"/>
                <w:szCs w:val="18"/>
              </w:rPr>
            </w:pPr>
            <w:r w:rsidRPr="00555C07">
              <w:rPr>
                <w:rFonts w:ascii="Verdana" w:hAnsi="Verdana"/>
                <w:b/>
                <w:sz w:val="18"/>
                <w:szCs w:val="18"/>
                <w:lang w:val="el-GR"/>
              </w:rPr>
              <w:t xml:space="preserve">Έγκριση της αριθ. 85/2017 ΑΔΣ Ν.Π. Δημοτικό Λιμενικό Ταμείο Ανατ. </w:t>
            </w:r>
            <w:r w:rsidRPr="00555C07">
              <w:rPr>
                <w:rFonts w:ascii="Verdana" w:hAnsi="Verdana"/>
                <w:b/>
                <w:sz w:val="18"/>
                <w:szCs w:val="18"/>
              </w:rPr>
              <w:t xml:space="preserve">Μάνης </w:t>
            </w:r>
            <w:proofErr w:type="spellStart"/>
            <w:r w:rsidRPr="00555C07">
              <w:rPr>
                <w:rFonts w:ascii="Verdana" w:hAnsi="Verdana"/>
                <w:b/>
                <w:sz w:val="18"/>
                <w:szCs w:val="18"/>
              </w:rPr>
              <w:t>που</w:t>
            </w:r>
            <w:proofErr w:type="spellEnd"/>
            <w:r w:rsidRPr="00555C07">
              <w:rPr>
                <w:rFonts w:ascii="Verdana" w:hAnsi="Verdana"/>
                <w:b/>
                <w:sz w:val="18"/>
                <w:szCs w:val="18"/>
              </w:rPr>
              <w:t xml:space="preserve"> αφορά </w:t>
            </w:r>
            <w:proofErr w:type="spellStart"/>
            <w:r w:rsidRPr="00555C07">
              <w:rPr>
                <w:rFonts w:ascii="Verdana" w:hAnsi="Verdana"/>
                <w:b/>
                <w:sz w:val="18"/>
                <w:szCs w:val="18"/>
              </w:rPr>
              <w:t>αναμόρφωση</w:t>
            </w:r>
            <w:proofErr w:type="spellEnd"/>
            <w:r w:rsidRPr="00555C07">
              <w:rPr>
                <w:rFonts w:ascii="Verdana" w:hAnsi="Verdana"/>
                <w:b/>
                <w:sz w:val="18"/>
                <w:szCs w:val="18"/>
              </w:rPr>
              <w:t xml:space="preserve"> </w:t>
            </w:r>
            <w:proofErr w:type="spellStart"/>
            <w:r w:rsidRPr="00555C07">
              <w:rPr>
                <w:rFonts w:ascii="Verdana" w:hAnsi="Verdana"/>
                <w:b/>
                <w:sz w:val="18"/>
                <w:szCs w:val="18"/>
              </w:rPr>
              <w:t>προϋπολογισμού</w:t>
            </w:r>
            <w:proofErr w:type="spellEnd"/>
            <w:r w:rsidRPr="00555C07">
              <w:rPr>
                <w:rFonts w:ascii="Verdana" w:hAnsi="Verdana"/>
                <w:b/>
                <w:sz w:val="18"/>
                <w:szCs w:val="18"/>
              </w:rPr>
              <w:t xml:space="preserve"> οικ. </w:t>
            </w:r>
            <w:proofErr w:type="gramStart"/>
            <w:r w:rsidRPr="00555C07">
              <w:rPr>
                <w:rFonts w:ascii="Verdana" w:hAnsi="Verdana"/>
                <w:b/>
                <w:sz w:val="18"/>
                <w:szCs w:val="18"/>
              </w:rPr>
              <w:t>έτους</w:t>
            </w:r>
            <w:proofErr w:type="gramEnd"/>
            <w:r w:rsidRPr="00555C07">
              <w:rPr>
                <w:rFonts w:ascii="Verdana" w:hAnsi="Verdana"/>
                <w:b/>
                <w:sz w:val="18"/>
                <w:szCs w:val="18"/>
              </w:rPr>
              <w:t xml:space="preserve"> 2017.</w:t>
            </w:r>
          </w:p>
          <w:p w:rsidR="00B967B5" w:rsidRPr="00555C07" w:rsidRDefault="00B967B5" w:rsidP="00B967B5">
            <w:pPr>
              <w:jc w:val="both"/>
              <w:rPr>
                <w:rFonts w:ascii="Verdana" w:hAnsi="Verdana"/>
                <w:b/>
                <w:sz w:val="18"/>
                <w:szCs w:val="18"/>
                <w:lang w:val="el-GR"/>
              </w:rPr>
            </w:pPr>
          </w:p>
          <w:p w:rsidR="0040469C" w:rsidRPr="00555C07" w:rsidRDefault="0040469C" w:rsidP="0040469C">
            <w:pPr>
              <w:rPr>
                <w:rFonts w:ascii="Verdana" w:hAnsi="Verdana"/>
                <w:b/>
                <w:sz w:val="18"/>
                <w:szCs w:val="18"/>
                <w:lang w:val="el-GR"/>
              </w:rPr>
            </w:pPr>
            <w:r w:rsidRPr="00555C07">
              <w:rPr>
                <w:rFonts w:ascii="Verdana" w:eastAsia="Arial Unicode MS" w:hAnsi="Verdana"/>
                <w:b/>
                <w:sz w:val="18"/>
                <w:szCs w:val="18"/>
                <w:lang w:val="el-GR"/>
              </w:rPr>
              <w:t xml:space="preserve">Αριθ. Απόφασης:   </w:t>
            </w:r>
            <w:r w:rsidR="008B22E6" w:rsidRPr="00555C07">
              <w:rPr>
                <w:rFonts w:ascii="Verdana" w:eastAsia="Arial Unicode MS" w:hAnsi="Verdana"/>
                <w:b/>
                <w:sz w:val="18"/>
                <w:szCs w:val="18"/>
                <w:lang w:val="el-GR"/>
              </w:rPr>
              <w:t>278</w:t>
            </w:r>
            <w:r w:rsidRPr="00555C07">
              <w:rPr>
                <w:rFonts w:ascii="Verdana" w:eastAsia="Arial Unicode MS" w:hAnsi="Verdana"/>
                <w:b/>
                <w:sz w:val="18"/>
                <w:szCs w:val="18"/>
                <w:lang w:val="el-GR"/>
              </w:rPr>
              <w:t>/2017</w:t>
            </w:r>
          </w:p>
          <w:p w:rsidR="0040469C" w:rsidRPr="00555C07" w:rsidRDefault="0040469C" w:rsidP="00B967B5">
            <w:pPr>
              <w:jc w:val="both"/>
              <w:rPr>
                <w:rFonts w:ascii="Verdana" w:hAnsi="Verdana"/>
                <w:b/>
                <w:sz w:val="18"/>
                <w:szCs w:val="18"/>
                <w:lang w:val="el-GR"/>
              </w:rPr>
            </w:pPr>
          </w:p>
        </w:tc>
        <w:tc>
          <w:tcPr>
            <w:tcW w:w="5954" w:type="dxa"/>
          </w:tcPr>
          <w:p w:rsidR="0059214B" w:rsidRPr="00555C07" w:rsidRDefault="00C144ED" w:rsidP="0059214B">
            <w:pPr>
              <w:pStyle w:val="a6"/>
              <w:spacing w:after="0"/>
              <w:ind w:left="0"/>
              <w:rPr>
                <w:rFonts w:ascii="Verdana" w:eastAsia="Arial Unicode MS" w:hAnsi="Verdana"/>
                <w:b/>
                <w:sz w:val="18"/>
                <w:szCs w:val="18"/>
              </w:rPr>
            </w:pPr>
            <w:r w:rsidRPr="00555C07">
              <w:rPr>
                <w:rFonts w:ascii="Verdana" w:eastAsia="Arial Unicode MS" w:hAnsi="Verdana"/>
                <w:b/>
                <w:sz w:val="18"/>
                <w:szCs w:val="18"/>
              </w:rPr>
              <w:t>Το  Δ.Σ.   αποφασίζει κατά πλειοψηφία</w:t>
            </w:r>
          </w:p>
          <w:p w:rsidR="00C144ED" w:rsidRPr="00555C07" w:rsidRDefault="00C144ED" w:rsidP="00215F70">
            <w:pPr>
              <w:pStyle w:val="a6"/>
              <w:spacing w:after="0"/>
              <w:ind w:left="0"/>
              <w:rPr>
                <w:rFonts w:ascii="Verdana" w:eastAsia="SimSun" w:hAnsi="Verdana" w:cs="Tahoma"/>
                <w:bCs/>
                <w:color w:val="000000"/>
                <w:sz w:val="18"/>
                <w:szCs w:val="18"/>
                <w:lang w:eastAsia="zh-CN"/>
              </w:rPr>
            </w:pPr>
            <w:r w:rsidRPr="00555C07">
              <w:rPr>
                <w:rFonts w:ascii="Verdana" w:eastAsia="SimSun" w:hAnsi="Verdana" w:cs="Tahoma"/>
                <w:bCs/>
                <w:color w:val="000000"/>
                <w:sz w:val="18"/>
                <w:szCs w:val="18"/>
                <w:lang w:eastAsia="zh-CN"/>
              </w:rPr>
              <w:t xml:space="preserve">Εγκρίνει την αριθ. 85/2017   απόφαση του ΔΣ του Ν.Π. </w:t>
            </w:r>
            <w:r w:rsidRPr="00555C07">
              <w:rPr>
                <w:rFonts w:ascii="Verdana" w:eastAsia="SimSun" w:hAnsi="Verdana" w:cs="Arial"/>
                <w:bCs/>
                <w:color w:val="000000"/>
                <w:sz w:val="18"/>
                <w:szCs w:val="18"/>
                <w:lang w:eastAsia="zh-CN"/>
              </w:rPr>
              <w:t>Δημοτικό Λιμενικό Ταμείο</w:t>
            </w:r>
            <w:r w:rsidRPr="00555C07">
              <w:rPr>
                <w:rFonts w:ascii="Verdana" w:eastAsia="SimSun" w:hAnsi="Verdana" w:cs="Tahoma"/>
                <w:bCs/>
                <w:color w:val="000000"/>
                <w:sz w:val="18"/>
                <w:szCs w:val="18"/>
                <w:lang w:eastAsia="zh-CN"/>
              </w:rPr>
              <w:t xml:space="preserve">  Αν. Μάνης,  η οποία αφορά αναμόρφωση του προϋπολογισμού </w:t>
            </w:r>
            <w:proofErr w:type="spellStart"/>
            <w:r w:rsidRPr="00555C07">
              <w:rPr>
                <w:rFonts w:ascii="Verdana" w:eastAsia="SimSun" w:hAnsi="Verdana" w:cs="Tahoma"/>
                <w:bCs/>
                <w:color w:val="000000"/>
                <w:sz w:val="18"/>
                <w:szCs w:val="18"/>
                <w:lang w:eastAsia="zh-CN"/>
              </w:rPr>
              <w:t>οικ</w:t>
            </w:r>
            <w:proofErr w:type="spellEnd"/>
            <w:r w:rsidRPr="00555C07">
              <w:rPr>
                <w:rFonts w:ascii="Verdana" w:eastAsia="SimSun" w:hAnsi="Verdana" w:cs="Tahoma"/>
                <w:bCs/>
                <w:color w:val="000000"/>
                <w:sz w:val="18"/>
                <w:szCs w:val="18"/>
                <w:lang w:eastAsia="zh-CN"/>
              </w:rPr>
              <w:t xml:space="preserve"> έτους 2017.</w:t>
            </w:r>
          </w:p>
          <w:p w:rsidR="00B967B5" w:rsidRPr="00555C07" w:rsidRDefault="00C144ED" w:rsidP="00215F70">
            <w:pPr>
              <w:pStyle w:val="a6"/>
              <w:spacing w:after="0"/>
              <w:ind w:left="0"/>
              <w:rPr>
                <w:rFonts w:ascii="Verdana" w:eastAsia="Arial Unicode MS" w:hAnsi="Verdana"/>
                <w:b/>
                <w:sz w:val="18"/>
                <w:szCs w:val="18"/>
              </w:rPr>
            </w:pPr>
            <w:r w:rsidRPr="00555C07">
              <w:rPr>
                <w:rFonts w:ascii="Verdana" w:eastAsia="SimSun" w:hAnsi="Verdana" w:cs="Tahoma"/>
                <w:bCs/>
                <w:color w:val="000000"/>
                <w:sz w:val="18"/>
                <w:szCs w:val="18"/>
                <w:lang w:eastAsia="zh-CN"/>
              </w:rPr>
              <w:t>Παρών δήλωσε ο ΔΣ Λιγνός Ν.</w:t>
            </w:r>
            <w:r w:rsidRPr="00555C07">
              <w:rPr>
                <w:rFonts w:ascii="Verdana" w:hAnsi="Verdana" w:cs="Arial"/>
                <w:sz w:val="18"/>
                <w:szCs w:val="18"/>
              </w:rPr>
              <w:t xml:space="preserve">  </w:t>
            </w:r>
          </w:p>
        </w:tc>
      </w:tr>
      <w:tr w:rsidR="00B967B5" w:rsidRPr="00C848F2" w:rsidTr="00215F70">
        <w:tblPrEx>
          <w:tblLook w:val="01E0"/>
        </w:tblPrEx>
        <w:trPr>
          <w:trHeight w:val="70"/>
        </w:trPr>
        <w:tc>
          <w:tcPr>
            <w:tcW w:w="567" w:type="dxa"/>
          </w:tcPr>
          <w:p w:rsidR="00B967B5" w:rsidRDefault="00B967B5" w:rsidP="006876E5">
            <w:pPr>
              <w:rPr>
                <w:rFonts w:ascii="Verdana" w:eastAsia="Arial Unicode MS" w:hAnsi="Verdana"/>
                <w:sz w:val="18"/>
                <w:szCs w:val="18"/>
                <w:lang w:val="el-GR"/>
              </w:rPr>
            </w:pPr>
            <w:r>
              <w:rPr>
                <w:rFonts w:ascii="Verdana" w:eastAsia="Arial Unicode MS" w:hAnsi="Verdana"/>
                <w:sz w:val="18"/>
                <w:szCs w:val="18"/>
                <w:lang w:val="el-GR"/>
              </w:rPr>
              <w:t>15ο</w:t>
            </w:r>
          </w:p>
        </w:tc>
        <w:tc>
          <w:tcPr>
            <w:tcW w:w="4111" w:type="dxa"/>
          </w:tcPr>
          <w:p w:rsidR="00D66A12" w:rsidRPr="00555C07" w:rsidRDefault="00D66A12" w:rsidP="00D66A12">
            <w:pPr>
              <w:jc w:val="both"/>
              <w:rPr>
                <w:rFonts w:ascii="Verdana" w:hAnsi="Verdana"/>
                <w:b/>
                <w:sz w:val="18"/>
                <w:szCs w:val="18"/>
                <w:lang w:val="el-GR"/>
              </w:rPr>
            </w:pPr>
            <w:r w:rsidRPr="00555C07">
              <w:rPr>
                <w:rFonts w:ascii="Verdana" w:hAnsi="Verdana"/>
                <w:b/>
                <w:sz w:val="18"/>
                <w:szCs w:val="18"/>
                <w:lang w:val="el-GR"/>
              </w:rPr>
              <w:t xml:space="preserve">Διαγραφή οφειλής σε βάρος του </w:t>
            </w:r>
            <w:proofErr w:type="spellStart"/>
            <w:r w:rsidRPr="00555C07">
              <w:rPr>
                <w:rFonts w:ascii="Verdana" w:hAnsi="Verdana"/>
                <w:b/>
                <w:sz w:val="18"/>
                <w:szCs w:val="18"/>
                <w:lang w:val="el-GR"/>
              </w:rPr>
              <w:t>Θεοδωρακάκου</w:t>
            </w:r>
            <w:proofErr w:type="spellEnd"/>
            <w:r w:rsidRPr="00555C07">
              <w:rPr>
                <w:rFonts w:ascii="Verdana" w:hAnsi="Verdana"/>
                <w:b/>
                <w:sz w:val="18"/>
                <w:szCs w:val="18"/>
                <w:lang w:val="el-GR"/>
              </w:rPr>
              <w:t xml:space="preserve"> Παναγιώτη του Διονυσίου.</w:t>
            </w:r>
          </w:p>
          <w:p w:rsidR="0040469C" w:rsidRPr="00555C07" w:rsidRDefault="0040469C" w:rsidP="00D66A12">
            <w:pPr>
              <w:jc w:val="both"/>
              <w:rPr>
                <w:rFonts w:ascii="Verdana" w:hAnsi="Verdana"/>
                <w:b/>
                <w:sz w:val="18"/>
                <w:szCs w:val="18"/>
                <w:lang w:val="el-GR"/>
              </w:rPr>
            </w:pPr>
          </w:p>
          <w:p w:rsidR="0040469C" w:rsidRPr="00555C07" w:rsidRDefault="0040469C" w:rsidP="0040469C">
            <w:pPr>
              <w:rPr>
                <w:rFonts w:ascii="Verdana" w:hAnsi="Verdana"/>
                <w:b/>
                <w:sz w:val="18"/>
                <w:szCs w:val="18"/>
                <w:lang w:val="el-GR"/>
              </w:rPr>
            </w:pPr>
            <w:r w:rsidRPr="00555C07">
              <w:rPr>
                <w:rFonts w:ascii="Verdana" w:eastAsia="Arial Unicode MS" w:hAnsi="Verdana"/>
                <w:b/>
                <w:sz w:val="18"/>
                <w:szCs w:val="18"/>
                <w:lang w:val="el-GR"/>
              </w:rPr>
              <w:t xml:space="preserve">Αριθ. Απόφασης:  </w:t>
            </w:r>
            <w:r w:rsidR="008B22E6" w:rsidRPr="00555C07">
              <w:rPr>
                <w:rFonts w:ascii="Verdana" w:eastAsia="Arial Unicode MS" w:hAnsi="Verdana"/>
                <w:b/>
                <w:sz w:val="18"/>
                <w:szCs w:val="18"/>
                <w:lang w:val="el-GR"/>
              </w:rPr>
              <w:t>279</w:t>
            </w:r>
            <w:r w:rsidRPr="00555C07">
              <w:rPr>
                <w:rFonts w:ascii="Verdana" w:eastAsia="Arial Unicode MS" w:hAnsi="Verdana"/>
                <w:b/>
                <w:sz w:val="18"/>
                <w:szCs w:val="18"/>
                <w:lang w:val="el-GR"/>
              </w:rPr>
              <w:t xml:space="preserve"> /2017</w:t>
            </w:r>
          </w:p>
          <w:p w:rsidR="00B967B5" w:rsidRPr="00555C07" w:rsidRDefault="00B967B5" w:rsidP="00B967B5">
            <w:pPr>
              <w:jc w:val="both"/>
              <w:rPr>
                <w:rFonts w:ascii="Verdana" w:hAnsi="Verdana"/>
                <w:b/>
                <w:sz w:val="18"/>
                <w:szCs w:val="18"/>
                <w:lang w:val="el-GR"/>
              </w:rPr>
            </w:pPr>
          </w:p>
        </w:tc>
        <w:tc>
          <w:tcPr>
            <w:tcW w:w="5954" w:type="dxa"/>
          </w:tcPr>
          <w:p w:rsidR="0059214B" w:rsidRPr="00555C07" w:rsidRDefault="0059214B" w:rsidP="0059214B">
            <w:pPr>
              <w:pStyle w:val="a6"/>
              <w:spacing w:after="0"/>
              <w:ind w:left="0"/>
              <w:rPr>
                <w:rFonts w:ascii="Verdana" w:eastAsia="Arial Unicode MS" w:hAnsi="Verdana"/>
                <w:b/>
                <w:sz w:val="18"/>
                <w:szCs w:val="18"/>
              </w:rPr>
            </w:pPr>
            <w:r w:rsidRPr="00555C07">
              <w:rPr>
                <w:rFonts w:ascii="Verdana" w:eastAsia="Arial Unicode MS" w:hAnsi="Verdana"/>
                <w:b/>
                <w:sz w:val="18"/>
                <w:szCs w:val="18"/>
              </w:rPr>
              <w:t>Το  Δ.Σ.   αποφασίζει ομόφωνα</w:t>
            </w:r>
          </w:p>
          <w:p w:rsidR="00B967B5" w:rsidRPr="00555C07" w:rsidRDefault="00C144ED" w:rsidP="00C144ED">
            <w:pPr>
              <w:jc w:val="both"/>
              <w:rPr>
                <w:rFonts w:ascii="Verdana" w:hAnsi="Verdana"/>
                <w:sz w:val="18"/>
                <w:szCs w:val="18"/>
                <w:lang w:val="el-GR"/>
              </w:rPr>
            </w:pPr>
            <w:r w:rsidRPr="00555C07">
              <w:rPr>
                <w:rFonts w:ascii="Verdana" w:hAnsi="Verdana"/>
                <w:sz w:val="18"/>
                <w:szCs w:val="18"/>
                <w:lang w:val="el-GR"/>
              </w:rPr>
              <w:t xml:space="preserve">Την  διαγραφή από   την καρτέλα του </w:t>
            </w:r>
            <w:proofErr w:type="spellStart"/>
            <w:r w:rsidRPr="00555C07">
              <w:rPr>
                <w:rFonts w:ascii="Verdana" w:hAnsi="Verdana"/>
                <w:sz w:val="18"/>
                <w:szCs w:val="18"/>
                <w:lang w:val="el-GR"/>
              </w:rPr>
              <w:t>Θεοδωρακάκου</w:t>
            </w:r>
            <w:proofErr w:type="spellEnd"/>
            <w:r w:rsidRPr="00555C07">
              <w:rPr>
                <w:rFonts w:ascii="Verdana" w:hAnsi="Verdana"/>
                <w:sz w:val="18"/>
                <w:szCs w:val="18"/>
                <w:lang w:val="el-GR"/>
              </w:rPr>
              <w:t xml:space="preserve"> Παναγιώτη του Διονυσίου, με κωδικό 16493, του ποσού των 1.125,00Ε που αφορά παράβαση Κ.Ο.Κ. χρήσης 2010 με αρ. 825600010812, διότι είναι εξοφλημένη.                                           </w:t>
            </w:r>
          </w:p>
        </w:tc>
      </w:tr>
      <w:tr w:rsidR="00B967B5" w:rsidRPr="00C848F2" w:rsidTr="00215F70">
        <w:tblPrEx>
          <w:tblLook w:val="01E0"/>
        </w:tblPrEx>
        <w:trPr>
          <w:trHeight w:val="70"/>
        </w:trPr>
        <w:tc>
          <w:tcPr>
            <w:tcW w:w="567" w:type="dxa"/>
          </w:tcPr>
          <w:p w:rsidR="00B967B5" w:rsidRDefault="00B967B5" w:rsidP="006876E5">
            <w:pPr>
              <w:rPr>
                <w:rFonts w:ascii="Verdana" w:eastAsia="Arial Unicode MS" w:hAnsi="Verdana"/>
                <w:sz w:val="18"/>
                <w:szCs w:val="18"/>
                <w:lang w:val="el-GR"/>
              </w:rPr>
            </w:pPr>
            <w:r>
              <w:rPr>
                <w:rFonts w:ascii="Verdana" w:eastAsia="Arial Unicode MS" w:hAnsi="Verdana"/>
                <w:sz w:val="18"/>
                <w:szCs w:val="18"/>
                <w:lang w:val="el-GR"/>
              </w:rPr>
              <w:t>16ο</w:t>
            </w:r>
          </w:p>
        </w:tc>
        <w:tc>
          <w:tcPr>
            <w:tcW w:w="4111" w:type="dxa"/>
          </w:tcPr>
          <w:p w:rsidR="00D66A12" w:rsidRPr="00555C07" w:rsidRDefault="00D66A12" w:rsidP="00D66A12">
            <w:pPr>
              <w:jc w:val="both"/>
              <w:rPr>
                <w:rFonts w:ascii="Verdana" w:hAnsi="Verdana"/>
                <w:b/>
                <w:sz w:val="18"/>
                <w:szCs w:val="18"/>
                <w:lang w:val="el-GR"/>
              </w:rPr>
            </w:pPr>
            <w:r w:rsidRPr="00555C07">
              <w:rPr>
                <w:rFonts w:ascii="Verdana" w:hAnsi="Verdana"/>
                <w:b/>
                <w:sz w:val="18"/>
                <w:szCs w:val="18"/>
                <w:lang w:val="el-GR"/>
              </w:rPr>
              <w:t xml:space="preserve">Επανεξέταση βεβαίωσης σε βάρος του </w:t>
            </w:r>
            <w:proofErr w:type="spellStart"/>
            <w:r w:rsidRPr="00555C07">
              <w:rPr>
                <w:rFonts w:ascii="Verdana" w:hAnsi="Verdana"/>
                <w:b/>
                <w:sz w:val="18"/>
                <w:szCs w:val="18"/>
                <w:lang w:val="el-GR"/>
              </w:rPr>
              <w:t>Νταλιάνη</w:t>
            </w:r>
            <w:proofErr w:type="spellEnd"/>
            <w:r w:rsidRPr="00555C07">
              <w:rPr>
                <w:rFonts w:ascii="Verdana" w:hAnsi="Verdana"/>
                <w:b/>
                <w:sz w:val="18"/>
                <w:szCs w:val="18"/>
                <w:lang w:val="el-GR"/>
              </w:rPr>
              <w:t xml:space="preserve"> Ηλία του Παύλου με Κωδικό 16701</w:t>
            </w:r>
            <w:r w:rsidR="0040469C" w:rsidRPr="00555C07">
              <w:rPr>
                <w:rFonts w:ascii="Verdana" w:hAnsi="Verdana"/>
                <w:b/>
                <w:sz w:val="18"/>
                <w:szCs w:val="18"/>
                <w:lang w:val="el-GR"/>
              </w:rPr>
              <w:t>.</w:t>
            </w:r>
          </w:p>
          <w:p w:rsidR="0040469C" w:rsidRPr="00555C07" w:rsidRDefault="0040469C" w:rsidP="00D66A12">
            <w:pPr>
              <w:jc w:val="both"/>
              <w:rPr>
                <w:rFonts w:ascii="Verdana" w:hAnsi="Verdana"/>
                <w:b/>
                <w:sz w:val="18"/>
                <w:szCs w:val="18"/>
                <w:lang w:val="el-GR"/>
              </w:rPr>
            </w:pPr>
          </w:p>
          <w:p w:rsidR="0040469C" w:rsidRPr="00555C07" w:rsidRDefault="0040469C" w:rsidP="0040469C">
            <w:pPr>
              <w:rPr>
                <w:rFonts w:ascii="Verdana" w:hAnsi="Verdana"/>
                <w:b/>
                <w:sz w:val="18"/>
                <w:szCs w:val="18"/>
                <w:lang w:val="el-GR"/>
              </w:rPr>
            </w:pPr>
            <w:r w:rsidRPr="00555C07">
              <w:rPr>
                <w:rFonts w:ascii="Verdana" w:eastAsia="Arial Unicode MS" w:hAnsi="Verdana"/>
                <w:b/>
                <w:sz w:val="18"/>
                <w:szCs w:val="18"/>
                <w:lang w:val="el-GR"/>
              </w:rPr>
              <w:t xml:space="preserve">Αριθ. Απόφασης:   </w:t>
            </w:r>
            <w:r w:rsidR="008B22E6" w:rsidRPr="00555C07">
              <w:rPr>
                <w:rFonts w:ascii="Verdana" w:eastAsia="Arial Unicode MS" w:hAnsi="Verdana"/>
                <w:b/>
                <w:sz w:val="18"/>
                <w:szCs w:val="18"/>
                <w:lang w:val="el-GR"/>
              </w:rPr>
              <w:t>280</w:t>
            </w:r>
            <w:r w:rsidRPr="00555C07">
              <w:rPr>
                <w:rFonts w:ascii="Verdana" w:eastAsia="Arial Unicode MS" w:hAnsi="Verdana"/>
                <w:b/>
                <w:sz w:val="18"/>
                <w:szCs w:val="18"/>
                <w:lang w:val="el-GR"/>
              </w:rPr>
              <w:t>/2017</w:t>
            </w:r>
          </w:p>
          <w:p w:rsidR="0040469C" w:rsidRPr="00555C07" w:rsidRDefault="0040469C" w:rsidP="00D66A12">
            <w:pPr>
              <w:jc w:val="both"/>
              <w:rPr>
                <w:rFonts w:ascii="Verdana" w:hAnsi="Verdana"/>
                <w:sz w:val="18"/>
                <w:szCs w:val="18"/>
                <w:lang w:val="el-GR"/>
              </w:rPr>
            </w:pPr>
          </w:p>
          <w:p w:rsidR="00B967B5" w:rsidRPr="00555C07" w:rsidRDefault="00B967B5" w:rsidP="00B967B5">
            <w:pPr>
              <w:jc w:val="both"/>
              <w:rPr>
                <w:rFonts w:ascii="Verdana" w:hAnsi="Verdana"/>
                <w:b/>
                <w:sz w:val="18"/>
                <w:szCs w:val="18"/>
                <w:lang w:val="el-GR"/>
              </w:rPr>
            </w:pPr>
          </w:p>
        </w:tc>
        <w:tc>
          <w:tcPr>
            <w:tcW w:w="5954" w:type="dxa"/>
          </w:tcPr>
          <w:p w:rsidR="0059214B" w:rsidRPr="00555C07" w:rsidRDefault="0059214B" w:rsidP="0059214B">
            <w:pPr>
              <w:pStyle w:val="a6"/>
              <w:spacing w:after="0"/>
              <w:ind w:left="0"/>
              <w:rPr>
                <w:rFonts w:ascii="Verdana" w:eastAsia="Arial Unicode MS" w:hAnsi="Verdana"/>
                <w:b/>
                <w:sz w:val="18"/>
                <w:szCs w:val="18"/>
              </w:rPr>
            </w:pPr>
            <w:r w:rsidRPr="00555C07">
              <w:rPr>
                <w:rFonts w:ascii="Verdana" w:eastAsia="Arial Unicode MS" w:hAnsi="Verdana"/>
                <w:b/>
                <w:sz w:val="18"/>
                <w:szCs w:val="18"/>
              </w:rPr>
              <w:t>Το  Δ.Σ.   αποφασίζει ομόφωνα</w:t>
            </w:r>
          </w:p>
          <w:p w:rsidR="00FB1288" w:rsidRPr="00FB1288" w:rsidRDefault="00FB1288" w:rsidP="00FB1288">
            <w:pPr>
              <w:jc w:val="both"/>
              <w:rPr>
                <w:rFonts w:ascii="Verdana" w:hAnsi="Verdana"/>
                <w:sz w:val="18"/>
                <w:szCs w:val="18"/>
                <w:lang w:val="el-GR"/>
              </w:rPr>
            </w:pPr>
            <w:r w:rsidRPr="00FB1288">
              <w:rPr>
                <w:rFonts w:ascii="Verdana" w:hAnsi="Verdana"/>
                <w:sz w:val="18"/>
                <w:szCs w:val="18"/>
                <w:lang w:val="el-GR"/>
              </w:rPr>
              <w:t xml:space="preserve">Την  διαγραφή του ποσού των 750,00€ από την καρτέλα του </w:t>
            </w:r>
            <w:proofErr w:type="spellStart"/>
            <w:r w:rsidRPr="00FB1288">
              <w:rPr>
                <w:rFonts w:ascii="Verdana" w:hAnsi="Verdana"/>
                <w:sz w:val="18"/>
                <w:szCs w:val="18"/>
                <w:lang w:val="el-GR"/>
              </w:rPr>
              <w:t>Νταλιάνη</w:t>
            </w:r>
            <w:proofErr w:type="spellEnd"/>
            <w:r w:rsidRPr="00FB1288">
              <w:rPr>
                <w:rFonts w:ascii="Verdana" w:hAnsi="Verdana"/>
                <w:sz w:val="18"/>
                <w:szCs w:val="18"/>
                <w:lang w:val="el-GR"/>
              </w:rPr>
              <w:t xml:space="preserve"> Ηλία του Παύλου με κωδικό 16701  που αφορά παράβαση Κ.Ο.Κ. χρήσης 2009 με αρ. 825600010357/30.11.2009  διότι είναι εξοφλημένη.</w:t>
            </w:r>
          </w:p>
          <w:p w:rsidR="00FB1288" w:rsidRPr="00FB1288" w:rsidRDefault="00FB1288" w:rsidP="00FB1288">
            <w:pPr>
              <w:jc w:val="both"/>
              <w:rPr>
                <w:rFonts w:ascii="Verdana" w:hAnsi="Verdana"/>
                <w:sz w:val="18"/>
                <w:szCs w:val="18"/>
                <w:lang w:val="el-GR"/>
              </w:rPr>
            </w:pPr>
            <w:r w:rsidRPr="00FB1288">
              <w:rPr>
                <w:rFonts w:ascii="Verdana" w:hAnsi="Verdana"/>
                <w:sz w:val="18"/>
                <w:szCs w:val="18"/>
                <w:lang w:val="el-GR"/>
              </w:rPr>
              <w:t xml:space="preserve">Την  μη διαγραφή του ποσού των 550,00Ε για παράβαση Κ.Ο.Κ. χρήσης 2009 (πράξη αρ. 825600010358/30.11.2009) από την καρτέλα του </w:t>
            </w:r>
            <w:proofErr w:type="spellStart"/>
            <w:r w:rsidRPr="00FB1288">
              <w:rPr>
                <w:rFonts w:ascii="Verdana" w:hAnsi="Verdana"/>
                <w:sz w:val="18"/>
                <w:szCs w:val="18"/>
                <w:lang w:val="el-GR"/>
              </w:rPr>
              <w:t>Νταλιάνη</w:t>
            </w:r>
            <w:proofErr w:type="spellEnd"/>
            <w:r w:rsidRPr="00FB1288">
              <w:rPr>
                <w:rFonts w:ascii="Verdana" w:hAnsi="Verdana"/>
                <w:sz w:val="18"/>
                <w:szCs w:val="18"/>
                <w:lang w:val="el-GR"/>
              </w:rPr>
              <w:t xml:space="preserve"> Ηλία του Παύλου με κωδικό 16701  που αφορά παράβαση Κ.Ο.Κ. χρήσης 2009 διότι δεν προκύπτει ότι είναι εξοφλημένη.</w:t>
            </w:r>
          </w:p>
          <w:p w:rsidR="00B967B5" w:rsidRPr="00555C07" w:rsidRDefault="00B967B5" w:rsidP="00215F70">
            <w:pPr>
              <w:pStyle w:val="a6"/>
              <w:spacing w:after="0"/>
              <w:ind w:left="0"/>
              <w:rPr>
                <w:rFonts w:ascii="Verdana" w:eastAsia="Arial Unicode MS" w:hAnsi="Verdana"/>
                <w:b/>
                <w:sz w:val="18"/>
                <w:szCs w:val="18"/>
              </w:rPr>
            </w:pPr>
          </w:p>
        </w:tc>
      </w:tr>
      <w:tr w:rsidR="00B967B5" w:rsidRPr="00C848F2" w:rsidTr="00215F70">
        <w:tblPrEx>
          <w:tblLook w:val="01E0"/>
        </w:tblPrEx>
        <w:trPr>
          <w:trHeight w:val="70"/>
        </w:trPr>
        <w:tc>
          <w:tcPr>
            <w:tcW w:w="567" w:type="dxa"/>
          </w:tcPr>
          <w:p w:rsidR="00B967B5" w:rsidRDefault="00B967B5" w:rsidP="006876E5">
            <w:pPr>
              <w:rPr>
                <w:rFonts w:ascii="Verdana" w:eastAsia="Arial Unicode MS" w:hAnsi="Verdana"/>
                <w:sz w:val="18"/>
                <w:szCs w:val="18"/>
                <w:lang w:val="el-GR"/>
              </w:rPr>
            </w:pPr>
            <w:r>
              <w:rPr>
                <w:rFonts w:ascii="Verdana" w:eastAsia="Arial Unicode MS" w:hAnsi="Verdana"/>
                <w:sz w:val="18"/>
                <w:szCs w:val="18"/>
                <w:lang w:val="el-GR"/>
              </w:rPr>
              <w:t>17ο</w:t>
            </w:r>
          </w:p>
        </w:tc>
        <w:tc>
          <w:tcPr>
            <w:tcW w:w="4111" w:type="dxa"/>
          </w:tcPr>
          <w:p w:rsidR="00B967B5" w:rsidRPr="00555C07" w:rsidRDefault="00D66A12" w:rsidP="00B967B5">
            <w:pPr>
              <w:jc w:val="both"/>
              <w:rPr>
                <w:rFonts w:ascii="Verdana" w:hAnsi="Verdana"/>
                <w:b/>
                <w:sz w:val="18"/>
                <w:szCs w:val="18"/>
                <w:lang w:val="el-GR"/>
              </w:rPr>
            </w:pPr>
            <w:r w:rsidRPr="00555C07">
              <w:rPr>
                <w:rFonts w:ascii="Verdana" w:hAnsi="Verdana"/>
                <w:b/>
                <w:sz w:val="18"/>
                <w:szCs w:val="18"/>
                <w:lang w:val="el-GR"/>
              </w:rPr>
              <w:t xml:space="preserve">Επανεξέταση βεβαίωσης σε βάρος του </w:t>
            </w:r>
            <w:proofErr w:type="spellStart"/>
            <w:r w:rsidRPr="00555C07">
              <w:rPr>
                <w:rFonts w:ascii="Verdana" w:hAnsi="Verdana"/>
                <w:b/>
                <w:sz w:val="18"/>
                <w:szCs w:val="18"/>
                <w:lang w:val="el-GR"/>
              </w:rPr>
              <w:t>Μπαρμπαγιάννη</w:t>
            </w:r>
            <w:proofErr w:type="spellEnd"/>
            <w:r w:rsidRPr="00555C07">
              <w:rPr>
                <w:rFonts w:ascii="Verdana" w:hAnsi="Verdana"/>
                <w:b/>
                <w:sz w:val="18"/>
                <w:szCs w:val="18"/>
                <w:lang w:val="el-GR"/>
              </w:rPr>
              <w:t xml:space="preserve"> Θωμά του Σταύρου με Κωδικό 13062</w:t>
            </w:r>
            <w:r w:rsidR="0040469C" w:rsidRPr="00555C07">
              <w:rPr>
                <w:rFonts w:ascii="Verdana" w:hAnsi="Verdana"/>
                <w:b/>
                <w:sz w:val="18"/>
                <w:szCs w:val="18"/>
                <w:lang w:val="el-GR"/>
              </w:rPr>
              <w:t>.</w:t>
            </w:r>
          </w:p>
          <w:p w:rsidR="0040469C" w:rsidRPr="00555C07" w:rsidRDefault="0040469C" w:rsidP="00B967B5">
            <w:pPr>
              <w:jc w:val="both"/>
              <w:rPr>
                <w:rFonts w:ascii="Verdana" w:hAnsi="Verdana"/>
                <w:b/>
                <w:sz w:val="18"/>
                <w:szCs w:val="18"/>
                <w:lang w:val="el-GR"/>
              </w:rPr>
            </w:pPr>
          </w:p>
          <w:p w:rsidR="0040469C" w:rsidRPr="00555C07" w:rsidRDefault="0040469C" w:rsidP="0040469C">
            <w:pPr>
              <w:rPr>
                <w:rFonts w:ascii="Verdana" w:hAnsi="Verdana"/>
                <w:b/>
                <w:sz w:val="18"/>
                <w:szCs w:val="18"/>
                <w:lang w:val="el-GR"/>
              </w:rPr>
            </w:pPr>
            <w:r w:rsidRPr="00555C07">
              <w:rPr>
                <w:rFonts w:ascii="Verdana" w:eastAsia="Arial Unicode MS" w:hAnsi="Verdana"/>
                <w:b/>
                <w:sz w:val="18"/>
                <w:szCs w:val="18"/>
                <w:lang w:val="el-GR"/>
              </w:rPr>
              <w:t xml:space="preserve">Αριθ. Απόφασης:  </w:t>
            </w:r>
            <w:r w:rsidR="008B22E6" w:rsidRPr="00555C07">
              <w:rPr>
                <w:rFonts w:ascii="Verdana" w:eastAsia="Arial Unicode MS" w:hAnsi="Verdana"/>
                <w:b/>
                <w:sz w:val="18"/>
                <w:szCs w:val="18"/>
                <w:lang w:val="el-GR"/>
              </w:rPr>
              <w:t>281</w:t>
            </w:r>
            <w:r w:rsidRPr="00555C07">
              <w:rPr>
                <w:rFonts w:ascii="Verdana" w:eastAsia="Arial Unicode MS" w:hAnsi="Verdana"/>
                <w:b/>
                <w:sz w:val="18"/>
                <w:szCs w:val="18"/>
                <w:lang w:val="el-GR"/>
              </w:rPr>
              <w:t xml:space="preserve"> /2017</w:t>
            </w:r>
          </w:p>
          <w:p w:rsidR="0040469C" w:rsidRPr="00555C07" w:rsidRDefault="0040469C" w:rsidP="00B967B5">
            <w:pPr>
              <w:jc w:val="both"/>
              <w:rPr>
                <w:rFonts w:ascii="Verdana" w:hAnsi="Verdana"/>
                <w:b/>
                <w:sz w:val="18"/>
                <w:szCs w:val="18"/>
                <w:lang w:val="el-GR"/>
              </w:rPr>
            </w:pPr>
          </w:p>
        </w:tc>
        <w:tc>
          <w:tcPr>
            <w:tcW w:w="5954" w:type="dxa"/>
          </w:tcPr>
          <w:p w:rsidR="0059214B" w:rsidRPr="00555C07" w:rsidRDefault="0059214B" w:rsidP="0059214B">
            <w:pPr>
              <w:pStyle w:val="a6"/>
              <w:spacing w:after="0"/>
              <w:ind w:left="0"/>
              <w:rPr>
                <w:rFonts w:ascii="Verdana" w:eastAsia="Arial Unicode MS" w:hAnsi="Verdana"/>
                <w:b/>
                <w:sz w:val="18"/>
                <w:szCs w:val="18"/>
              </w:rPr>
            </w:pPr>
            <w:r w:rsidRPr="00555C07">
              <w:rPr>
                <w:rFonts w:ascii="Verdana" w:eastAsia="Arial Unicode MS" w:hAnsi="Verdana"/>
                <w:b/>
                <w:sz w:val="18"/>
                <w:szCs w:val="18"/>
              </w:rPr>
              <w:t>Το  Δ.Σ.   αποφασίζει ομόφωνα</w:t>
            </w:r>
          </w:p>
          <w:p w:rsidR="00C144ED" w:rsidRPr="00555C07" w:rsidRDefault="00C144ED" w:rsidP="00C144ED">
            <w:pPr>
              <w:jc w:val="both"/>
              <w:rPr>
                <w:rFonts w:ascii="Verdana" w:hAnsi="Verdana"/>
                <w:sz w:val="18"/>
                <w:szCs w:val="18"/>
                <w:lang w:val="el-GR"/>
              </w:rPr>
            </w:pPr>
            <w:r w:rsidRPr="00555C07">
              <w:rPr>
                <w:rFonts w:ascii="Verdana" w:hAnsi="Verdana"/>
                <w:sz w:val="18"/>
                <w:szCs w:val="18"/>
                <w:lang w:val="el-GR"/>
              </w:rPr>
              <w:t xml:space="preserve">Την  διαγραφή από   την καρτέλα του </w:t>
            </w:r>
            <w:proofErr w:type="spellStart"/>
            <w:r w:rsidRPr="00555C07">
              <w:rPr>
                <w:rFonts w:ascii="Verdana" w:hAnsi="Verdana"/>
                <w:sz w:val="18"/>
                <w:szCs w:val="18"/>
                <w:lang w:val="el-GR"/>
              </w:rPr>
              <w:t>Μπαρμπαγιάννη</w:t>
            </w:r>
            <w:proofErr w:type="spellEnd"/>
            <w:r w:rsidRPr="00555C07">
              <w:rPr>
                <w:rFonts w:ascii="Verdana" w:hAnsi="Verdana"/>
                <w:sz w:val="18"/>
                <w:szCs w:val="18"/>
                <w:lang w:val="el-GR"/>
              </w:rPr>
              <w:t xml:space="preserve"> Θωμά του Σταύρου  με κωδικό 13062, των παρακάτω ποσών λόγω λάθους ως προς την φορολογητέα ύλη:</w:t>
            </w:r>
          </w:p>
          <w:p w:rsidR="00C144ED" w:rsidRPr="00555C07" w:rsidRDefault="00C144ED" w:rsidP="00C144ED">
            <w:pPr>
              <w:numPr>
                <w:ilvl w:val="0"/>
                <w:numId w:val="19"/>
              </w:numPr>
              <w:suppressAutoHyphens/>
              <w:jc w:val="both"/>
              <w:rPr>
                <w:rFonts w:ascii="Verdana" w:hAnsi="Verdana"/>
                <w:sz w:val="18"/>
                <w:szCs w:val="18"/>
                <w:lang w:val="el-GR"/>
              </w:rPr>
            </w:pPr>
            <w:r w:rsidRPr="00555C07">
              <w:rPr>
                <w:rFonts w:ascii="Verdana" w:hAnsi="Verdana"/>
                <w:sz w:val="18"/>
                <w:szCs w:val="18"/>
                <w:lang w:val="el-GR"/>
              </w:rPr>
              <w:t>τέλος ακαθαρίστων εσόδων χρήσης 2011 ποσό 21,37€</w:t>
            </w:r>
          </w:p>
          <w:p w:rsidR="00C144ED" w:rsidRPr="00555C07" w:rsidRDefault="00C144ED" w:rsidP="00C144ED">
            <w:pPr>
              <w:numPr>
                <w:ilvl w:val="0"/>
                <w:numId w:val="19"/>
              </w:numPr>
              <w:suppressAutoHyphens/>
              <w:jc w:val="both"/>
              <w:rPr>
                <w:rFonts w:ascii="Verdana" w:hAnsi="Verdana"/>
                <w:sz w:val="18"/>
                <w:szCs w:val="18"/>
                <w:lang w:val="el-GR"/>
              </w:rPr>
            </w:pPr>
            <w:r w:rsidRPr="00555C07">
              <w:rPr>
                <w:rFonts w:ascii="Verdana" w:hAnsi="Verdana"/>
                <w:sz w:val="18"/>
                <w:szCs w:val="18"/>
                <w:lang w:val="el-GR"/>
              </w:rPr>
              <w:t>τέλος ακαθαρίστων εσόδων χρήσης 2012 ποσό 68,54€</w:t>
            </w:r>
          </w:p>
          <w:p w:rsidR="00C144ED" w:rsidRPr="00555C07" w:rsidRDefault="00C144ED" w:rsidP="00C144ED">
            <w:pPr>
              <w:numPr>
                <w:ilvl w:val="0"/>
                <w:numId w:val="19"/>
              </w:numPr>
              <w:suppressAutoHyphens/>
              <w:jc w:val="both"/>
              <w:rPr>
                <w:rFonts w:ascii="Verdana" w:hAnsi="Verdana"/>
                <w:sz w:val="18"/>
                <w:szCs w:val="18"/>
                <w:lang w:val="el-GR"/>
              </w:rPr>
            </w:pPr>
            <w:r w:rsidRPr="00555C07">
              <w:rPr>
                <w:rFonts w:ascii="Verdana" w:hAnsi="Verdana"/>
                <w:sz w:val="18"/>
                <w:szCs w:val="18"/>
                <w:lang w:val="el-GR"/>
              </w:rPr>
              <w:t>τέλος ακαθαρίστων εσόδων χρήσης 2013 ποσό 527,55€</w:t>
            </w:r>
          </w:p>
          <w:p w:rsidR="00B967B5" w:rsidRPr="00555C07" w:rsidRDefault="00C144ED" w:rsidP="00C144ED">
            <w:pPr>
              <w:numPr>
                <w:ilvl w:val="0"/>
                <w:numId w:val="19"/>
              </w:numPr>
              <w:suppressAutoHyphens/>
              <w:jc w:val="both"/>
              <w:rPr>
                <w:rFonts w:ascii="Verdana" w:hAnsi="Verdana"/>
                <w:sz w:val="18"/>
                <w:szCs w:val="18"/>
                <w:lang w:val="el-GR"/>
              </w:rPr>
            </w:pPr>
            <w:r w:rsidRPr="00555C07">
              <w:rPr>
                <w:rFonts w:ascii="Verdana" w:hAnsi="Verdana"/>
                <w:sz w:val="18"/>
                <w:szCs w:val="18"/>
                <w:lang w:val="el-GR"/>
              </w:rPr>
              <w:t>τέλος ακαθαρίστων εσόδων χρήσης 2014 ποσό 12,44€</w:t>
            </w:r>
          </w:p>
        </w:tc>
      </w:tr>
      <w:tr w:rsidR="00B967B5" w:rsidRPr="00C848F2" w:rsidTr="00215F70">
        <w:tblPrEx>
          <w:tblLook w:val="01E0"/>
        </w:tblPrEx>
        <w:trPr>
          <w:trHeight w:val="70"/>
        </w:trPr>
        <w:tc>
          <w:tcPr>
            <w:tcW w:w="567" w:type="dxa"/>
          </w:tcPr>
          <w:p w:rsidR="00B967B5" w:rsidRDefault="00B967B5" w:rsidP="006876E5">
            <w:pPr>
              <w:rPr>
                <w:rFonts w:ascii="Verdana" w:eastAsia="Arial Unicode MS" w:hAnsi="Verdana"/>
                <w:sz w:val="18"/>
                <w:szCs w:val="18"/>
                <w:lang w:val="el-GR"/>
              </w:rPr>
            </w:pPr>
            <w:r>
              <w:rPr>
                <w:rFonts w:ascii="Verdana" w:eastAsia="Arial Unicode MS" w:hAnsi="Verdana"/>
                <w:sz w:val="18"/>
                <w:szCs w:val="18"/>
                <w:lang w:val="el-GR"/>
              </w:rPr>
              <w:t>18ο</w:t>
            </w:r>
          </w:p>
        </w:tc>
        <w:tc>
          <w:tcPr>
            <w:tcW w:w="4111" w:type="dxa"/>
          </w:tcPr>
          <w:p w:rsidR="00B967B5" w:rsidRPr="00555C07" w:rsidRDefault="00D66A12" w:rsidP="00B967B5">
            <w:pPr>
              <w:jc w:val="both"/>
              <w:rPr>
                <w:rFonts w:ascii="Verdana" w:hAnsi="Verdana"/>
                <w:b/>
                <w:sz w:val="18"/>
                <w:szCs w:val="18"/>
                <w:lang w:val="el-GR"/>
              </w:rPr>
            </w:pPr>
            <w:r w:rsidRPr="00555C07">
              <w:rPr>
                <w:rFonts w:ascii="Verdana" w:hAnsi="Verdana"/>
                <w:b/>
                <w:sz w:val="18"/>
                <w:szCs w:val="18"/>
                <w:lang w:val="el-GR"/>
              </w:rPr>
              <w:t xml:space="preserve">Εξέταση της αριθ. Πρωτ: 12669/12-9-2017 αίτησης του </w:t>
            </w:r>
            <w:proofErr w:type="spellStart"/>
            <w:r w:rsidRPr="00555C07">
              <w:rPr>
                <w:rFonts w:ascii="Verdana" w:hAnsi="Verdana"/>
                <w:b/>
                <w:sz w:val="18"/>
                <w:szCs w:val="18"/>
                <w:lang w:val="el-GR"/>
              </w:rPr>
              <w:t>Δαουτάκου</w:t>
            </w:r>
            <w:proofErr w:type="spellEnd"/>
            <w:r w:rsidRPr="00555C07">
              <w:rPr>
                <w:rFonts w:ascii="Verdana" w:hAnsi="Verdana"/>
                <w:b/>
                <w:sz w:val="18"/>
                <w:szCs w:val="18"/>
                <w:lang w:val="el-GR"/>
              </w:rPr>
              <w:t xml:space="preserve"> Παναγιώτη του Αντωνίου</w:t>
            </w:r>
            <w:r w:rsidR="0040469C" w:rsidRPr="00555C07">
              <w:rPr>
                <w:rFonts w:ascii="Verdana" w:hAnsi="Verdana"/>
                <w:b/>
                <w:sz w:val="18"/>
                <w:szCs w:val="18"/>
                <w:lang w:val="el-GR"/>
              </w:rPr>
              <w:t>.</w:t>
            </w:r>
          </w:p>
          <w:p w:rsidR="0040469C" w:rsidRPr="00555C07" w:rsidRDefault="0040469C" w:rsidP="00B967B5">
            <w:pPr>
              <w:jc w:val="both"/>
              <w:rPr>
                <w:rFonts w:ascii="Verdana" w:hAnsi="Verdana"/>
                <w:b/>
                <w:sz w:val="18"/>
                <w:szCs w:val="18"/>
                <w:lang w:val="el-GR"/>
              </w:rPr>
            </w:pPr>
          </w:p>
          <w:p w:rsidR="0040469C" w:rsidRPr="00555C07" w:rsidRDefault="0040469C" w:rsidP="0040469C">
            <w:pPr>
              <w:rPr>
                <w:rFonts w:ascii="Verdana" w:hAnsi="Verdana"/>
                <w:b/>
                <w:sz w:val="18"/>
                <w:szCs w:val="18"/>
                <w:lang w:val="el-GR"/>
              </w:rPr>
            </w:pPr>
            <w:r w:rsidRPr="00555C07">
              <w:rPr>
                <w:rFonts w:ascii="Verdana" w:eastAsia="Arial Unicode MS" w:hAnsi="Verdana"/>
                <w:b/>
                <w:sz w:val="18"/>
                <w:szCs w:val="18"/>
                <w:lang w:val="el-GR"/>
              </w:rPr>
              <w:t xml:space="preserve">Αριθ. Απόφασης:   </w:t>
            </w:r>
            <w:r w:rsidR="008B22E6" w:rsidRPr="00555C07">
              <w:rPr>
                <w:rFonts w:ascii="Verdana" w:eastAsia="Arial Unicode MS" w:hAnsi="Verdana"/>
                <w:b/>
                <w:sz w:val="18"/>
                <w:szCs w:val="18"/>
                <w:lang w:val="el-GR"/>
              </w:rPr>
              <w:t>282</w:t>
            </w:r>
            <w:r w:rsidRPr="00555C07">
              <w:rPr>
                <w:rFonts w:ascii="Verdana" w:eastAsia="Arial Unicode MS" w:hAnsi="Verdana"/>
                <w:b/>
                <w:sz w:val="18"/>
                <w:szCs w:val="18"/>
                <w:lang w:val="el-GR"/>
              </w:rPr>
              <w:t>/2017</w:t>
            </w:r>
          </w:p>
          <w:p w:rsidR="0040469C" w:rsidRPr="00555C07" w:rsidRDefault="0040469C" w:rsidP="00B967B5">
            <w:pPr>
              <w:jc w:val="both"/>
              <w:rPr>
                <w:rFonts w:ascii="Verdana" w:hAnsi="Verdana"/>
                <w:b/>
                <w:sz w:val="18"/>
                <w:szCs w:val="18"/>
                <w:lang w:val="el-GR"/>
              </w:rPr>
            </w:pPr>
          </w:p>
        </w:tc>
        <w:tc>
          <w:tcPr>
            <w:tcW w:w="5954" w:type="dxa"/>
          </w:tcPr>
          <w:p w:rsidR="0059214B" w:rsidRPr="00555C07" w:rsidRDefault="0059214B" w:rsidP="0059214B">
            <w:pPr>
              <w:pStyle w:val="a6"/>
              <w:spacing w:after="0"/>
              <w:ind w:left="0"/>
              <w:rPr>
                <w:rFonts w:ascii="Verdana" w:eastAsia="Arial Unicode MS" w:hAnsi="Verdana"/>
                <w:b/>
                <w:sz w:val="18"/>
                <w:szCs w:val="18"/>
              </w:rPr>
            </w:pPr>
            <w:r w:rsidRPr="00555C07">
              <w:rPr>
                <w:rFonts w:ascii="Verdana" w:eastAsia="Arial Unicode MS" w:hAnsi="Verdana"/>
                <w:b/>
                <w:sz w:val="18"/>
                <w:szCs w:val="18"/>
              </w:rPr>
              <w:t>Το  Δ.Σ.   αποφασίζει ομόφωνα</w:t>
            </w:r>
          </w:p>
          <w:p w:rsidR="00C144ED" w:rsidRPr="00FB1288" w:rsidRDefault="00C144ED" w:rsidP="00C144ED">
            <w:pPr>
              <w:jc w:val="both"/>
              <w:rPr>
                <w:rFonts w:ascii="Verdana" w:hAnsi="Verdana"/>
                <w:sz w:val="18"/>
                <w:szCs w:val="18"/>
                <w:lang w:val="el-GR"/>
              </w:rPr>
            </w:pPr>
          </w:p>
          <w:p w:rsidR="00C144ED" w:rsidRPr="00555C07" w:rsidRDefault="00C144ED" w:rsidP="00C144ED">
            <w:pPr>
              <w:jc w:val="both"/>
              <w:rPr>
                <w:rFonts w:ascii="Verdana" w:hAnsi="Verdana"/>
                <w:sz w:val="18"/>
                <w:szCs w:val="18"/>
                <w:lang w:val="el-GR"/>
              </w:rPr>
            </w:pPr>
            <w:r w:rsidRPr="00555C07">
              <w:rPr>
                <w:rFonts w:ascii="Verdana" w:hAnsi="Verdana"/>
                <w:sz w:val="18"/>
                <w:szCs w:val="18"/>
                <w:lang w:val="el-GR"/>
              </w:rPr>
              <w:t xml:space="preserve">Α: Την  διαγραφή του ποσού των 0,77€ που αφορά τέλος ακαθαρίστων εσόδων χρήσης 2013 από την καρτέλα του συναλλασσόμενου </w:t>
            </w:r>
            <w:proofErr w:type="spellStart"/>
            <w:r w:rsidRPr="00555C07">
              <w:rPr>
                <w:rFonts w:ascii="Verdana" w:hAnsi="Verdana"/>
                <w:sz w:val="18"/>
                <w:szCs w:val="18"/>
                <w:lang w:val="el-GR"/>
              </w:rPr>
              <w:t>Δαουτάκου</w:t>
            </w:r>
            <w:proofErr w:type="spellEnd"/>
            <w:r w:rsidRPr="00555C07">
              <w:rPr>
                <w:rFonts w:ascii="Verdana" w:hAnsi="Verdana"/>
                <w:sz w:val="18"/>
                <w:szCs w:val="18"/>
                <w:lang w:val="el-GR"/>
              </w:rPr>
              <w:t xml:space="preserve"> Παναγιώτη του Αντωνίου με κωδικό 2053, ΑΦΜ 036593972, λόγω λάθους ως προς το πρόσωπο του φορολογούμενου και ως προς την φορολογητέα ύλη.</w:t>
            </w:r>
          </w:p>
          <w:p w:rsidR="00C144ED" w:rsidRPr="00555C07" w:rsidRDefault="00C144ED" w:rsidP="00C144ED">
            <w:pPr>
              <w:jc w:val="both"/>
              <w:rPr>
                <w:rFonts w:ascii="Verdana" w:hAnsi="Verdana"/>
                <w:sz w:val="18"/>
                <w:szCs w:val="18"/>
                <w:lang w:val="el-GR"/>
              </w:rPr>
            </w:pPr>
            <w:r w:rsidRPr="00555C07">
              <w:rPr>
                <w:rFonts w:ascii="Verdana" w:hAnsi="Verdana"/>
                <w:sz w:val="18"/>
                <w:szCs w:val="18"/>
                <w:lang w:val="el-GR"/>
              </w:rPr>
              <w:t xml:space="preserve">Β:  Την επιστροφή με χρηματικό ένταλμα του ποσού των 145,24€, που εισπράχθηκε με το αρ. 1344/14.9.2017 διπλότυπο είσπραξης Δήμου Ανατολικής Μάνης, στον </w:t>
            </w:r>
            <w:proofErr w:type="spellStart"/>
            <w:r w:rsidRPr="00555C07">
              <w:rPr>
                <w:rFonts w:ascii="Verdana" w:hAnsi="Verdana"/>
                <w:sz w:val="18"/>
                <w:szCs w:val="18"/>
                <w:lang w:val="el-GR"/>
              </w:rPr>
              <w:t>Δαουτάκο</w:t>
            </w:r>
            <w:proofErr w:type="spellEnd"/>
            <w:r w:rsidRPr="00555C07">
              <w:rPr>
                <w:rFonts w:ascii="Verdana" w:hAnsi="Verdana"/>
                <w:sz w:val="18"/>
                <w:szCs w:val="18"/>
                <w:lang w:val="el-GR"/>
              </w:rPr>
              <w:t xml:space="preserve"> Παναγιώτη του Αντωνίου με κωδικό 2053, ΑΦΜ 036593972, ως αχρεωστήτως καταβληθέν, διότι ο παραπάνω δεν ήταν υπόχρεος για τις χρήσεις 2012 και 2013 σε απόδοση τέλους ακαθαρίστων  εσόδων</w:t>
            </w:r>
          </w:p>
          <w:p w:rsidR="00B967B5" w:rsidRPr="00555C07" w:rsidRDefault="00B967B5" w:rsidP="00215F70">
            <w:pPr>
              <w:pStyle w:val="a6"/>
              <w:spacing w:after="0"/>
              <w:ind w:left="0"/>
              <w:rPr>
                <w:rFonts w:ascii="Verdana" w:eastAsia="Arial Unicode MS" w:hAnsi="Verdana"/>
                <w:b/>
                <w:sz w:val="18"/>
                <w:szCs w:val="18"/>
              </w:rPr>
            </w:pPr>
          </w:p>
        </w:tc>
      </w:tr>
      <w:tr w:rsidR="00B967B5" w:rsidRPr="00C848F2" w:rsidTr="00215F70">
        <w:tblPrEx>
          <w:tblLook w:val="01E0"/>
        </w:tblPrEx>
        <w:trPr>
          <w:trHeight w:val="70"/>
        </w:trPr>
        <w:tc>
          <w:tcPr>
            <w:tcW w:w="567" w:type="dxa"/>
          </w:tcPr>
          <w:p w:rsidR="00B967B5" w:rsidRDefault="00B967B5" w:rsidP="006876E5">
            <w:pPr>
              <w:rPr>
                <w:rFonts w:ascii="Verdana" w:eastAsia="Arial Unicode MS" w:hAnsi="Verdana"/>
                <w:sz w:val="18"/>
                <w:szCs w:val="18"/>
                <w:lang w:val="el-GR"/>
              </w:rPr>
            </w:pPr>
            <w:r>
              <w:rPr>
                <w:rFonts w:ascii="Verdana" w:eastAsia="Arial Unicode MS" w:hAnsi="Verdana"/>
                <w:sz w:val="18"/>
                <w:szCs w:val="18"/>
                <w:lang w:val="el-GR"/>
              </w:rPr>
              <w:t>19ο</w:t>
            </w:r>
          </w:p>
        </w:tc>
        <w:tc>
          <w:tcPr>
            <w:tcW w:w="4111" w:type="dxa"/>
          </w:tcPr>
          <w:p w:rsidR="00B967B5" w:rsidRPr="00555C07" w:rsidRDefault="00D66A12" w:rsidP="00B967B5">
            <w:pPr>
              <w:jc w:val="both"/>
              <w:rPr>
                <w:rFonts w:ascii="Verdana" w:hAnsi="Verdana"/>
                <w:b/>
                <w:sz w:val="18"/>
                <w:szCs w:val="18"/>
                <w:lang w:val="el-GR"/>
              </w:rPr>
            </w:pPr>
            <w:r w:rsidRPr="00555C07">
              <w:rPr>
                <w:rFonts w:ascii="Verdana" w:hAnsi="Verdana"/>
                <w:b/>
                <w:sz w:val="18"/>
                <w:szCs w:val="18"/>
                <w:lang w:val="el-GR"/>
              </w:rPr>
              <w:t xml:space="preserve">Επανεξέταση βεβαίωσης σε βάρος του </w:t>
            </w:r>
            <w:proofErr w:type="spellStart"/>
            <w:r w:rsidRPr="00555C07">
              <w:rPr>
                <w:rFonts w:ascii="Verdana" w:hAnsi="Verdana"/>
                <w:b/>
                <w:sz w:val="18"/>
                <w:szCs w:val="18"/>
                <w:lang w:val="el-GR"/>
              </w:rPr>
              <w:t>Ντόντη</w:t>
            </w:r>
            <w:proofErr w:type="spellEnd"/>
            <w:r w:rsidRPr="00555C07">
              <w:rPr>
                <w:rFonts w:ascii="Verdana" w:hAnsi="Verdana"/>
                <w:b/>
                <w:sz w:val="18"/>
                <w:szCs w:val="18"/>
                <w:lang w:val="el-GR"/>
              </w:rPr>
              <w:t xml:space="preserve"> Κων/νου του Βασιλείου με Κωδικό 18059</w:t>
            </w:r>
          </w:p>
          <w:p w:rsidR="008B22E6" w:rsidRPr="00555C07" w:rsidRDefault="008B22E6" w:rsidP="00B967B5">
            <w:pPr>
              <w:jc w:val="both"/>
              <w:rPr>
                <w:rFonts w:ascii="Verdana" w:hAnsi="Verdana"/>
                <w:b/>
                <w:sz w:val="18"/>
                <w:szCs w:val="18"/>
                <w:lang w:val="el-GR"/>
              </w:rPr>
            </w:pPr>
          </w:p>
          <w:p w:rsidR="008B22E6" w:rsidRPr="00555C07" w:rsidRDefault="008B22E6" w:rsidP="008B22E6">
            <w:pPr>
              <w:rPr>
                <w:rFonts w:ascii="Verdana" w:hAnsi="Verdana"/>
                <w:b/>
                <w:sz w:val="18"/>
                <w:szCs w:val="18"/>
                <w:lang w:val="el-GR"/>
              </w:rPr>
            </w:pPr>
            <w:r w:rsidRPr="00555C07">
              <w:rPr>
                <w:rFonts w:ascii="Verdana" w:eastAsia="Arial Unicode MS" w:hAnsi="Verdana"/>
                <w:b/>
                <w:sz w:val="18"/>
                <w:szCs w:val="18"/>
                <w:lang w:val="el-GR"/>
              </w:rPr>
              <w:t>Αριθ. Απόφασης:  283 /2017</w:t>
            </w:r>
          </w:p>
          <w:p w:rsidR="008B22E6" w:rsidRPr="00555C07" w:rsidRDefault="008B22E6" w:rsidP="00B967B5">
            <w:pPr>
              <w:jc w:val="both"/>
              <w:rPr>
                <w:rFonts w:ascii="Verdana" w:hAnsi="Verdana"/>
                <w:b/>
                <w:sz w:val="18"/>
                <w:szCs w:val="18"/>
                <w:lang w:val="el-GR"/>
              </w:rPr>
            </w:pPr>
          </w:p>
        </w:tc>
        <w:tc>
          <w:tcPr>
            <w:tcW w:w="5954" w:type="dxa"/>
          </w:tcPr>
          <w:p w:rsidR="0059214B" w:rsidRPr="00555C07" w:rsidRDefault="0059214B" w:rsidP="0059214B">
            <w:pPr>
              <w:pStyle w:val="a6"/>
              <w:spacing w:after="0"/>
              <w:ind w:left="0"/>
              <w:rPr>
                <w:rFonts w:ascii="Verdana" w:eastAsia="Arial Unicode MS" w:hAnsi="Verdana"/>
                <w:b/>
                <w:sz w:val="18"/>
                <w:szCs w:val="18"/>
              </w:rPr>
            </w:pPr>
            <w:r w:rsidRPr="00555C07">
              <w:rPr>
                <w:rFonts w:ascii="Verdana" w:eastAsia="Arial Unicode MS" w:hAnsi="Verdana"/>
                <w:b/>
                <w:sz w:val="18"/>
                <w:szCs w:val="18"/>
              </w:rPr>
              <w:t>Το  Δ.Σ.   αποφασίζει ομόφωνα</w:t>
            </w:r>
          </w:p>
          <w:p w:rsidR="00B17E5F" w:rsidRPr="00555C07" w:rsidRDefault="00B17E5F" w:rsidP="00B17E5F">
            <w:pPr>
              <w:jc w:val="both"/>
              <w:rPr>
                <w:rFonts w:ascii="Verdana" w:hAnsi="Verdana"/>
                <w:sz w:val="18"/>
                <w:szCs w:val="18"/>
                <w:lang w:val="el-GR"/>
              </w:rPr>
            </w:pPr>
            <w:r w:rsidRPr="00555C07">
              <w:rPr>
                <w:rFonts w:ascii="Verdana" w:hAnsi="Verdana"/>
                <w:sz w:val="18"/>
                <w:szCs w:val="18"/>
                <w:lang w:val="el-GR"/>
              </w:rPr>
              <w:t xml:space="preserve">Την  διαγραφή του ποσού των 700,00€ από την καρτέλα του </w:t>
            </w:r>
            <w:proofErr w:type="spellStart"/>
            <w:r w:rsidRPr="00555C07">
              <w:rPr>
                <w:rFonts w:ascii="Verdana" w:hAnsi="Verdana"/>
                <w:sz w:val="18"/>
                <w:szCs w:val="18"/>
                <w:lang w:val="el-GR"/>
              </w:rPr>
              <w:t>Ντόντη</w:t>
            </w:r>
            <w:proofErr w:type="spellEnd"/>
            <w:r w:rsidRPr="00555C07">
              <w:rPr>
                <w:rFonts w:ascii="Verdana" w:hAnsi="Verdana"/>
                <w:sz w:val="18"/>
                <w:szCs w:val="18"/>
                <w:lang w:val="el-GR"/>
              </w:rPr>
              <w:t xml:space="preserve"> Κων/νου του Βασιλείου  με ΑΦΜ 300494656 και κωδικό 1805 που αφορά παράβαση Κ.Ο.Κ. χρήσης 2014 με αρ. 825600012198 διότι είναι εξοφλημένη.</w:t>
            </w:r>
          </w:p>
          <w:p w:rsidR="00B967B5" w:rsidRPr="00555C07" w:rsidRDefault="00B967B5" w:rsidP="00215F70">
            <w:pPr>
              <w:pStyle w:val="a6"/>
              <w:spacing w:after="0"/>
              <w:ind w:left="0"/>
              <w:rPr>
                <w:rFonts w:ascii="Verdana" w:eastAsia="Arial Unicode MS" w:hAnsi="Verdana"/>
                <w:b/>
                <w:sz w:val="18"/>
                <w:szCs w:val="18"/>
              </w:rPr>
            </w:pPr>
          </w:p>
        </w:tc>
      </w:tr>
      <w:tr w:rsidR="00B967B5" w:rsidRPr="00C848F2" w:rsidTr="00215F70">
        <w:tblPrEx>
          <w:tblLook w:val="01E0"/>
        </w:tblPrEx>
        <w:trPr>
          <w:trHeight w:val="70"/>
        </w:trPr>
        <w:tc>
          <w:tcPr>
            <w:tcW w:w="567" w:type="dxa"/>
          </w:tcPr>
          <w:p w:rsidR="00B967B5" w:rsidRDefault="00B967B5" w:rsidP="006876E5">
            <w:pPr>
              <w:rPr>
                <w:rFonts w:ascii="Verdana" w:eastAsia="Arial Unicode MS" w:hAnsi="Verdana"/>
                <w:sz w:val="18"/>
                <w:szCs w:val="18"/>
                <w:lang w:val="el-GR"/>
              </w:rPr>
            </w:pPr>
            <w:r>
              <w:rPr>
                <w:rFonts w:ascii="Verdana" w:eastAsia="Arial Unicode MS" w:hAnsi="Verdana"/>
                <w:sz w:val="18"/>
                <w:szCs w:val="18"/>
                <w:lang w:val="el-GR"/>
              </w:rPr>
              <w:t>20ο</w:t>
            </w:r>
          </w:p>
        </w:tc>
        <w:tc>
          <w:tcPr>
            <w:tcW w:w="4111" w:type="dxa"/>
          </w:tcPr>
          <w:p w:rsidR="00B967B5" w:rsidRPr="00555C07" w:rsidRDefault="0040469C" w:rsidP="00B967B5">
            <w:pPr>
              <w:jc w:val="both"/>
              <w:rPr>
                <w:rFonts w:ascii="Verdana" w:hAnsi="Verdana"/>
                <w:b/>
                <w:sz w:val="18"/>
                <w:szCs w:val="18"/>
                <w:lang w:val="el-GR"/>
              </w:rPr>
            </w:pPr>
            <w:r w:rsidRPr="00555C07">
              <w:rPr>
                <w:rFonts w:ascii="Verdana" w:hAnsi="Verdana"/>
                <w:b/>
                <w:sz w:val="18"/>
                <w:szCs w:val="18"/>
                <w:lang w:val="el-GR"/>
              </w:rPr>
              <w:t>Επανεξέταση βεβαίωσης σε βάρος του Γεωργίου Λιακάκου του Ηλία  με Κωδικό 2641.</w:t>
            </w:r>
          </w:p>
          <w:p w:rsidR="0040469C" w:rsidRPr="00555C07" w:rsidRDefault="0040469C" w:rsidP="00B967B5">
            <w:pPr>
              <w:jc w:val="both"/>
              <w:rPr>
                <w:rFonts w:ascii="Verdana" w:hAnsi="Verdana"/>
                <w:b/>
                <w:sz w:val="18"/>
                <w:szCs w:val="18"/>
                <w:lang w:val="el-GR"/>
              </w:rPr>
            </w:pPr>
          </w:p>
          <w:p w:rsidR="0040469C" w:rsidRPr="00555C07" w:rsidRDefault="0040469C" w:rsidP="00791035">
            <w:pPr>
              <w:rPr>
                <w:rFonts w:ascii="Verdana" w:hAnsi="Verdana"/>
                <w:b/>
                <w:sz w:val="18"/>
                <w:szCs w:val="18"/>
                <w:lang w:val="el-GR"/>
              </w:rPr>
            </w:pPr>
            <w:r w:rsidRPr="00555C07">
              <w:rPr>
                <w:rFonts w:ascii="Verdana" w:eastAsia="Arial Unicode MS" w:hAnsi="Verdana"/>
                <w:b/>
                <w:sz w:val="18"/>
                <w:szCs w:val="18"/>
                <w:lang w:val="el-GR"/>
              </w:rPr>
              <w:t xml:space="preserve">Αριθ. Απόφασης:   </w:t>
            </w:r>
            <w:r w:rsidR="008B22E6" w:rsidRPr="00555C07">
              <w:rPr>
                <w:rFonts w:ascii="Verdana" w:eastAsia="Arial Unicode MS" w:hAnsi="Verdana"/>
                <w:b/>
                <w:sz w:val="18"/>
                <w:szCs w:val="18"/>
                <w:lang w:val="el-GR"/>
              </w:rPr>
              <w:t>284</w:t>
            </w:r>
            <w:r w:rsidRPr="00555C07">
              <w:rPr>
                <w:rFonts w:ascii="Verdana" w:eastAsia="Arial Unicode MS" w:hAnsi="Verdana"/>
                <w:b/>
                <w:sz w:val="18"/>
                <w:szCs w:val="18"/>
                <w:lang w:val="el-GR"/>
              </w:rPr>
              <w:t>/2017</w:t>
            </w:r>
          </w:p>
        </w:tc>
        <w:tc>
          <w:tcPr>
            <w:tcW w:w="5954" w:type="dxa"/>
          </w:tcPr>
          <w:p w:rsidR="0059214B" w:rsidRPr="00555C07" w:rsidRDefault="0059214B" w:rsidP="0059214B">
            <w:pPr>
              <w:pStyle w:val="a6"/>
              <w:spacing w:after="0"/>
              <w:ind w:left="0"/>
              <w:rPr>
                <w:rFonts w:ascii="Verdana" w:eastAsia="Arial Unicode MS" w:hAnsi="Verdana"/>
                <w:b/>
                <w:sz w:val="18"/>
                <w:szCs w:val="18"/>
              </w:rPr>
            </w:pPr>
            <w:r w:rsidRPr="00555C07">
              <w:rPr>
                <w:rFonts w:ascii="Verdana" w:eastAsia="Arial Unicode MS" w:hAnsi="Verdana"/>
                <w:b/>
                <w:sz w:val="18"/>
                <w:szCs w:val="18"/>
              </w:rPr>
              <w:t>Το  Δ.Σ.   αποφασίζει ομόφωνα</w:t>
            </w:r>
          </w:p>
          <w:p w:rsidR="00B967B5" w:rsidRDefault="00B17E5F" w:rsidP="00791035">
            <w:pPr>
              <w:jc w:val="both"/>
              <w:rPr>
                <w:rFonts w:ascii="Verdana" w:hAnsi="Verdana"/>
                <w:sz w:val="18"/>
                <w:szCs w:val="18"/>
                <w:lang w:val="el-GR"/>
              </w:rPr>
            </w:pPr>
            <w:r w:rsidRPr="00555C07">
              <w:rPr>
                <w:rFonts w:ascii="Verdana" w:hAnsi="Verdana"/>
                <w:sz w:val="18"/>
                <w:szCs w:val="18"/>
                <w:lang w:val="el-GR"/>
              </w:rPr>
              <w:t>Την  διαγραφή από   την καρτέλα του Λιακάκου Γεωργίου  του  Ηλία  με κωδικό 2641, του ποσού των 3.602,26€ από το τέλος ακαθαρίστων εσόδων 2012 και του ποσού των 1.319,19€ από το τέλος ακαθαρίστων εσόδων χρήσης 2013.</w:t>
            </w:r>
          </w:p>
          <w:p w:rsidR="009833C8" w:rsidRPr="00791035" w:rsidRDefault="009833C8" w:rsidP="00791035">
            <w:pPr>
              <w:jc w:val="both"/>
              <w:rPr>
                <w:rFonts w:ascii="Verdana" w:hAnsi="Verdana"/>
                <w:sz w:val="18"/>
                <w:szCs w:val="18"/>
                <w:lang w:val="el-GR"/>
              </w:rPr>
            </w:pPr>
          </w:p>
        </w:tc>
      </w:tr>
      <w:tr w:rsidR="00B967B5" w:rsidRPr="0040469C" w:rsidTr="00215F70">
        <w:tblPrEx>
          <w:tblLook w:val="01E0"/>
        </w:tblPrEx>
        <w:trPr>
          <w:trHeight w:val="70"/>
        </w:trPr>
        <w:tc>
          <w:tcPr>
            <w:tcW w:w="567" w:type="dxa"/>
          </w:tcPr>
          <w:p w:rsidR="00B967B5" w:rsidRDefault="00B967B5" w:rsidP="006876E5">
            <w:pPr>
              <w:rPr>
                <w:rFonts w:ascii="Verdana" w:eastAsia="Arial Unicode MS" w:hAnsi="Verdana"/>
                <w:sz w:val="18"/>
                <w:szCs w:val="18"/>
                <w:lang w:val="el-GR"/>
              </w:rPr>
            </w:pPr>
            <w:r>
              <w:rPr>
                <w:rFonts w:ascii="Verdana" w:eastAsia="Arial Unicode MS" w:hAnsi="Verdana"/>
                <w:sz w:val="18"/>
                <w:szCs w:val="18"/>
                <w:lang w:val="el-GR"/>
              </w:rPr>
              <w:t>21ο</w:t>
            </w:r>
          </w:p>
        </w:tc>
        <w:tc>
          <w:tcPr>
            <w:tcW w:w="4111" w:type="dxa"/>
          </w:tcPr>
          <w:p w:rsidR="00B967B5" w:rsidRPr="00555C07" w:rsidRDefault="0040469C" w:rsidP="00B967B5">
            <w:pPr>
              <w:jc w:val="both"/>
              <w:rPr>
                <w:rFonts w:ascii="Verdana" w:hAnsi="Verdana"/>
                <w:b/>
                <w:sz w:val="18"/>
                <w:szCs w:val="18"/>
                <w:lang w:val="el-GR"/>
              </w:rPr>
            </w:pPr>
            <w:r w:rsidRPr="00555C07">
              <w:rPr>
                <w:rFonts w:ascii="Verdana" w:hAnsi="Verdana"/>
                <w:b/>
                <w:sz w:val="18"/>
                <w:szCs w:val="18"/>
                <w:lang w:val="el-GR"/>
              </w:rPr>
              <w:t xml:space="preserve">Επανεξέταση βεβαίωσης σε βάρος του </w:t>
            </w:r>
            <w:proofErr w:type="spellStart"/>
            <w:r w:rsidRPr="00555C07">
              <w:rPr>
                <w:rFonts w:ascii="Verdana" w:hAnsi="Verdana"/>
                <w:b/>
                <w:sz w:val="18"/>
                <w:szCs w:val="18"/>
                <w:lang w:val="el-GR"/>
              </w:rPr>
              <w:t>Λαμπρινάκου</w:t>
            </w:r>
            <w:proofErr w:type="spellEnd"/>
            <w:r w:rsidRPr="00555C07">
              <w:rPr>
                <w:rFonts w:ascii="Verdana" w:hAnsi="Verdana"/>
                <w:b/>
                <w:sz w:val="18"/>
                <w:szCs w:val="18"/>
                <w:lang w:val="el-GR"/>
              </w:rPr>
              <w:t xml:space="preserve"> Βασιλείου του Πέτρου   με Κωδικό 16828.</w:t>
            </w:r>
          </w:p>
          <w:p w:rsidR="0040469C" w:rsidRPr="00555C07" w:rsidRDefault="0040469C" w:rsidP="00B967B5">
            <w:pPr>
              <w:jc w:val="both"/>
              <w:rPr>
                <w:rFonts w:ascii="Verdana" w:hAnsi="Verdana"/>
                <w:b/>
                <w:sz w:val="18"/>
                <w:szCs w:val="18"/>
                <w:lang w:val="el-GR"/>
              </w:rPr>
            </w:pPr>
          </w:p>
          <w:p w:rsidR="0040469C" w:rsidRPr="00555C07" w:rsidRDefault="0040469C" w:rsidP="0040469C">
            <w:pPr>
              <w:rPr>
                <w:rFonts w:ascii="Verdana" w:hAnsi="Verdana"/>
                <w:b/>
                <w:sz w:val="18"/>
                <w:szCs w:val="18"/>
                <w:lang w:val="el-GR"/>
              </w:rPr>
            </w:pPr>
            <w:r w:rsidRPr="00555C07">
              <w:rPr>
                <w:rFonts w:ascii="Verdana" w:eastAsia="Arial Unicode MS" w:hAnsi="Verdana"/>
                <w:b/>
                <w:sz w:val="18"/>
                <w:szCs w:val="18"/>
                <w:lang w:val="el-GR"/>
              </w:rPr>
              <w:t xml:space="preserve">Αριθ. Απόφασης:   </w:t>
            </w:r>
            <w:r w:rsidR="008B22E6" w:rsidRPr="00555C07">
              <w:rPr>
                <w:rFonts w:ascii="Verdana" w:eastAsia="Arial Unicode MS" w:hAnsi="Verdana"/>
                <w:b/>
                <w:sz w:val="18"/>
                <w:szCs w:val="18"/>
                <w:lang w:val="el-GR"/>
              </w:rPr>
              <w:t>285</w:t>
            </w:r>
            <w:r w:rsidRPr="00555C07">
              <w:rPr>
                <w:rFonts w:ascii="Verdana" w:eastAsia="Arial Unicode MS" w:hAnsi="Verdana"/>
                <w:b/>
                <w:sz w:val="18"/>
                <w:szCs w:val="18"/>
                <w:lang w:val="el-GR"/>
              </w:rPr>
              <w:t>/2017</w:t>
            </w:r>
          </w:p>
          <w:p w:rsidR="0040469C" w:rsidRPr="00555C07" w:rsidRDefault="0040469C" w:rsidP="00B967B5">
            <w:pPr>
              <w:jc w:val="both"/>
              <w:rPr>
                <w:rFonts w:ascii="Verdana" w:hAnsi="Verdana"/>
                <w:b/>
                <w:sz w:val="18"/>
                <w:szCs w:val="18"/>
                <w:lang w:val="el-GR"/>
              </w:rPr>
            </w:pPr>
          </w:p>
        </w:tc>
        <w:tc>
          <w:tcPr>
            <w:tcW w:w="5954" w:type="dxa"/>
          </w:tcPr>
          <w:p w:rsidR="0059214B" w:rsidRPr="00555C07" w:rsidRDefault="0059214B" w:rsidP="0059214B">
            <w:pPr>
              <w:pStyle w:val="a6"/>
              <w:spacing w:after="0"/>
              <w:ind w:left="0"/>
              <w:rPr>
                <w:rFonts w:ascii="Verdana" w:eastAsia="Arial Unicode MS" w:hAnsi="Verdana"/>
                <w:b/>
                <w:sz w:val="18"/>
                <w:szCs w:val="18"/>
              </w:rPr>
            </w:pPr>
            <w:r w:rsidRPr="00555C07">
              <w:rPr>
                <w:rFonts w:ascii="Verdana" w:eastAsia="Arial Unicode MS" w:hAnsi="Verdana"/>
                <w:b/>
                <w:sz w:val="18"/>
                <w:szCs w:val="18"/>
              </w:rPr>
              <w:t>Το  Δ.Σ.   αποφασίζει ομόφωνα</w:t>
            </w:r>
          </w:p>
          <w:p w:rsidR="00B17E5F" w:rsidRPr="00555C07" w:rsidRDefault="00B17E5F" w:rsidP="00B17E5F">
            <w:pPr>
              <w:jc w:val="both"/>
              <w:rPr>
                <w:rFonts w:ascii="Verdana" w:hAnsi="Verdana"/>
                <w:sz w:val="18"/>
                <w:szCs w:val="18"/>
                <w:lang w:val="el-GR"/>
              </w:rPr>
            </w:pPr>
            <w:r w:rsidRPr="00555C07">
              <w:rPr>
                <w:rFonts w:ascii="Verdana" w:hAnsi="Verdana"/>
                <w:sz w:val="18"/>
                <w:szCs w:val="18"/>
                <w:lang w:val="el-GR"/>
              </w:rPr>
              <w:t xml:space="preserve">Την  διαγραφή από   την καρτέλα του </w:t>
            </w:r>
            <w:proofErr w:type="spellStart"/>
            <w:r w:rsidRPr="00555C07">
              <w:rPr>
                <w:rFonts w:ascii="Verdana" w:hAnsi="Verdana"/>
                <w:sz w:val="18"/>
                <w:szCs w:val="18"/>
                <w:lang w:val="el-GR"/>
              </w:rPr>
              <w:t>Λαμπρινάκου</w:t>
            </w:r>
            <w:proofErr w:type="spellEnd"/>
            <w:r w:rsidRPr="00555C07">
              <w:rPr>
                <w:rFonts w:ascii="Verdana" w:hAnsi="Verdana"/>
                <w:sz w:val="18"/>
                <w:szCs w:val="18"/>
                <w:lang w:val="el-GR"/>
              </w:rPr>
              <w:t xml:space="preserve"> Βασιλείου του Πέτρου, με ΑΦΜ 044664397 και   κωδικό 16828 τα παρακάτω ποσά λόγω λάθους ως προς το πρόσωπο του φορολογούμενου:</w:t>
            </w:r>
          </w:p>
          <w:p w:rsidR="00B17E5F" w:rsidRPr="00555C07" w:rsidRDefault="00B17E5F" w:rsidP="00B17E5F">
            <w:pPr>
              <w:numPr>
                <w:ilvl w:val="0"/>
                <w:numId w:val="19"/>
              </w:numPr>
              <w:suppressAutoHyphens/>
              <w:jc w:val="both"/>
              <w:rPr>
                <w:rFonts w:ascii="Verdana" w:hAnsi="Verdana"/>
                <w:sz w:val="18"/>
                <w:szCs w:val="18"/>
              </w:rPr>
            </w:pPr>
            <w:proofErr w:type="spellStart"/>
            <w:r w:rsidRPr="00555C07">
              <w:rPr>
                <w:rFonts w:ascii="Verdana" w:hAnsi="Verdana"/>
                <w:sz w:val="18"/>
                <w:szCs w:val="18"/>
              </w:rPr>
              <w:t>Τέλος</w:t>
            </w:r>
            <w:proofErr w:type="spellEnd"/>
            <w:r w:rsidRPr="00555C07">
              <w:rPr>
                <w:rFonts w:ascii="Verdana" w:hAnsi="Verdana"/>
                <w:sz w:val="18"/>
                <w:szCs w:val="18"/>
              </w:rPr>
              <w:t xml:space="preserve"> παρεπιδημούντων </w:t>
            </w:r>
            <w:proofErr w:type="spellStart"/>
            <w:r w:rsidRPr="00555C07">
              <w:rPr>
                <w:rFonts w:ascii="Verdana" w:hAnsi="Verdana"/>
                <w:sz w:val="18"/>
                <w:szCs w:val="18"/>
              </w:rPr>
              <w:t>χρήσης</w:t>
            </w:r>
            <w:proofErr w:type="spellEnd"/>
            <w:r w:rsidRPr="00555C07">
              <w:rPr>
                <w:rFonts w:ascii="Verdana" w:hAnsi="Verdana"/>
                <w:sz w:val="18"/>
                <w:szCs w:val="18"/>
              </w:rPr>
              <w:t xml:space="preserve"> 2010 </w:t>
            </w:r>
            <w:proofErr w:type="spellStart"/>
            <w:r w:rsidRPr="00555C07">
              <w:rPr>
                <w:rFonts w:ascii="Verdana" w:hAnsi="Verdana"/>
                <w:sz w:val="18"/>
                <w:szCs w:val="18"/>
              </w:rPr>
              <w:t>ποσό</w:t>
            </w:r>
            <w:proofErr w:type="spellEnd"/>
            <w:r w:rsidRPr="00555C07">
              <w:rPr>
                <w:rFonts w:ascii="Verdana" w:hAnsi="Verdana"/>
                <w:sz w:val="18"/>
                <w:szCs w:val="18"/>
              </w:rPr>
              <w:t xml:space="preserve"> 258,50€ </w:t>
            </w:r>
          </w:p>
          <w:p w:rsidR="00B17E5F" w:rsidRPr="00555C07" w:rsidRDefault="00B17E5F" w:rsidP="00B17E5F">
            <w:pPr>
              <w:numPr>
                <w:ilvl w:val="0"/>
                <w:numId w:val="19"/>
              </w:numPr>
              <w:suppressAutoHyphens/>
              <w:jc w:val="both"/>
              <w:rPr>
                <w:rFonts w:ascii="Verdana" w:hAnsi="Verdana"/>
                <w:sz w:val="18"/>
                <w:szCs w:val="18"/>
              </w:rPr>
            </w:pPr>
            <w:proofErr w:type="spellStart"/>
            <w:r w:rsidRPr="00555C07">
              <w:rPr>
                <w:rFonts w:ascii="Verdana" w:hAnsi="Verdana"/>
                <w:sz w:val="18"/>
                <w:szCs w:val="18"/>
              </w:rPr>
              <w:t>Τέλος</w:t>
            </w:r>
            <w:proofErr w:type="spellEnd"/>
            <w:r w:rsidRPr="00555C07">
              <w:rPr>
                <w:rFonts w:ascii="Verdana" w:hAnsi="Verdana"/>
                <w:sz w:val="18"/>
                <w:szCs w:val="18"/>
              </w:rPr>
              <w:t xml:space="preserve"> παρεπιδημούντων </w:t>
            </w:r>
            <w:proofErr w:type="spellStart"/>
            <w:r w:rsidRPr="00555C07">
              <w:rPr>
                <w:rFonts w:ascii="Verdana" w:hAnsi="Verdana"/>
                <w:sz w:val="18"/>
                <w:szCs w:val="18"/>
              </w:rPr>
              <w:t>χρήσης</w:t>
            </w:r>
            <w:proofErr w:type="spellEnd"/>
            <w:r w:rsidRPr="00555C07">
              <w:rPr>
                <w:rFonts w:ascii="Verdana" w:hAnsi="Verdana"/>
                <w:sz w:val="18"/>
                <w:szCs w:val="18"/>
              </w:rPr>
              <w:t xml:space="preserve"> 2011 </w:t>
            </w:r>
            <w:proofErr w:type="spellStart"/>
            <w:r w:rsidRPr="00555C07">
              <w:rPr>
                <w:rFonts w:ascii="Verdana" w:hAnsi="Verdana"/>
                <w:sz w:val="18"/>
                <w:szCs w:val="18"/>
              </w:rPr>
              <w:t>ποσό</w:t>
            </w:r>
            <w:proofErr w:type="spellEnd"/>
            <w:r w:rsidRPr="00555C07">
              <w:rPr>
                <w:rFonts w:ascii="Verdana" w:hAnsi="Verdana"/>
                <w:sz w:val="18"/>
                <w:szCs w:val="18"/>
              </w:rPr>
              <w:t xml:space="preserve"> 168,26€ </w:t>
            </w:r>
          </w:p>
          <w:p w:rsidR="00B17E5F" w:rsidRPr="00555C07" w:rsidRDefault="00B17E5F" w:rsidP="00B17E5F">
            <w:pPr>
              <w:numPr>
                <w:ilvl w:val="0"/>
                <w:numId w:val="19"/>
              </w:numPr>
              <w:suppressAutoHyphens/>
              <w:jc w:val="both"/>
              <w:rPr>
                <w:rFonts w:ascii="Verdana" w:hAnsi="Verdana"/>
                <w:sz w:val="18"/>
                <w:szCs w:val="18"/>
              </w:rPr>
            </w:pPr>
            <w:proofErr w:type="spellStart"/>
            <w:r w:rsidRPr="00555C07">
              <w:rPr>
                <w:rFonts w:ascii="Verdana" w:hAnsi="Verdana"/>
                <w:sz w:val="18"/>
                <w:szCs w:val="18"/>
              </w:rPr>
              <w:t>Τέλος</w:t>
            </w:r>
            <w:proofErr w:type="spellEnd"/>
            <w:r w:rsidRPr="00555C07">
              <w:rPr>
                <w:rFonts w:ascii="Verdana" w:hAnsi="Verdana"/>
                <w:sz w:val="18"/>
                <w:szCs w:val="18"/>
              </w:rPr>
              <w:t xml:space="preserve"> παρεπιδημούντων </w:t>
            </w:r>
            <w:proofErr w:type="spellStart"/>
            <w:r w:rsidRPr="00555C07">
              <w:rPr>
                <w:rFonts w:ascii="Verdana" w:hAnsi="Verdana"/>
                <w:sz w:val="18"/>
                <w:szCs w:val="18"/>
              </w:rPr>
              <w:t>χρήσης</w:t>
            </w:r>
            <w:proofErr w:type="spellEnd"/>
            <w:r w:rsidRPr="00555C07">
              <w:rPr>
                <w:rFonts w:ascii="Verdana" w:hAnsi="Verdana"/>
                <w:sz w:val="18"/>
                <w:szCs w:val="18"/>
              </w:rPr>
              <w:t xml:space="preserve"> 2012 </w:t>
            </w:r>
            <w:proofErr w:type="spellStart"/>
            <w:r w:rsidRPr="00555C07">
              <w:rPr>
                <w:rFonts w:ascii="Verdana" w:hAnsi="Verdana"/>
                <w:sz w:val="18"/>
                <w:szCs w:val="18"/>
              </w:rPr>
              <w:t>ποσό</w:t>
            </w:r>
            <w:proofErr w:type="spellEnd"/>
            <w:r w:rsidRPr="00555C07">
              <w:rPr>
                <w:rFonts w:ascii="Verdana" w:hAnsi="Verdana"/>
                <w:sz w:val="18"/>
                <w:szCs w:val="18"/>
              </w:rPr>
              <w:t xml:space="preserve"> 92,45€</w:t>
            </w:r>
          </w:p>
          <w:p w:rsidR="00B17E5F" w:rsidRPr="00555C07" w:rsidRDefault="00B17E5F" w:rsidP="00B17E5F">
            <w:pPr>
              <w:numPr>
                <w:ilvl w:val="0"/>
                <w:numId w:val="19"/>
              </w:numPr>
              <w:suppressAutoHyphens/>
              <w:jc w:val="both"/>
              <w:rPr>
                <w:rFonts w:ascii="Verdana" w:hAnsi="Verdana"/>
                <w:sz w:val="18"/>
                <w:szCs w:val="18"/>
              </w:rPr>
            </w:pPr>
            <w:proofErr w:type="spellStart"/>
            <w:r w:rsidRPr="00555C07">
              <w:rPr>
                <w:rFonts w:ascii="Verdana" w:hAnsi="Verdana"/>
                <w:sz w:val="18"/>
                <w:szCs w:val="18"/>
              </w:rPr>
              <w:t>Τέλος</w:t>
            </w:r>
            <w:proofErr w:type="spellEnd"/>
            <w:r w:rsidRPr="00555C07">
              <w:rPr>
                <w:rFonts w:ascii="Verdana" w:hAnsi="Verdana"/>
                <w:sz w:val="18"/>
                <w:szCs w:val="18"/>
              </w:rPr>
              <w:t xml:space="preserve"> παρεπιδημούντων </w:t>
            </w:r>
            <w:proofErr w:type="spellStart"/>
            <w:r w:rsidRPr="00555C07">
              <w:rPr>
                <w:rFonts w:ascii="Verdana" w:hAnsi="Verdana"/>
                <w:sz w:val="18"/>
                <w:szCs w:val="18"/>
              </w:rPr>
              <w:t>χρήσης</w:t>
            </w:r>
            <w:proofErr w:type="spellEnd"/>
            <w:r w:rsidRPr="00555C07">
              <w:rPr>
                <w:rFonts w:ascii="Verdana" w:hAnsi="Verdana"/>
                <w:sz w:val="18"/>
                <w:szCs w:val="18"/>
              </w:rPr>
              <w:t xml:space="preserve"> 2013 </w:t>
            </w:r>
            <w:proofErr w:type="spellStart"/>
            <w:r w:rsidRPr="00555C07">
              <w:rPr>
                <w:rFonts w:ascii="Verdana" w:hAnsi="Verdana"/>
                <w:sz w:val="18"/>
                <w:szCs w:val="18"/>
              </w:rPr>
              <w:t>ποσό</w:t>
            </w:r>
            <w:proofErr w:type="spellEnd"/>
            <w:r w:rsidRPr="00555C07">
              <w:rPr>
                <w:rFonts w:ascii="Verdana" w:hAnsi="Verdana"/>
                <w:sz w:val="18"/>
                <w:szCs w:val="18"/>
              </w:rPr>
              <w:t xml:space="preserve"> 50,10€ </w:t>
            </w:r>
          </w:p>
          <w:p w:rsidR="00B17E5F" w:rsidRPr="00555C07" w:rsidRDefault="00B17E5F" w:rsidP="00B17E5F">
            <w:pPr>
              <w:numPr>
                <w:ilvl w:val="0"/>
                <w:numId w:val="19"/>
              </w:numPr>
              <w:suppressAutoHyphens/>
              <w:jc w:val="both"/>
              <w:rPr>
                <w:rFonts w:ascii="Verdana" w:hAnsi="Verdana"/>
                <w:sz w:val="18"/>
                <w:szCs w:val="18"/>
              </w:rPr>
            </w:pPr>
            <w:proofErr w:type="spellStart"/>
            <w:r w:rsidRPr="00555C07">
              <w:rPr>
                <w:rFonts w:ascii="Verdana" w:hAnsi="Verdana"/>
                <w:sz w:val="18"/>
                <w:szCs w:val="18"/>
              </w:rPr>
              <w:t>Τέλος</w:t>
            </w:r>
            <w:proofErr w:type="spellEnd"/>
            <w:r w:rsidRPr="00555C07">
              <w:rPr>
                <w:rFonts w:ascii="Verdana" w:hAnsi="Verdana"/>
                <w:sz w:val="18"/>
                <w:szCs w:val="18"/>
              </w:rPr>
              <w:t xml:space="preserve"> παρεπιδημούντων </w:t>
            </w:r>
            <w:proofErr w:type="spellStart"/>
            <w:r w:rsidRPr="00555C07">
              <w:rPr>
                <w:rFonts w:ascii="Verdana" w:hAnsi="Verdana"/>
                <w:sz w:val="18"/>
                <w:szCs w:val="18"/>
              </w:rPr>
              <w:t>χρήσης</w:t>
            </w:r>
            <w:proofErr w:type="spellEnd"/>
            <w:r w:rsidRPr="00555C07">
              <w:rPr>
                <w:rFonts w:ascii="Verdana" w:hAnsi="Verdana"/>
                <w:sz w:val="18"/>
                <w:szCs w:val="18"/>
              </w:rPr>
              <w:t xml:space="preserve"> 2014 </w:t>
            </w:r>
            <w:proofErr w:type="spellStart"/>
            <w:r w:rsidRPr="00555C07">
              <w:rPr>
                <w:rFonts w:ascii="Verdana" w:hAnsi="Verdana"/>
                <w:sz w:val="18"/>
                <w:szCs w:val="18"/>
              </w:rPr>
              <w:t>ποσό</w:t>
            </w:r>
            <w:proofErr w:type="spellEnd"/>
            <w:r w:rsidRPr="00555C07">
              <w:rPr>
                <w:rFonts w:ascii="Verdana" w:hAnsi="Verdana"/>
                <w:sz w:val="18"/>
                <w:szCs w:val="18"/>
              </w:rPr>
              <w:t xml:space="preserve"> 178,25€ </w:t>
            </w:r>
          </w:p>
          <w:p w:rsidR="00B967B5" w:rsidRPr="00555C07" w:rsidRDefault="00B17E5F" w:rsidP="00B17E5F">
            <w:pPr>
              <w:numPr>
                <w:ilvl w:val="0"/>
                <w:numId w:val="19"/>
              </w:numPr>
              <w:suppressAutoHyphens/>
              <w:jc w:val="both"/>
              <w:rPr>
                <w:rFonts w:ascii="Verdana" w:hAnsi="Verdana"/>
                <w:sz w:val="18"/>
                <w:szCs w:val="18"/>
              </w:rPr>
            </w:pPr>
            <w:proofErr w:type="spellStart"/>
            <w:r w:rsidRPr="00555C07">
              <w:rPr>
                <w:rFonts w:ascii="Verdana" w:hAnsi="Verdana"/>
                <w:sz w:val="18"/>
                <w:szCs w:val="18"/>
              </w:rPr>
              <w:t>Τέλος</w:t>
            </w:r>
            <w:proofErr w:type="spellEnd"/>
            <w:r w:rsidRPr="00555C07">
              <w:rPr>
                <w:rFonts w:ascii="Verdana" w:hAnsi="Verdana"/>
                <w:sz w:val="18"/>
                <w:szCs w:val="18"/>
              </w:rPr>
              <w:t xml:space="preserve"> παρεπιδημούντων </w:t>
            </w:r>
            <w:proofErr w:type="spellStart"/>
            <w:r w:rsidRPr="00555C07">
              <w:rPr>
                <w:rFonts w:ascii="Verdana" w:hAnsi="Verdana"/>
                <w:sz w:val="18"/>
                <w:szCs w:val="18"/>
              </w:rPr>
              <w:t>χρήσης</w:t>
            </w:r>
            <w:proofErr w:type="spellEnd"/>
            <w:r w:rsidRPr="00555C07">
              <w:rPr>
                <w:rFonts w:ascii="Verdana" w:hAnsi="Verdana"/>
                <w:sz w:val="18"/>
                <w:szCs w:val="18"/>
              </w:rPr>
              <w:t xml:space="preserve"> 2015 </w:t>
            </w:r>
            <w:proofErr w:type="spellStart"/>
            <w:r w:rsidRPr="00555C07">
              <w:rPr>
                <w:rFonts w:ascii="Verdana" w:hAnsi="Verdana"/>
                <w:sz w:val="18"/>
                <w:szCs w:val="18"/>
              </w:rPr>
              <w:t>ποσό</w:t>
            </w:r>
            <w:proofErr w:type="spellEnd"/>
            <w:r w:rsidRPr="00555C07">
              <w:rPr>
                <w:rFonts w:ascii="Verdana" w:hAnsi="Verdana"/>
                <w:sz w:val="18"/>
                <w:szCs w:val="18"/>
              </w:rPr>
              <w:t xml:space="preserve"> 324,65€ </w:t>
            </w:r>
          </w:p>
        </w:tc>
      </w:tr>
      <w:tr w:rsidR="00B967B5" w:rsidRPr="00C848F2" w:rsidTr="00215F70">
        <w:tblPrEx>
          <w:tblLook w:val="01E0"/>
        </w:tblPrEx>
        <w:trPr>
          <w:trHeight w:val="70"/>
        </w:trPr>
        <w:tc>
          <w:tcPr>
            <w:tcW w:w="567" w:type="dxa"/>
          </w:tcPr>
          <w:p w:rsidR="00B967B5" w:rsidRDefault="00B967B5" w:rsidP="006876E5">
            <w:pPr>
              <w:rPr>
                <w:rFonts w:ascii="Verdana" w:eastAsia="Arial Unicode MS" w:hAnsi="Verdana"/>
                <w:sz w:val="18"/>
                <w:szCs w:val="18"/>
                <w:lang w:val="el-GR"/>
              </w:rPr>
            </w:pPr>
            <w:r>
              <w:rPr>
                <w:rFonts w:ascii="Verdana" w:eastAsia="Arial Unicode MS" w:hAnsi="Verdana"/>
                <w:sz w:val="18"/>
                <w:szCs w:val="18"/>
                <w:lang w:val="el-GR"/>
              </w:rPr>
              <w:t>22ο</w:t>
            </w:r>
          </w:p>
        </w:tc>
        <w:tc>
          <w:tcPr>
            <w:tcW w:w="4111" w:type="dxa"/>
          </w:tcPr>
          <w:p w:rsidR="00B967B5" w:rsidRPr="00555C07" w:rsidRDefault="0040469C" w:rsidP="00B967B5">
            <w:pPr>
              <w:jc w:val="both"/>
              <w:rPr>
                <w:rFonts w:ascii="Verdana" w:hAnsi="Verdana"/>
                <w:b/>
                <w:sz w:val="18"/>
                <w:szCs w:val="18"/>
                <w:lang w:val="el-GR"/>
              </w:rPr>
            </w:pPr>
            <w:r w:rsidRPr="00555C07">
              <w:rPr>
                <w:rFonts w:ascii="Verdana" w:hAnsi="Verdana"/>
                <w:b/>
                <w:sz w:val="18"/>
                <w:szCs w:val="18"/>
                <w:lang w:val="el-GR"/>
              </w:rPr>
              <w:t>Εκδηλώσεις για τον εορτασμό της 28ης Οκτωβρίου-Έγκριση δαπάνης και διάθεση πίστωσης.</w:t>
            </w:r>
          </w:p>
          <w:p w:rsidR="0040469C" w:rsidRPr="00555C07" w:rsidRDefault="0040469C" w:rsidP="00B967B5">
            <w:pPr>
              <w:jc w:val="both"/>
              <w:rPr>
                <w:rFonts w:ascii="Verdana" w:hAnsi="Verdana"/>
                <w:b/>
                <w:sz w:val="18"/>
                <w:szCs w:val="18"/>
                <w:lang w:val="el-GR"/>
              </w:rPr>
            </w:pPr>
          </w:p>
          <w:p w:rsidR="0040469C" w:rsidRPr="00555C07" w:rsidRDefault="0040469C" w:rsidP="0040469C">
            <w:pPr>
              <w:rPr>
                <w:rFonts w:ascii="Verdana" w:hAnsi="Verdana"/>
                <w:b/>
                <w:sz w:val="18"/>
                <w:szCs w:val="18"/>
                <w:lang w:val="el-GR"/>
              </w:rPr>
            </w:pPr>
            <w:r w:rsidRPr="00555C07">
              <w:rPr>
                <w:rFonts w:ascii="Verdana" w:eastAsia="Arial Unicode MS" w:hAnsi="Verdana"/>
                <w:b/>
                <w:sz w:val="18"/>
                <w:szCs w:val="18"/>
                <w:lang w:val="el-GR"/>
              </w:rPr>
              <w:t xml:space="preserve">Αριθ. Απόφασης:   </w:t>
            </w:r>
            <w:r w:rsidR="008B22E6" w:rsidRPr="00555C07">
              <w:rPr>
                <w:rFonts w:ascii="Verdana" w:eastAsia="Arial Unicode MS" w:hAnsi="Verdana"/>
                <w:b/>
                <w:sz w:val="18"/>
                <w:szCs w:val="18"/>
                <w:lang w:val="el-GR"/>
              </w:rPr>
              <w:t>286</w:t>
            </w:r>
            <w:r w:rsidRPr="00555C07">
              <w:rPr>
                <w:rFonts w:ascii="Verdana" w:eastAsia="Arial Unicode MS" w:hAnsi="Verdana"/>
                <w:b/>
                <w:sz w:val="18"/>
                <w:szCs w:val="18"/>
                <w:lang w:val="el-GR"/>
              </w:rPr>
              <w:t>/2017</w:t>
            </w:r>
          </w:p>
          <w:p w:rsidR="0040469C" w:rsidRPr="00555C07" w:rsidRDefault="0040469C" w:rsidP="00B967B5">
            <w:pPr>
              <w:jc w:val="both"/>
              <w:rPr>
                <w:rFonts w:ascii="Verdana" w:hAnsi="Verdana"/>
                <w:b/>
                <w:sz w:val="18"/>
                <w:szCs w:val="18"/>
                <w:lang w:val="el-GR"/>
              </w:rPr>
            </w:pPr>
          </w:p>
        </w:tc>
        <w:tc>
          <w:tcPr>
            <w:tcW w:w="5954" w:type="dxa"/>
          </w:tcPr>
          <w:p w:rsidR="0059214B" w:rsidRPr="00555C07" w:rsidRDefault="0059214B" w:rsidP="0059214B">
            <w:pPr>
              <w:pStyle w:val="a6"/>
              <w:spacing w:after="0"/>
              <w:ind w:left="0"/>
              <w:rPr>
                <w:rFonts w:ascii="Verdana" w:eastAsia="Arial Unicode MS" w:hAnsi="Verdana"/>
                <w:b/>
                <w:sz w:val="18"/>
                <w:szCs w:val="18"/>
              </w:rPr>
            </w:pPr>
            <w:r w:rsidRPr="00555C07">
              <w:rPr>
                <w:rFonts w:ascii="Verdana" w:eastAsia="Arial Unicode MS" w:hAnsi="Verdana"/>
                <w:b/>
                <w:sz w:val="18"/>
                <w:szCs w:val="18"/>
              </w:rPr>
              <w:t>Το  Δ.Σ.   αποφασίζει ομόφωνα</w:t>
            </w:r>
          </w:p>
          <w:p w:rsidR="00B967B5" w:rsidRPr="00555C07" w:rsidRDefault="00D91C45" w:rsidP="00810BB2">
            <w:pPr>
              <w:pStyle w:val="a6"/>
              <w:spacing w:after="0"/>
              <w:ind w:left="0"/>
              <w:jc w:val="both"/>
              <w:rPr>
                <w:rFonts w:ascii="Verdana" w:hAnsi="Verdana"/>
                <w:sz w:val="18"/>
                <w:szCs w:val="18"/>
              </w:rPr>
            </w:pPr>
            <w:r w:rsidRPr="00555C07">
              <w:rPr>
                <w:rFonts w:ascii="Verdana" w:hAnsi="Verdana"/>
                <w:sz w:val="18"/>
                <w:szCs w:val="18"/>
              </w:rPr>
              <w:t>Α: Εγκρίνει την πραγματοποίηση εκδηλώσεων την  28</w:t>
            </w:r>
            <w:r w:rsidRPr="00555C07">
              <w:rPr>
                <w:rFonts w:ascii="Verdana" w:hAnsi="Verdana"/>
                <w:sz w:val="18"/>
                <w:szCs w:val="18"/>
                <w:vertAlign w:val="superscript"/>
              </w:rPr>
              <w:t>η</w:t>
            </w:r>
            <w:r w:rsidRPr="00555C07">
              <w:rPr>
                <w:rFonts w:ascii="Verdana" w:hAnsi="Verdana"/>
                <w:sz w:val="18"/>
                <w:szCs w:val="18"/>
              </w:rPr>
              <w:t xml:space="preserve">  Οκτωβρίου</w:t>
            </w:r>
          </w:p>
          <w:p w:rsidR="00D91C45" w:rsidRPr="00555C07" w:rsidRDefault="00D91C45" w:rsidP="00810BB2">
            <w:pPr>
              <w:jc w:val="both"/>
              <w:rPr>
                <w:rFonts w:ascii="Verdana" w:hAnsi="Verdana"/>
                <w:bCs/>
                <w:sz w:val="18"/>
                <w:szCs w:val="18"/>
                <w:lang w:val="el-GR"/>
              </w:rPr>
            </w:pPr>
            <w:r w:rsidRPr="00555C07">
              <w:rPr>
                <w:rFonts w:ascii="Verdana" w:hAnsi="Verdana"/>
                <w:sz w:val="18"/>
                <w:szCs w:val="18"/>
                <w:lang w:val="el-GR"/>
              </w:rPr>
              <w:t>Β: Εγκρίνει και διαθέτει πίστωση 2.000,00€   (μαζί με ΦΠΑ)  και συγκεκριμένα:</w:t>
            </w:r>
          </w:p>
          <w:p w:rsidR="00D91C45" w:rsidRPr="00555C07" w:rsidRDefault="00D91C45" w:rsidP="00810BB2">
            <w:pPr>
              <w:jc w:val="both"/>
              <w:rPr>
                <w:rFonts w:ascii="Verdana" w:hAnsi="Verdana"/>
                <w:bCs/>
                <w:sz w:val="18"/>
                <w:szCs w:val="18"/>
                <w:lang w:val="el-GR"/>
              </w:rPr>
            </w:pPr>
            <w:r w:rsidRPr="00555C07">
              <w:rPr>
                <w:rFonts w:ascii="Verdana" w:hAnsi="Verdana"/>
                <w:sz w:val="18"/>
                <w:szCs w:val="18"/>
                <w:lang w:val="el-GR"/>
              </w:rPr>
              <w:t xml:space="preserve">α) ποσό 1.700,00€  για την τοποθέτηση </w:t>
            </w:r>
            <w:r w:rsidR="00810BB2" w:rsidRPr="00555C07">
              <w:rPr>
                <w:rFonts w:ascii="Verdana" w:hAnsi="Verdana"/>
                <w:sz w:val="18"/>
                <w:szCs w:val="18"/>
                <w:lang w:val="el-GR"/>
              </w:rPr>
              <w:t xml:space="preserve">έξι </w:t>
            </w:r>
            <w:r w:rsidRPr="00555C07">
              <w:rPr>
                <w:rFonts w:ascii="Verdana" w:hAnsi="Verdana"/>
                <w:sz w:val="18"/>
                <w:szCs w:val="18"/>
                <w:lang w:val="el-GR"/>
              </w:rPr>
              <w:t xml:space="preserve"> μικροφωνικών εγκαταστάσεων</w:t>
            </w:r>
          </w:p>
          <w:p w:rsidR="00D91C45" w:rsidRPr="00555C07" w:rsidRDefault="00D91C45" w:rsidP="00810BB2">
            <w:pPr>
              <w:jc w:val="both"/>
              <w:rPr>
                <w:rFonts w:ascii="Verdana" w:hAnsi="Verdana"/>
                <w:bCs/>
                <w:sz w:val="18"/>
                <w:szCs w:val="18"/>
                <w:lang w:val="el-GR"/>
              </w:rPr>
            </w:pPr>
            <w:r w:rsidRPr="00555C07">
              <w:rPr>
                <w:rFonts w:ascii="Verdana" w:hAnsi="Verdana"/>
                <w:sz w:val="18"/>
                <w:szCs w:val="18"/>
                <w:lang w:val="el-GR"/>
              </w:rPr>
              <w:t xml:space="preserve">β) ποσό 300,00€ για την προσφορά καφέ και βουτημάτων στους επισήμους. </w:t>
            </w:r>
          </w:p>
          <w:p w:rsidR="00D91C45" w:rsidRPr="00555C07" w:rsidRDefault="00D91C45" w:rsidP="00215F70">
            <w:pPr>
              <w:pStyle w:val="a6"/>
              <w:spacing w:after="0"/>
              <w:ind w:left="0"/>
              <w:rPr>
                <w:rFonts w:ascii="Verdana" w:eastAsia="Arial Unicode MS" w:hAnsi="Verdana"/>
                <w:b/>
                <w:sz w:val="18"/>
                <w:szCs w:val="18"/>
              </w:rPr>
            </w:pPr>
          </w:p>
        </w:tc>
      </w:tr>
      <w:tr w:rsidR="00B967B5" w:rsidRPr="00C848F2" w:rsidTr="00215F70">
        <w:tblPrEx>
          <w:tblLook w:val="01E0"/>
        </w:tblPrEx>
        <w:trPr>
          <w:trHeight w:val="70"/>
        </w:trPr>
        <w:tc>
          <w:tcPr>
            <w:tcW w:w="567" w:type="dxa"/>
          </w:tcPr>
          <w:p w:rsidR="00B967B5" w:rsidRDefault="00B967B5" w:rsidP="006876E5">
            <w:pPr>
              <w:rPr>
                <w:rFonts w:ascii="Verdana" w:eastAsia="Arial Unicode MS" w:hAnsi="Verdana"/>
                <w:sz w:val="18"/>
                <w:szCs w:val="18"/>
                <w:lang w:val="el-GR"/>
              </w:rPr>
            </w:pPr>
            <w:r>
              <w:rPr>
                <w:rFonts w:ascii="Verdana" w:eastAsia="Arial Unicode MS" w:hAnsi="Verdana"/>
                <w:sz w:val="18"/>
                <w:szCs w:val="18"/>
                <w:lang w:val="el-GR"/>
              </w:rPr>
              <w:t>23ο</w:t>
            </w:r>
          </w:p>
        </w:tc>
        <w:tc>
          <w:tcPr>
            <w:tcW w:w="4111" w:type="dxa"/>
          </w:tcPr>
          <w:p w:rsidR="00B967B5" w:rsidRPr="00555C07" w:rsidRDefault="0040469C" w:rsidP="00B967B5">
            <w:pPr>
              <w:jc w:val="both"/>
              <w:rPr>
                <w:rFonts w:ascii="Verdana" w:hAnsi="Verdana"/>
                <w:b/>
                <w:sz w:val="18"/>
                <w:szCs w:val="18"/>
                <w:lang w:val="el-GR"/>
              </w:rPr>
            </w:pPr>
            <w:r w:rsidRPr="00555C07">
              <w:rPr>
                <w:rFonts w:ascii="Verdana" w:hAnsi="Verdana"/>
                <w:b/>
                <w:sz w:val="18"/>
                <w:szCs w:val="18"/>
                <w:lang w:val="el-GR"/>
              </w:rPr>
              <w:t>Έγκριση μετακίνησης οχημάτων του Δήμου στην Αθήνα.</w:t>
            </w:r>
          </w:p>
          <w:p w:rsidR="0040469C" w:rsidRPr="00555C07" w:rsidRDefault="0040469C" w:rsidP="00B967B5">
            <w:pPr>
              <w:jc w:val="both"/>
              <w:rPr>
                <w:rFonts w:ascii="Verdana" w:hAnsi="Verdana"/>
                <w:b/>
                <w:sz w:val="18"/>
                <w:szCs w:val="18"/>
                <w:lang w:val="el-GR"/>
              </w:rPr>
            </w:pPr>
          </w:p>
          <w:p w:rsidR="0040469C" w:rsidRPr="00555C07" w:rsidRDefault="0040469C" w:rsidP="0040469C">
            <w:pPr>
              <w:rPr>
                <w:rFonts w:ascii="Verdana" w:hAnsi="Verdana"/>
                <w:b/>
                <w:sz w:val="18"/>
                <w:szCs w:val="18"/>
                <w:lang w:val="el-GR"/>
              </w:rPr>
            </w:pPr>
            <w:r w:rsidRPr="00555C07">
              <w:rPr>
                <w:rFonts w:ascii="Verdana" w:eastAsia="Arial Unicode MS" w:hAnsi="Verdana"/>
                <w:b/>
                <w:sz w:val="18"/>
                <w:szCs w:val="18"/>
                <w:lang w:val="el-GR"/>
              </w:rPr>
              <w:t xml:space="preserve">Αριθ. Απόφασης:   </w:t>
            </w:r>
            <w:r w:rsidR="008B22E6" w:rsidRPr="00555C07">
              <w:rPr>
                <w:rFonts w:ascii="Verdana" w:eastAsia="Arial Unicode MS" w:hAnsi="Verdana"/>
                <w:b/>
                <w:sz w:val="18"/>
                <w:szCs w:val="18"/>
                <w:lang w:val="el-GR"/>
              </w:rPr>
              <w:t>287</w:t>
            </w:r>
            <w:r w:rsidRPr="00555C07">
              <w:rPr>
                <w:rFonts w:ascii="Verdana" w:eastAsia="Arial Unicode MS" w:hAnsi="Verdana"/>
                <w:b/>
                <w:sz w:val="18"/>
                <w:szCs w:val="18"/>
                <w:lang w:val="el-GR"/>
              </w:rPr>
              <w:t>/2017</w:t>
            </w:r>
          </w:p>
          <w:p w:rsidR="0040469C" w:rsidRPr="00555C07" w:rsidRDefault="0040469C" w:rsidP="00B967B5">
            <w:pPr>
              <w:jc w:val="both"/>
              <w:rPr>
                <w:rFonts w:ascii="Verdana" w:hAnsi="Verdana"/>
                <w:b/>
                <w:sz w:val="18"/>
                <w:szCs w:val="18"/>
                <w:lang w:val="el-GR"/>
              </w:rPr>
            </w:pPr>
          </w:p>
        </w:tc>
        <w:tc>
          <w:tcPr>
            <w:tcW w:w="5954" w:type="dxa"/>
          </w:tcPr>
          <w:p w:rsidR="00660B42" w:rsidRPr="0006559E" w:rsidRDefault="0059214B" w:rsidP="0006559E">
            <w:pPr>
              <w:pStyle w:val="a6"/>
              <w:spacing w:after="0"/>
              <w:ind w:left="0"/>
              <w:rPr>
                <w:rFonts w:ascii="Verdana" w:eastAsia="Arial Unicode MS" w:hAnsi="Verdana"/>
                <w:b/>
                <w:sz w:val="18"/>
                <w:szCs w:val="18"/>
              </w:rPr>
            </w:pPr>
            <w:r w:rsidRPr="00555C07">
              <w:rPr>
                <w:rFonts w:ascii="Verdana" w:eastAsia="Arial Unicode MS" w:hAnsi="Verdana"/>
                <w:b/>
                <w:sz w:val="18"/>
                <w:szCs w:val="18"/>
              </w:rPr>
              <w:t>Το  Δ.Σ.   αποφασίζει ομόφωνα</w:t>
            </w:r>
          </w:p>
          <w:p w:rsidR="00660B42" w:rsidRPr="00555C07" w:rsidRDefault="00660B42" w:rsidP="00660B42">
            <w:pPr>
              <w:jc w:val="both"/>
              <w:rPr>
                <w:rFonts w:ascii="Verdana" w:hAnsi="Verdana"/>
                <w:sz w:val="18"/>
                <w:szCs w:val="18"/>
                <w:lang w:val="el-GR"/>
              </w:rPr>
            </w:pPr>
            <w:r w:rsidRPr="00555C07">
              <w:rPr>
                <w:rFonts w:ascii="Verdana" w:hAnsi="Verdana"/>
                <w:sz w:val="18"/>
                <w:szCs w:val="18"/>
                <w:lang w:val="el-GR"/>
              </w:rPr>
              <w:t xml:space="preserve">Εγκρίνει τη μετακίνηση του υπηρεσιακού οχήματος με αριθ. Κυκλοφορίας ΚΗΥ-2446 (λεωφορείο) και με οδηγό τον κ. </w:t>
            </w:r>
            <w:proofErr w:type="spellStart"/>
            <w:r w:rsidRPr="00555C07">
              <w:rPr>
                <w:rFonts w:ascii="Verdana" w:hAnsi="Verdana"/>
                <w:sz w:val="18"/>
                <w:szCs w:val="18"/>
                <w:lang w:val="el-GR"/>
              </w:rPr>
              <w:t>Γκλεζάκο</w:t>
            </w:r>
            <w:proofErr w:type="spellEnd"/>
            <w:r w:rsidRPr="00555C07">
              <w:rPr>
                <w:rFonts w:ascii="Verdana" w:hAnsi="Verdana"/>
                <w:sz w:val="18"/>
                <w:szCs w:val="18"/>
                <w:lang w:val="el-GR"/>
              </w:rPr>
              <w:t xml:space="preserve"> Ιωάννη προκειμένου να μεταβεί:</w:t>
            </w:r>
          </w:p>
          <w:p w:rsidR="00660B42" w:rsidRPr="00555C07" w:rsidRDefault="00660B42" w:rsidP="00660B42">
            <w:pPr>
              <w:jc w:val="both"/>
              <w:rPr>
                <w:rFonts w:ascii="Verdana" w:hAnsi="Verdana"/>
                <w:sz w:val="18"/>
                <w:szCs w:val="18"/>
                <w:lang w:val="el-GR"/>
              </w:rPr>
            </w:pPr>
            <w:r w:rsidRPr="00555C07">
              <w:rPr>
                <w:rFonts w:ascii="Verdana" w:hAnsi="Verdana"/>
                <w:sz w:val="18"/>
                <w:szCs w:val="18"/>
                <w:lang w:val="el-GR"/>
              </w:rPr>
              <w:t xml:space="preserve">Α: Την 26-10-2017 ημέρα Πέμπτη από Γύθειο στο αεροδρόμιο «Ελευθέριος Βενιζέλος» να παραλάβει την 10μελή αντιπροσωπεία της αδελφοποιημένης με το Γύθειο Γαλλικής πόλης </w:t>
            </w:r>
            <w:proofErr w:type="spellStart"/>
            <w:r w:rsidRPr="00555C07">
              <w:rPr>
                <w:rFonts w:ascii="Verdana" w:hAnsi="Verdana"/>
                <w:sz w:val="18"/>
                <w:szCs w:val="18"/>
              </w:rPr>
              <w:t>Villene</w:t>
            </w:r>
            <w:proofErr w:type="spellEnd"/>
            <w:r w:rsidRPr="00555C07">
              <w:rPr>
                <w:rFonts w:ascii="Verdana" w:hAnsi="Verdana"/>
                <w:sz w:val="18"/>
                <w:szCs w:val="18"/>
                <w:lang w:val="el-GR"/>
              </w:rPr>
              <w:t>ν</w:t>
            </w:r>
            <w:r w:rsidRPr="00555C07">
              <w:rPr>
                <w:rFonts w:ascii="Verdana" w:hAnsi="Verdana"/>
                <w:sz w:val="18"/>
                <w:szCs w:val="18"/>
              </w:rPr>
              <w:t>e</w:t>
            </w:r>
            <w:r w:rsidRPr="00555C07">
              <w:rPr>
                <w:rFonts w:ascii="Verdana" w:hAnsi="Verdana"/>
                <w:sz w:val="18"/>
                <w:szCs w:val="18"/>
                <w:lang w:val="el-GR"/>
              </w:rPr>
              <w:t xml:space="preserve"> </w:t>
            </w:r>
            <w:proofErr w:type="spellStart"/>
            <w:r w:rsidRPr="00555C07">
              <w:rPr>
                <w:rFonts w:ascii="Verdana" w:hAnsi="Verdana"/>
                <w:sz w:val="18"/>
                <w:szCs w:val="18"/>
              </w:rPr>
              <w:t>Lez</w:t>
            </w:r>
            <w:proofErr w:type="spellEnd"/>
            <w:r w:rsidRPr="00555C07">
              <w:rPr>
                <w:rFonts w:ascii="Verdana" w:hAnsi="Verdana"/>
                <w:sz w:val="18"/>
                <w:szCs w:val="18"/>
                <w:lang w:val="el-GR"/>
              </w:rPr>
              <w:t xml:space="preserve"> </w:t>
            </w:r>
            <w:proofErr w:type="spellStart"/>
            <w:r w:rsidRPr="00555C07">
              <w:rPr>
                <w:rFonts w:ascii="Verdana" w:hAnsi="Verdana"/>
                <w:sz w:val="18"/>
                <w:szCs w:val="18"/>
              </w:rPr>
              <w:t>Avinion</w:t>
            </w:r>
            <w:proofErr w:type="spellEnd"/>
            <w:r w:rsidRPr="00555C07">
              <w:rPr>
                <w:rFonts w:ascii="Verdana" w:hAnsi="Verdana"/>
                <w:sz w:val="18"/>
                <w:szCs w:val="18"/>
                <w:lang w:val="el-GR"/>
              </w:rPr>
              <w:t xml:space="preserve">, με επικεφαλής το Δήμαρχο της </w:t>
            </w:r>
            <w:r w:rsidRPr="00555C07">
              <w:rPr>
                <w:rFonts w:ascii="Verdana" w:hAnsi="Verdana"/>
                <w:sz w:val="18"/>
                <w:szCs w:val="18"/>
              </w:rPr>
              <w:t>Jean</w:t>
            </w:r>
            <w:r w:rsidRPr="00555C07">
              <w:rPr>
                <w:rFonts w:ascii="Verdana" w:hAnsi="Verdana"/>
                <w:sz w:val="18"/>
                <w:szCs w:val="18"/>
                <w:lang w:val="el-GR"/>
              </w:rPr>
              <w:t xml:space="preserve"> </w:t>
            </w:r>
            <w:r w:rsidRPr="00555C07">
              <w:rPr>
                <w:rFonts w:ascii="Verdana" w:hAnsi="Verdana"/>
                <w:sz w:val="18"/>
                <w:szCs w:val="18"/>
              </w:rPr>
              <w:t>Marc</w:t>
            </w:r>
            <w:r w:rsidRPr="00555C07">
              <w:rPr>
                <w:rFonts w:ascii="Verdana" w:hAnsi="Verdana"/>
                <w:sz w:val="18"/>
                <w:szCs w:val="18"/>
                <w:lang w:val="el-GR"/>
              </w:rPr>
              <w:t xml:space="preserve"> </w:t>
            </w:r>
            <w:proofErr w:type="spellStart"/>
            <w:r w:rsidRPr="00555C07">
              <w:rPr>
                <w:rFonts w:ascii="Verdana" w:hAnsi="Verdana"/>
                <w:sz w:val="18"/>
                <w:szCs w:val="18"/>
              </w:rPr>
              <w:t>Roubean</w:t>
            </w:r>
            <w:proofErr w:type="spellEnd"/>
            <w:r w:rsidRPr="00555C07">
              <w:rPr>
                <w:rFonts w:ascii="Verdana" w:hAnsi="Verdana"/>
                <w:sz w:val="18"/>
                <w:szCs w:val="18"/>
                <w:lang w:val="el-GR"/>
              </w:rPr>
              <w:t>, και αυθημερόν επιστροφή στο Γύθειο.</w:t>
            </w:r>
          </w:p>
          <w:p w:rsidR="00660B42" w:rsidRPr="00555C07" w:rsidRDefault="00660B42" w:rsidP="00660B42">
            <w:pPr>
              <w:jc w:val="both"/>
              <w:rPr>
                <w:rFonts w:ascii="Verdana" w:hAnsi="Verdana"/>
                <w:sz w:val="18"/>
                <w:szCs w:val="18"/>
                <w:lang w:val="el-GR"/>
              </w:rPr>
            </w:pPr>
            <w:r w:rsidRPr="00555C07">
              <w:rPr>
                <w:rFonts w:ascii="Verdana" w:hAnsi="Verdana"/>
                <w:sz w:val="18"/>
                <w:szCs w:val="18"/>
                <w:lang w:val="el-GR"/>
              </w:rPr>
              <w:t>Β: Την 29-10-2017 ημέρα Δευτέρα από Γύθειο προς αεροδρόμιο «Ελευθέριος Βενιζέλος» να μεταφέρει την ανωτέρω  10μελή αντιπροσωπεία και αυθημερόν επιστροφή στο Γύθειο.</w:t>
            </w:r>
          </w:p>
          <w:p w:rsidR="00B967B5" w:rsidRPr="00555C07" w:rsidRDefault="00B967B5" w:rsidP="00215F70">
            <w:pPr>
              <w:pStyle w:val="a6"/>
              <w:spacing w:after="0"/>
              <w:ind w:left="0"/>
              <w:rPr>
                <w:rFonts w:ascii="Verdana" w:eastAsia="Arial Unicode MS" w:hAnsi="Verdana"/>
                <w:b/>
                <w:sz w:val="18"/>
                <w:szCs w:val="18"/>
              </w:rPr>
            </w:pPr>
          </w:p>
        </w:tc>
      </w:tr>
      <w:tr w:rsidR="00B967B5" w:rsidRPr="00C848F2" w:rsidTr="00215F70">
        <w:tblPrEx>
          <w:tblLook w:val="01E0"/>
        </w:tblPrEx>
        <w:trPr>
          <w:trHeight w:val="70"/>
        </w:trPr>
        <w:tc>
          <w:tcPr>
            <w:tcW w:w="567" w:type="dxa"/>
          </w:tcPr>
          <w:p w:rsidR="00B967B5" w:rsidRDefault="00B967B5" w:rsidP="006876E5">
            <w:pPr>
              <w:rPr>
                <w:rFonts w:ascii="Verdana" w:eastAsia="Arial Unicode MS" w:hAnsi="Verdana"/>
                <w:sz w:val="18"/>
                <w:szCs w:val="18"/>
                <w:lang w:val="el-GR"/>
              </w:rPr>
            </w:pPr>
            <w:r>
              <w:rPr>
                <w:rFonts w:ascii="Verdana" w:eastAsia="Arial Unicode MS" w:hAnsi="Verdana"/>
                <w:sz w:val="18"/>
                <w:szCs w:val="18"/>
                <w:lang w:val="el-GR"/>
              </w:rPr>
              <w:t>24ο</w:t>
            </w:r>
          </w:p>
        </w:tc>
        <w:tc>
          <w:tcPr>
            <w:tcW w:w="4111" w:type="dxa"/>
          </w:tcPr>
          <w:p w:rsidR="00B967B5" w:rsidRPr="00555C07" w:rsidRDefault="0040469C" w:rsidP="00B967B5">
            <w:pPr>
              <w:jc w:val="both"/>
              <w:rPr>
                <w:rFonts w:ascii="Verdana" w:hAnsi="Verdana"/>
                <w:b/>
                <w:sz w:val="18"/>
                <w:szCs w:val="18"/>
                <w:lang w:val="el-GR"/>
              </w:rPr>
            </w:pPr>
            <w:r w:rsidRPr="00555C07">
              <w:rPr>
                <w:rFonts w:ascii="Verdana" w:hAnsi="Verdana"/>
                <w:b/>
                <w:sz w:val="18"/>
                <w:szCs w:val="18"/>
                <w:lang w:val="el-GR"/>
              </w:rPr>
              <w:t>Μίσθωση ακινήτου στην Τ.Κ. Κελεφάς.</w:t>
            </w:r>
          </w:p>
          <w:p w:rsidR="0040469C" w:rsidRPr="00555C07" w:rsidRDefault="0040469C" w:rsidP="00B967B5">
            <w:pPr>
              <w:jc w:val="both"/>
              <w:rPr>
                <w:rFonts w:ascii="Verdana" w:hAnsi="Verdana"/>
                <w:b/>
                <w:sz w:val="18"/>
                <w:szCs w:val="18"/>
                <w:lang w:val="el-GR"/>
              </w:rPr>
            </w:pPr>
          </w:p>
          <w:p w:rsidR="0040469C" w:rsidRPr="00555C07" w:rsidRDefault="0040469C" w:rsidP="0040469C">
            <w:pPr>
              <w:rPr>
                <w:rFonts w:ascii="Verdana" w:hAnsi="Verdana"/>
                <w:b/>
                <w:sz w:val="18"/>
                <w:szCs w:val="18"/>
                <w:lang w:val="el-GR"/>
              </w:rPr>
            </w:pPr>
            <w:r w:rsidRPr="00555C07">
              <w:rPr>
                <w:rFonts w:ascii="Verdana" w:eastAsia="Arial Unicode MS" w:hAnsi="Verdana"/>
                <w:b/>
                <w:sz w:val="18"/>
                <w:szCs w:val="18"/>
                <w:lang w:val="el-GR"/>
              </w:rPr>
              <w:t xml:space="preserve">Αριθ. Απόφασης:   </w:t>
            </w:r>
            <w:r w:rsidR="008B22E6" w:rsidRPr="00555C07">
              <w:rPr>
                <w:rFonts w:ascii="Verdana" w:eastAsia="Arial Unicode MS" w:hAnsi="Verdana"/>
                <w:b/>
                <w:sz w:val="18"/>
                <w:szCs w:val="18"/>
                <w:lang w:val="el-GR"/>
              </w:rPr>
              <w:t>288</w:t>
            </w:r>
            <w:r w:rsidRPr="00555C07">
              <w:rPr>
                <w:rFonts w:ascii="Verdana" w:eastAsia="Arial Unicode MS" w:hAnsi="Verdana"/>
                <w:b/>
                <w:sz w:val="18"/>
                <w:szCs w:val="18"/>
                <w:lang w:val="el-GR"/>
              </w:rPr>
              <w:t>/2017</w:t>
            </w:r>
          </w:p>
          <w:p w:rsidR="0040469C" w:rsidRPr="00555C07" w:rsidRDefault="0040469C" w:rsidP="00B967B5">
            <w:pPr>
              <w:jc w:val="both"/>
              <w:rPr>
                <w:rFonts w:ascii="Verdana" w:hAnsi="Verdana"/>
                <w:b/>
                <w:sz w:val="18"/>
                <w:szCs w:val="18"/>
                <w:lang w:val="el-GR"/>
              </w:rPr>
            </w:pPr>
          </w:p>
        </w:tc>
        <w:tc>
          <w:tcPr>
            <w:tcW w:w="5954" w:type="dxa"/>
          </w:tcPr>
          <w:p w:rsidR="0059214B" w:rsidRPr="00555C07" w:rsidRDefault="0059214B" w:rsidP="0059214B">
            <w:pPr>
              <w:pStyle w:val="a6"/>
              <w:spacing w:after="0"/>
              <w:ind w:left="0"/>
              <w:rPr>
                <w:rFonts w:ascii="Verdana" w:eastAsia="Arial Unicode MS" w:hAnsi="Verdana"/>
                <w:b/>
                <w:sz w:val="18"/>
                <w:szCs w:val="18"/>
              </w:rPr>
            </w:pPr>
            <w:r w:rsidRPr="00555C07">
              <w:rPr>
                <w:rFonts w:ascii="Verdana" w:eastAsia="Arial Unicode MS" w:hAnsi="Verdana"/>
                <w:b/>
                <w:sz w:val="18"/>
                <w:szCs w:val="18"/>
              </w:rPr>
              <w:t>Το  Δ.Σ.   αποφασίζει ομόφωνα</w:t>
            </w:r>
          </w:p>
          <w:p w:rsidR="0099382F" w:rsidRPr="00555C07" w:rsidRDefault="0099382F" w:rsidP="0099382F">
            <w:pPr>
              <w:shd w:val="clear" w:color="auto" w:fill="FFFFFF"/>
              <w:tabs>
                <w:tab w:val="left" w:pos="900"/>
                <w:tab w:val="left" w:pos="1080"/>
              </w:tabs>
              <w:jc w:val="both"/>
              <w:outlineLvl w:val="0"/>
              <w:rPr>
                <w:rFonts w:ascii="Verdana" w:eastAsia="SimSun" w:hAnsi="Verdana" w:cs="Arial"/>
                <w:bCs/>
                <w:color w:val="000000"/>
                <w:sz w:val="18"/>
                <w:szCs w:val="18"/>
                <w:lang w:val="el-GR" w:eastAsia="zh-CN"/>
              </w:rPr>
            </w:pPr>
            <w:r w:rsidRPr="00555C07">
              <w:rPr>
                <w:rFonts w:ascii="Verdana" w:eastAsia="SimSun" w:hAnsi="Verdana" w:cs="Arial"/>
                <w:bCs/>
                <w:color w:val="000000"/>
                <w:sz w:val="18"/>
                <w:szCs w:val="18"/>
                <w:lang w:val="el-GR" w:eastAsia="zh-CN"/>
              </w:rPr>
              <w:t xml:space="preserve">Εγκρίνει την διενέργεια δημοπρασίας,  σύμφωνα με τις διαδικασίες που ορίζει το Π.Δ. 270/81 και το άρθρο 192 § 1 του Ν. 3463/2006, για την εκμίσθωση του </w:t>
            </w:r>
            <w:r w:rsidRPr="00555C07">
              <w:rPr>
                <w:rFonts w:ascii="Verdana" w:eastAsia="SimSun" w:hAnsi="Verdana" w:cs="Tahoma"/>
                <w:bCs/>
                <w:color w:val="000000"/>
                <w:sz w:val="18"/>
                <w:szCs w:val="18"/>
                <w:lang w:val="el-GR" w:eastAsia="zh-CN"/>
              </w:rPr>
              <w:t xml:space="preserve"> Δημοτικού ακινήτου της Τ.Κ. Κελεφάς   </w:t>
            </w:r>
            <w:r w:rsidRPr="00555C07">
              <w:rPr>
                <w:rFonts w:ascii="Verdana" w:eastAsia="SimSun" w:hAnsi="Verdana" w:cs="Arial"/>
                <w:bCs/>
                <w:color w:val="000000"/>
                <w:sz w:val="18"/>
                <w:szCs w:val="18"/>
                <w:lang w:val="el-GR" w:eastAsia="zh-CN"/>
              </w:rPr>
              <w:t xml:space="preserve"> του Δήμου Ανατολικής Μάνης.</w:t>
            </w:r>
          </w:p>
          <w:p w:rsidR="0099382F" w:rsidRPr="00555C07" w:rsidRDefault="0099382F" w:rsidP="0099382F">
            <w:pPr>
              <w:shd w:val="clear" w:color="auto" w:fill="FFFFFF"/>
              <w:tabs>
                <w:tab w:val="left" w:pos="900"/>
                <w:tab w:val="left" w:pos="1080"/>
              </w:tabs>
              <w:jc w:val="both"/>
              <w:outlineLvl w:val="0"/>
              <w:rPr>
                <w:rFonts w:ascii="Verdana" w:eastAsia="SimSun" w:hAnsi="Verdana" w:cs="Tahoma"/>
                <w:bCs/>
                <w:color w:val="000000"/>
                <w:sz w:val="18"/>
                <w:szCs w:val="18"/>
                <w:lang w:val="el-GR" w:eastAsia="zh-CN"/>
              </w:rPr>
            </w:pPr>
            <w:r w:rsidRPr="00555C07">
              <w:rPr>
                <w:rFonts w:ascii="Verdana" w:eastAsia="SimSun" w:hAnsi="Verdana" w:cs="Arial"/>
                <w:bCs/>
                <w:color w:val="000000"/>
                <w:sz w:val="18"/>
                <w:szCs w:val="18"/>
                <w:lang w:val="el-GR" w:eastAsia="zh-CN"/>
              </w:rPr>
              <w:t xml:space="preserve">Τους όρους της διακήρυξης θα καταρτίσει με απόφασή της η Οικονομική Επιτροπή </w:t>
            </w:r>
            <w:r w:rsidRPr="00555C07">
              <w:rPr>
                <w:rFonts w:ascii="Verdana" w:eastAsia="SimSun" w:hAnsi="Verdana" w:cs="Tahoma"/>
                <w:bCs/>
                <w:color w:val="000000"/>
                <w:sz w:val="18"/>
                <w:szCs w:val="18"/>
                <w:lang w:val="el-GR" w:eastAsia="zh-CN"/>
              </w:rPr>
              <w:t xml:space="preserve">σύμφωνα με το </w:t>
            </w:r>
            <w:proofErr w:type="spellStart"/>
            <w:r w:rsidRPr="00555C07">
              <w:rPr>
                <w:rFonts w:ascii="Verdana" w:eastAsia="SimSun" w:hAnsi="Verdana" w:cs="Tahoma"/>
                <w:bCs/>
                <w:color w:val="000000"/>
                <w:sz w:val="18"/>
                <w:szCs w:val="18"/>
                <w:lang w:val="el-GR" w:eastAsia="zh-CN"/>
              </w:rPr>
              <w:t>εδ</w:t>
            </w:r>
            <w:proofErr w:type="spellEnd"/>
            <w:r w:rsidRPr="00555C07">
              <w:rPr>
                <w:rFonts w:ascii="Verdana" w:eastAsia="SimSun" w:hAnsi="Verdana" w:cs="Tahoma"/>
                <w:bCs/>
                <w:color w:val="000000"/>
                <w:sz w:val="18"/>
                <w:szCs w:val="18"/>
                <w:lang w:val="el-GR" w:eastAsia="zh-CN"/>
              </w:rPr>
              <w:t xml:space="preserve">. </w:t>
            </w:r>
            <w:proofErr w:type="spellStart"/>
            <w:r w:rsidRPr="00555C07">
              <w:rPr>
                <w:rFonts w:ascii="Verdana" w:eastAsia="SimSun" w:hAnsi="Verdana" w:cs="Tahoma"/>
                <w:bCs/>
                <w:color w:val="000000"/>
                <w:sz w:val="18"/>
                <w:szCs w:val="18"/>
                <w:lang w:val="el-GR" w:eastAsia="zh-CN"/>
              </w:rPr>
              <w:t>ε΄</w:t>
            </w:r>
            <w:proofErr w:type="spellEnd"/>
            <w:r w:rsidRPr="00555C07">
              <w:rPr>
                <w:rFonts w:ascii="Verdana" w:eastAsia="SimSun" w:hAnsi="Verdana" w:cs="Tahoma"/>
                <w:bCs/>
                <w:color w:val="000000"/>
                <w:sz w:val="18"/>
                <w:szCs w:val="18"/>
                <w:lang w:val="el-GR" w:eastAsia="zh-CN"/>
              </w:rPr>
              <w:t xml:space="preserve"> παρ. 1 άρθρο 72 ν. 3852/2010</w:t>
            </w:r>
            <w:r w:rsidRPr="00555C07">
              <w:rPr>
                <w:rFonts w:ascii="Verdana" w:eastAsia="SimSun" w:hAnsi="Verdana" w:cs="Arial"/>
                <w:bCs/>
                <w:color w:val="000000"/>
                <w:sz w:val="18"/>
                <w:szCs w:val="18"/>
                <w:lang w:val="el-GR" w:eastAsia="zh-CN"/>
              </w:rPr>
              <w:t>.</w:t>
            </w:r>
          </w:p>
          <w:p w:rsidR="00B967B5" w:rsidRPr="00555C07" w:rsidRDefault="00B967B5" w:rsidP="00215F70">
            <w:pPr>
              <w:pStyle w:val="a6"/>
              <w:spacing w:after="0"/>
              <w:ind w:left="0"/>
              <w:rPr>
                <w:rFonts w:ascii="Verdana" w:eastAsia="Arial Unicode MS" w:hAnsi="Verdana"/>
                <w:b/>
                <w:sz w:val="18"/>
                <w:szCs w:val="18"/>
              </w:rPr>
            </w:pPr>
          </w:p>
        </w:tc>
      </w:tr>
      <w:tr w:rsidR="00B967B5" w:rsidRPr="00C848F2" w:rsidTr="00215F70">
        <w:tblPrEx>
          <w:tblLook w:val="01E0"/>
        </w:tblPrEx>
        <w:trPr>
          <w:trHeight w:val="70"/>
        </w:trPr>
        <w:tc>
          <w:tcPr>
            <w:tcW w:w="567" w:type="dxa"/>
          </w:tcPr>
          <w:p w:rsidR="00B967B5" w:rsidRDefault="00B967B5" w:rsidP="006876E5">
            <w:pPr>
              <w:rPr>
                <w:rFonts w:ascii="Verdana" w:eastAsia="Arial Unicode MS" w:hAnsi="Verdana"/>
                <w:sz w:val="18"/>
                <w:szCs w:val="18"/>
                <w:lang w:val="el-GR"/>
              </w:rPr>
            </w:pPr>
            <w:r>
              <w:rPr>
                <w:rFonts w:ascii="Verdana" w:eastAsia="Arial Unicode MS" w:hAnsi="Verdana"/>
                <w:sz w:val="18"/>
                <w:szCs w:val="18"/>
                <w:lang w:val="el-GR"/>
              </w:rPr>
              <w:t>25ο</w:t>
            </w:r>
          </w:p>
        </w:tc>
        <w:tc>
          <w:tcPr>
            <w:tcW w:w="4111" w:type="dxa"/>
          </w:tcPr>
          <w:p w:rsidR="00B967B5" w:rsidRPr="00555C07" w:rsidRDefault="0040469C" w:rsidP="00B967B5">
            <w:pPr>
              <w:jc w:val="both"/>
              <w:rPr>
                <w:rFonts w:ascii="Verdana" w:hAnsi="Verdana"/>
                <w:b/>
                <w:sz w:val="18"/>
                <w:szCs w:val="18"/>
                <w:lang w:val="el-GR"/>
              </w:rPr>
            </w:pPr>
            <w:r w:rsidRPr="00555C07">
              <w:rPr>
                <w:rFonts w:ascii="Verdana" w:hAnsi="Verdana"/>
                <w:b/>
                <w:sz w:val="18"/>
                <w:szCs w:val="18"/>
                <w:lang w:val="el-GR"/>
              </w:rPr>
              <w:t>Ορισμός μελών Επιτροπής διενέργειας Δημοπρασίας και αξιολόγησης προσφορών</w:t>
            </w:r>
            <w:r w:rsidR="00815D49" w:rsidRPr="00555C07">
              <w:rPr>
                <w:rFonts w:ascii="Verdana" w:hAnsi="Verdana"/>
                <w:b/>
                <w:sz w:val="18"/>
                <w:szCs w:val="18"/>
                <w:lang w:val="el-GR"/>
              </w:rPr>
              <w:t>.</w:t>
            </w:r>
          </w:p>
          <w:p w:rsidR="00815D49" w:rsidRPr="00555C07" w:rsidRDefault="00815D49" w:rsidP="00B967B5">
            <w:pPr>
              <w:jc w:val="both"/>
              <w:rPr>
                <w:rFonts w:ascii="Verdana" w:hAnsi="Verdana"/>
                <w:b/>
                <w:sz w:val="18"/>
                <w:szCs w:val="18"/>
                <w:lang w:val="el-GR"/>
              </w:rPr>
            </w:pPr>
          </w:p>
          <w:p w:rsidR="00815D49" w:rsidRPr="00555C07" w:rsidRDefault="00815D49" w:rsidP="00815D49">
            <w:pPr>
              <w:rPr>
                <w:rFonts w:ascii="Verdana" w:hAnsi="Verdana"/>
                <w:b/>
                <w:sz w:val="18"/>
                <w:szCs w:val="18"/>
                <w:lang w:val="el-GR"/>
              </w:rPr>
            </w:pPr>
            <w:r w:rsidRPr="00555C07">
              <w:rPr>
                <w:rFonts w:ascii="Verdana" w:eastAsia="Arial Unicode MS" w:hAnsi="Verdana"/>
                <w:b/>
                <w:sz w:val="18"/>
                <w:szCs w:val="18"/>
                <w:lang w:val="el-GR"/>
              </w:rPr>
              <w:t xml:space="preserve">Αριθ. Απόφασης:   </w:t>
            </w:r>
            <w:r w:rsidR="008B22E6" w:rsidRPr="00555C07">
              <w:rPr>
                <w:rFonts w:ascii="Verdana" w:eastAsia="Arial Unicode MS" w:hAnsi="Verdana"/>
                <w:b/>
                <w:sz w:val="18"/>
                <w:szCs w:val="18"/>
                <w:lang w:val="el-GR"/>
              </w:rPr>
              <w:t>289</w:t>
            </w:r>
            <w:r w:rsidRPr="00555C07">
              <w:rPr>
                <w:rFonts w:ascii="Verdana" w:eastAsia="Arial Unicode MS" w:hAnsi="Verdana"/>
                <w:b/>
                <w:sz w:val="18"/>
                <w:szCs w:val="18"/>
                <w:lang w:val="el-GR"/>
              </w:rPr>
              <w:t>/2017</w:t>
            </w:r>
          </w:p>
          <w:p w:rsidR="00815D49" w:rsidRPr="00555C07" w:rsidRDefault="00815D49" w:rsidP="00B967B5">
            <w:pPr>
              <w:jc w:val="both"/>
              <w:rPr>
                <w:rFonts w:ascii="Verdana" w:hAnsi="Verdana"/>
                <w:b/>
                <w:sz w:val="18"/>
                <w:szCs w:val="18"/>
                <w:lang w:val="el-GR"/>
              </w:rPr>
            </w:pPr>
          </w:p>
        </w:tc>
        <w:tc>
          <w:tcPr>
            <w:tcW w:w="5954" w:type="dxa"/>
          </w:tcPr>
          <w:p w:rsidR="0059214B" w:rsidRPr="00555C07" w:rsidRDefault="0059214B" w:rsidP="0059214B">
            <w:pPr>
              <w:pStyle w:val="a6"/>
              <w:spacing w:after="0"/>
              <w:ind w:left="0"/>
              <w:rPr>
                <w:rFonts w:ascii="Verdana" w:eastAsia="Arial Unicode MS" w:hAnsi="Verdana"/>
                <w:b/>
                <w:sz w:val="18"/>
                <w:szCs w:val="18"/>
              </w:rPr>
            </w:pPr>
            <w:r w:rsidRPr="00555C07">
              <w:rPr>
                <w:rFonts w:ascii="Verdana" w:eastAsia="Arial Unicode MS" w:hAnsi="Verdana"/>
                <w:b/>
                <w:sz w:val="18"/>
                <w:szCs w:val="18"/>
              </w:rPr>
              <w:t>Το  Δ.Σ.   αποφασίζει ομόφωνα</w:t>
            </w:r>
          </w:p>
          <w:p w:rsidR="0099382F" w:rsidRPr="0006559E" w:rsidRDefault="0099382F" w:rsidP="0006559E">
            <w:pPr>
              <w:tabs>
                <w:tab w:val="left" w:pos="4140"/>
              </w:tabs>
              <w:jc w:val="both"/>
              <w:rPr>
                <w:rFonts w:ascii="Verdana" w:hAnsi="Verdana" w:cs="Tahoma"/>
                <w:sz w:val="18"/>
                <w:szCs w:val="18"/>
              </w:rPr>
            </w:pPr>
            <w:r w:rsidRPr="00555C07">
              <w:rPr>
                <w:rFonts w:ascii="Verdana" w:hAnsi="Verdana" w:cs="Tahoma"/>
                <w:sz w:val="18"/>
                <w:szCs w:val="18"/>
                <w:lang w:val="el-GR"/>
              </w:rPr>
              <w:t xml:space="preserve">Α: Ορίζει μέλη , μετά από τη διενεργηθείσα δημόσια  κλήρωση, και σύμφωνα με τις διατάξεις του άρθρου 1 του  Π.Δ. 270/81 </w:t>
            </w:r>
            <w:r w:rsidRPr="00555C07">
              <w:rPr>
                <w:rFonts w:ascii="Verdana" w:hAnsi="Verdana"/>
                <w:sz w:val="18"/>
                <w:szCs w:val="18"/>
                <w:lang w:val="el-GR"/>
              </w:rPr>
              <w:t xml:space="preserve">στην επιτροπή  διενέργειας δημοπρασιών μίσθωσης, εκμίσθωσης και εκποίησης ακινήτων Δήμου Αν. </w:t>
            </w:r>
            <w:r w:rsidRPr="00555C07">
              <w:rPr>
                <w:rFonts w:ascii="Verdana" w:hAnsi="Verdana"/>
                <w:sz w:val="18"/>
                <w:szCs w:val="18"/>
              </w:rPr>
              <w:t xml:space="preserve">Μάνης </w:t>
            </w:r>
            <w:proofErr w:type="spellStart"/>
            <w:r w:rsidRPr="00555C07">
              <w:rPr>
                <w:rFonts w:ascii="Verdana" w:hAnsi="Verdana"/>
                <w:sz w:val="18"/>
                <w:szCs w:val="18"/>
              </w:rPr>
              <w:t>για</w:t>
            </w:r>
            <w:proofErr w:type="spellEnd"/>
            <w:r w:rsidRPr="00555C07">
              <w:rPr>
                <w:rFonts w:ascii="Verdana" w:hAnsi="Verdana"/>
                <w:sz w:val="18"/>
                <w:szCs w:val="18"/>
              </w:rPr>
              <w:t xml:space="preserve"> </w:t>
            </w:r>
            <w:proofErr w:type="spellStart"/>
            <w:r w:rsidRPr="00555C07">
              <w:rPr>
                <w:rFonts w:ascii="Verdana" w:hAnsi="Verdana"/>
                <w:sz w:val="18"/>
                <w:szCs w:val="18"/>
              </w:rPr>
              <w:t>το</w:t>
            </w:r>
            <w:proofErr w:type="spellEnd"/>
            <w:r w:rsidRPr="00555C07">
              <w:rPr>
                <w:rFonts w:ascii="Verdana" w:hAnsi="Verdana"/>
                <w:sz w:val="18"/>
                <w:szCs w:val="18"/>
              </w:rPr>
              <w:t xml:space="preserve"> </w:t>
            </w:r>
            <w:proofErr w:type="spellStart"/>
            <w:r w:rsidRPr="00555C07">
              <w:rPr>
                <w:rFonts w:ascii="Verdana" w:hAnsi="Verdana"/>
                <w:sz w:val="18"/>
                <w:szCs w:val="18"/>
              </w:rPr>
              <w:t>έτος</w:t>
            </w:r>
            <w:proofErr w:type="spellEnd"/>
            <w:r w:rsidRPr="00555C07">
              <w:rPr>
                <w:rFonts w:ascii="Verdana" w:hAnsi="Verdana"/>
                <w:sz w:val="18"/>
                <w:szCs w:val="18"/>
              </w:rPr>
              <w:t xml:space="preserve"> 2017,   </w:t>
            </w:r>
            <w:proofErr w:type="spellStart"/>
            <w:r w:rsidR="0006559E">
              <w:rPr>
                <w:rFonts w:ascii="Verdana" w:hAnsi="Verdana"/>
                <w:sz w:val="18"/>
                <w:szCs w:val="18"/>
              </w:rPr>
              <w:t>τους</w:t>
            </w:r>
            <w:proofErr w:type="spellEnd"/>
            <w:r w:rsidR="0006559E">
              <w:rPr>
                <w:rFonts w:ascii="Verdana" w:hAnsi="Verdana"/>
                <w:sz w:val="18"/>
                <w:szCs w:val="18"/>
              </w:rPr>
              <w:t xml:space="preserve"> </w:t>
            </w:r>
            <w:r w:rsidR="0006559E">
              <w:rPr>
                <w:rFonts w:ascii="Verdana" w:hAnsi="Verdana"/>
                <w:sz w:val="18"/>
                <w:szCs w:val="18"/>
                <w:lang w:val="el-GR"/>
              </w:rPr>
              <w:t>ΔΣ</w:t>
            </w:r>
            <w:r w:rsidRPr="00555C07">
              <w:rPr>
                <w:rFonts w:ascii="Verdana" w:hAnsi="Verdana"/>
                <w:sz w:val="18"/>
                <w:szCs w:val="18"/>
              </w:rPr>
              <w:t>:</w:t>
            </w:r>
            <w:r w:rsidRPr="0006559E">
              <w:rPr>
                <w:rFonts w:ascii="Verdana" w:hAnsi="Verdana"/>
                <w:sz w:val="18"/>
                <w:szCs w:val="18"/>
              </w:rPr>
              <w:t xml:space="preserve"> </w:t>
            </w:r>
          </w:p>
          <w:p w:rsidR="0099382F" w:rsidRPr="0006559E" w:rsidRDefault="0099382F" w:rsidP="0099382F">
            <w:pPr>
              <w:pStyle w:val="a3"/>
              <w:numPr>
                <w:ilvl w:val="0"/>
                <w:numId w:val="20"/>
              </w:numPr>
              <w:rPr>
                <w:rFonts w:ascii="Verdana" w:hAnsi="Verdana"/>
                <w:sz w:val="18"/>
                <w:szCs w:val="18"/>
              </w:rPr>
            </w:pPr>
            <w:r w:rsidRPr="00555C07">
              <w:rPr>
                <w:rFonts w:ascii="Verdana" w:hAnsi="Verdana"/>
                <w:sz w:val="18"/>
                <w:szCs w:val="18"/>
              </w:rPr>
              <w:t xml:space="preserve"> Λεβεντζώνη Νικόλαο με αναπληρωτή του τον Ανδρεϊκο Δημήτριο</w:t>
            </w:r>
          </w:p>
          <w:p w:rsidR="0099382F" w:rsidRPr="0006559E" w:rsidRDefault="0099382F" w:rsidP="0099382F">
            <w:pPr>
              <w:pStyle w:val="a3"/>
              <w:numPr>
                <w:ilvl w:val="0"/>
                <w:numId w:val="20"/>
              </w:numPr>
              <w:rPr>
                <w:rFonts w:ascii="Verdana" w:hAnsi="Verdana"/>
                <w:sz w:val="18"/>
                <w:szCs w:val="18"/>
              </w:rPr>
            </w:pPr>
            <w:r w:rsidRPr="00555C07">
              <w:rPr>
                <w:rFonts w:ascii="Verdana" w:hAnsi="Verdana"/>
                <w:sz w:val="18"/>
                <w:szCs w:val="18"/>
              </w:rPr>
              <w:t>Καπασούρη Αλέξανδρο με αναπληρωτή του τον Αραπάκο Θεόδωρο</w:t>
            </w:r>
          </w:p>
          <w:p w:rsidR="00B967B5" w:rsidRPr="00791035" w:rsidRDefault="0099382F" w:rsidP="00791035">
            <w:pPr>
              <w:rPr>
                <w:rFonts w:ascii="Verdana" w:hAnsi="Verdana"/>
                <w:sz w:val="18"/>
                <w:szCs w:val="18"/>
                <w:lang w:val="el-GR"/>
              </w:rPr>
            </w:pPr>
            <w:r w:rsidRPr="00555C07">
              <w:rPr>
                <w:rFonts w:ascii="Verdana" w:hAnsi="Verdana"/>
                <w:sz w:val="18"/>
                <w:szCs w:val="18"/>
                <w:lang w:val="el-GR"/>
              </w:rPr>
              <w:t xml:space="preserve">Β: Η επιτροπή συνεδριάζει παρόντων του Προέδρου και όλων των μελών του και αποφασίζει κατά πλειοψηφία.    </w:t>
            </w:r>
          </w:p>
        </w:tc>
      </w:tr>
      <w:tr w:rsidR="00B967B5" w:rsidRPr="00C848F2" w:rsidTr="00215F70">
        <w:tblPrEx>
          <w:tblLook w:val="01E0"/>
        </w:tblPrEx>
        <w:trPr>
          <w:trHeight w:val="70"/>
        </w:trPr>
        <w:tc>
          <w:tcPr>
            <w:tcW w:w="567" w:type="dxa"/>
          </w:tcPr>
          <w:p w:rsidR="00B967B5" w:rsidRDefault="00B967B5" w:rsidP="006876E5">
            <w:pPr>
              <w:rPr>
                <w:rFonts w:ascii="Verdana" w:eastAsia="Arial Unicode MS" w:hAnsi="Verdana"/>
                <w:sz w:val="18"/>
                <w:szCs w:val="18"/>
                <w:lang w:val="el-GR"/>
              </w:rPr>
            </w:pPr>
            <w:r>
              <w:rPr>
                <w:rFonts w:ascii="Verdana" w:eastAsia="Arial Unicode MS" w:hAnsi="Verdana"/>
                <w:sz w:val="18"/>
                <w:szCs w:val="18"/>
                <w:lang w:val="el-GR"/>
              </w:rPr>
              <w:t>26ο</w:t>
            </w:r>
          </w:p>
        </w:tc>
        <w:tc>
          <w:tcPr>
            <w:tcW w:w="4111" w:type="dxa"/>
          </w:tcPr>
          <w:p w:rsidR="00B967B5" w:rsidRPr="00555C07" w:rsidRDefault="0040469C" w:rsidP="00B967B5">
            <w:pPr>
              <w:jc w:val="both"/>
              <w:rPr>
                <w:rFonts w:ascii="Verdana" w:hAnsi="Verdana"/>
                <w:b/>
                <w:sz w:val="18"/>
                <w:szCs w:val="18"/>
                <w:lang w:val="el-GR"/>
              </w:rPr>
            </w:pPr>
            <w:r w:rsidRPr="00555C07">
              <w:rPr>
                <w:rFonts w:ascii="Verdana" w:hAnsi="Verdana"/>
                <w:b/>
                <w:sz w:val="18"/>
                <w:szCs w:val="18"/>
                <w:lang w:val="el-GR"/>
              </w:rPr>
              <w:t xml:space="preserve">Συζήτηση και λήψη απόφασης επί του πρακτικού συνεδρίασης τριμελούς επιτροπής σχετικά με διερεύνηση κατασκευής νέας οδού και χώρου στάθμευσης στον οικισμό </w:t>
            </w:r>
            <w:proofErr w:type="spellStart"/>
            <w:r w:rsidRPr="00555C07">
              <w:rPr>
                <w:rFonts w:ascii="Verdana" w:hAnsi="Verdana"/>
                <w:b/>
                <w:sz w:val="18"/>
                <w:szCs w:val="18"/>
                <w:lang w:val="el-GR"/>
              </w:rPr>
              <w:t>Λιμένι</w:t>
            </w:r>
            <w:proofErr w:type="spellEnd"/>
            <w:r w:rsidRPr="00555C07">
              <w:rPr>
                <w:rFonts w:ascii="Verdana" w:hAnsi="Verdana"/>
                <w:b/>
                <w:sz w:val="18"/>
                <w:szCs w:val="18"/>
                <w:lang w:val="el-GR"/>
              </w:rPr>
              <w:t xml:space="preserve"> της Τ.Κ. Αρεόπολης</w:t>
            </w:r>
            <w:r w:rsidR="00815D49" w:rsidRPr="00555C07">
              <w:rPr>
                <w:rFonts w:ascii="Verdana" w:hAnsi="Verdana"/>
                <w:b/>
                <w:sz w:val="18"/>
                <w:szCs w:val="18"/>
                <w:lang w:val="el-GR"/>
              </w:rPr>
              <w:t>.</w:t>
            </w:r>
          </w:p>
          <w:p w:rsidR="00815D49" w:rsidRPr="00555C07" w:rsidRDefault="00815D49" w:rsidP="00B967B5">
            <w:pPr>
              <w:jc w:val="both"/>
              <w:rPr>
                <w:rFonts w:ascii="Verdana" w:hAnsi="Verdana"/>
                <w:b/>
                <w:sz w:val="18"/>
                <w:szCs w:val="18"/>
                <w:lang w:val="el-GR"/>
              </w:rPr>
            </w:pPr>
          </w:p>
          <w:p w:rsidR="00815D49" w:rsidRPr="00555C07" w:rsidRDefault="00815D49" w:rsidP="00815D49">
            <w:pPr>
              <w:rPr>
                <w:rFonts w:ascii="Verdana" w:hAnsi="Verdana"/>
                <w:b/>
                <w:sz w:val="18"/>
                <w:szCs w:val="18"/>
                <w:lang w:val="el-GR"/>
              </w:rPr>
            </w:pPr>
            <w:r w:rsidRPr="00555C07">
              <w:rPr>
                <w:rFonts w:ascii="Verdana" w:eastAsia="Arial Unicode MS" w:hAnsi="Verdana"/>
                <w:b/>
                <w:sz w:val="18"/>
                <w:szCs w:val="18"/>
                <w:lang w:val="el-GR"/>
              </w:rPr>
              <w:t xml:space="preserve">Αριθ. Απόφασης:   </w:t>
            </w:r>
            <w:r w:rsidR="008B22E6" w:rsidRPr="00555C07">
              <w:rPr>
                <w:rFonts w:ascii="Verdana" w:eastAsia="Arial Unicode MS" w:hAnsi="Verdana"/>
                <w:b/>
                <w:sz w:val="18"/>
                <w:szCs w:val="18"/>
                <w:lang w:val="el-GR"/>
              </w:rPr>
              <w:t>290</w:t>
            </w:r>
            <w:r w:rsidRPr="00555C07">
              <w:rPr>
                <w:rFonts w:ascii="Verdana" w:eastAsia="Arial Unicode MS" w:hAnsi="Verdana"/>
                <w:b/>
                <w:sz w:val="18"/>
                <w:szCs w:val="18"/>
                <w:lang w:val="el-GR"/>
              </w:rPr>
              <w:t>/2017</w:t>
            </w:r>
          </w:p>
          <w:p w:rsidR="00815D49" w:rsidRPr="00555C07" w:rsidRDefault="00815D49" w:rsidP="00B967B5">
            <w:pPr>
              <w:jc w:val="both"/>
              <w:rPr>
                <w:rFonts w:ascii="Verdana" w:hAnsi="Verdana"/>
                <w:b/>
                <w:sz w:val="18"/>
                <w:szCs w:val="18"/>
                <w:lang w:val="el-GR"/>
              </w:rPr>
            </w:pPr>
          </w:p>
        </w:tc>
        <w:tc>
          <w:tcPr>
            <w:tcW w:w="5954" w:type="dxa"/>
          </w:tcPr>
          <w:p w:rsidR="0059214B" w:rsidRPr="00555C07" w:rsidRDefault="005865FD" w:rsidP="0059214B">
            <w:pPr>
              <w:pStyle w:val="a6"/>
              <w:spacing w:after="0"/>
              <w:ind w:left="0"/>
              <w:rPr>
                <w:rFonts w:ascii="Verdana" w:eastAsia="Arial Unicode MS" w:hAnsi="Verdana"/>
                <w:b/>
                <w:sz w:val="18"/>
                <w:szCs w:val="18"/>
              </w:rPr>
            </w:pPr>
            <w:r w:rsidRPr="00555C07">
              <w:rPr>
                <w:rFonts w:ascii="Verdana" w:eastAsia="Arial Unicode MS" w:hAnsi="Verdana"/>
                <w:b/>
                <w:sz w:val="18"/>
                <w:szCs w:val="18"/>
              </w:rPr>
              <w:t>Το  Δ.Σ.   αποφασίζει κατά πλειοψηφία</w:t>
            </w:r>
          </w:p>
          <w:p w:rsidR="005865FD" w:rsidRPr="00555C07" w:rsidRDefault="005865FD" w:rsidP="005865FD">
            <w:pPr>
              <w:jc w:val="both"/>
              <w:rPr>
                <w:rFonts w:ascii="Verdana" w:hAnsi="Verdana" w:cs="Tahoma"/>
                <w:sz w:val="18"/>
                <w:szCs w:val="18"/>
                <w:lang w:val="el-GR"/>
              </w:rPr>
            </w:pPr>
            <w:r w:rsidRPr="00555C07">
              <w:rPr>
                <w:rFonts w:ascii="Verdana" w:hAnsi="Verdana"/>
                <w:sz w:val="18"/>
                <w:szCs w:val="18"/>
                <w:lang w:val="el-GR"/>
              </w:rPr>
              <w:t xml:space="preserve">Α: Αποδέχεται το από 27-9-2017 πρακτικό συνεδρίασης της 3μελούς επιτροπής διερεύνησης κατασκευής νέας οδού και χώρο στάθμευσης στον οικισμό </w:t>
            </w:r>
            <w:proofErr w:type="spellStart"/>
            <w:r w:rsidRPr="00555C07">
              <w:rPr>
                <w:rFonts w:ascii="Verdana" w:hAnsi="Verdana"/>
                <w:sz w:val="18"/>
                <w:szCs w:val="18"/>
                <w:lang w:val="el-GR"/>
              </w:rPr>
              <w:t>Λιμένι</w:t>
            </w:r>
            <w:proofErr w:type="spellEnd"/>
            <w:r w:rsidRPr="00555C07">
              <w:rPr>
                <w:rFonts w:ascii="Verdana" w:hAnsi="Verdana"/>
                <w:sz w:val="18"/>
                <w:szCs w:val="18"/>
                <w:lang w:val="el-GR"/>
              </w:rPr>
              <w:t xml:space="preserve"> της Τ.Κ. Αρεόπολης</w:t>
            </w:r>
          </w:p>
          <w:p w:rsidR="005865FD" w:rsidRPr="00555C07" w:rsidRDefault="005865FD" w:rsidP="005865FD">
            <w:pPr>
              <w:jc w:val="both"/>
              <w:rPr>
                <w:rFonts w:ascii="Verdana" w:hAnsi="Verdana"/>
                <w:sz w:val="18"/>
                <w:szCs w:val="18"/>
                <w:lang w:val="el-GR"/>
              </w:rPr>
            </w:pPr>
            <w:r w:rsidRPr="00555C07">
              <w:rPr>
                <w:rFonts w:ascii="Verdana" w:hAnsi="Verdana"/>
                <w:sz w:val="18"/>
                <w:szCs w:val="18"/>
                <w:lang w:val="el-GR"/>
              </w:rPr>
              <w:t>Β:Δίνει εντολή στην Τεχνική Υπηρεσία του Δήμου  όπως προβεί στην σύνταξη των σχετικών μελετών.</w:t>
            </w:r>
          </w:p>
          <w:p w:rsidR="005865FD" w:rsidRPr="00555C07" w:rsidRDefault="005865FD" w:rsidP="005865FD">
            <w:pPr>
              <w:jc w:val="both"/>
              <w:rPr>
                <w:rFonts w:ascii="Verdana" w:hAnsi="Verdana" w:cs="Tahoma"/>
                <w:sz w:val="18"/>
                <w:szCs w:val="18"/>
                <w:lang w:val="el-GR"/>
              </w:rPr>
            </w:pPr>
            <w:r w:rsidRPr="00555C07">
              <w:rPr>
                <w:rFonts w:ascii="Verdana" w:hAnsi="Verdana" w:cs="Tahoma"/>
                <w:sz w:val="18"/>
                <w:szCs w:val="18"/>
                <w:lang w:val="el-GR"/>
              </w:rPr>
              <w:t xml:space="preserve">Καταψήφισαν οι ΔΣ Συκουτρής Δ., Πατσάκος Π., Αραπάκος Θ., </w:t>
            </w:r>
          </w:p>
          <w:p w:rsidR="00B967B5" w:rsidRPr="00555C07" w:rsidRDefault="005865FD" w:rsidP="005865FD">
            <w:pPr>
              <w:jc w:val="both"/>
              <w:rPr>
                <w:rFonts w:ascii="Verdana" w:eastAsia="Arial Unicode MS" w:hAnsi="Verdana"/>
                <w:sz w:val="18"/>
                <w:szCs w:val="18"/>
                <w:lang w:val="el-GR"/>
              </w:rPr>
            </w:pPr>
            <w:r w:rsidRPr="00555C07">
              <w:rPr>
                <w:rFonts w:ascii="Verdana" w:eastAsia="Arial Unicode MS" w:hAnsi="Verdana"/>
                <w:sz w:val="18"/>
                <w:szCs w:val="18"/>
                <w:lang w:val="el-GR"/>
              </w:rPr>
              <w:t>Χριστοδουλάκος Θ., Λιγνός Ν., Ανδρεϊκος Δ..</w:t>
            </w:r>
          </w:p>
        </w:tc>
      </w:tr>
      <w:tr w:rsidR="00B967B5" w:rsidRPr="00C848F2" w:rsidTr="00215F70">
        <w:tblPrEx>
          <w:tblLook w:val="01E0"/>
        </w:tblPrEx>
        <w:trPr>
          <w:trHeight w:val="70"/>
        </w:trPr>
        <w:tc>
          <w:tcPr>
            <w:tcW w:w="567" w:type="dxa"/>
          </w:tcPr>
          <w:p w:rsidR="00B967B5" w:rsidRDefault="00B967B5" w:rsidP="006876E5">
            <w:pPr>
              <w:rPr>
                <w:rFonts w:ascii="Verdana" w:eastAsia="Arial Unicode MS" w:hAnsi="Verdana"/>
                <w:sz w:val="18"/>
                <w:szCs w:val="18"/>
                <w:lang w:val="el-GR"/>
              </w:rPr>
            </w:pPr>
            <w:r>
              <w:rPr>
                <w:rFonts w:ascii="Verdana" w:eastAsia="Arial Unicode MS" w:hAnsi="Verdana"/>
                <w:sz w:val="18"/>
                <w:szCs w:val="18"/>
                <w:lang w:val="el-GR"/>
              </w:rPr>
              <w:t>27ο</w:t>
            </w:r>
          </w:p>
        </w:tc>
        <w:tc>
          <w:tcPr>
            <w:tcW w:w="4111" w:type="dxa"/>
          </w:tcPr>
          <w:p w:rsidR="0040469C" w:rsidRPr="00555C07" w:rsidRDefault="0040469C" w:rsidP="0040469C">
            <w:pPr>
              <w:jc w:val="both"/>
              <w:rPr>
                <w:rFonts w:ascii="Verdana" w:hAnsi="Verdana"/>
                <w:b/>
                <w:sz w:val="18"/>
                <w:szCs w:val="18"/>
                <w:lang w:val="el-GR"/>
              </w:rPr>
            </w:pPr>
            <w:r w:rsidRPr="00555C07">
              <w:rPr>
                <w:rFonts w:ascii="Verdana" w:hAnsi="Verdana"/>
                <w:b/>
                <w:sz w:val="18"/>
                <w:szCs w:val="18"/>
                <w:lang w:val="el-GR"/>
              </w:rPr>
              <w:t xml:space="preserve">Ανανέωση άδειας παραγωγού πωλητή Λαϊκών Αγορών της </w:t>
            </w:r>
            <w:proofErr w:type="spellStart"/>
            <w:r w:rsidRPr="00555C07">
              <w:rPr>
                <w:rFonts w:ascii="Verdana" w:hAnsi="Verdana"/>
                <w:b/>
                <w:sz w:val="18"/>
                <w:szCs w:val="18"/>
                <w:lang w:val="el-GR"/>
              </w:rPr>
              <w:t>Λαμπρινάκου</w:t>
            </w:r>
            <w:proofErr w:type="spellEnd"/>
            <w:r w:rsidRPr="00555C07">
              <w:rPr>
                <w:rFonts w:ascii="Verdana" w:hAnsi="Verdana"/>
                <w:b/>
                <w:sz w:val="18"/>
                <w:szCs w:val="18"/>
                <w:lang w:val="el-GR"/>
              </w:rPr>
              <w:t xml:space="preserve"> Χαραλαμπίας του Ιωάννη με πωλούμενο είδος  «Μέλι»</w:t>
            </w:r>
            <w:r w:rsidR="00815D49" w:rsidRPr="00555C07">
              <w:rPr>
                <w:rFonts w:ascii="Verdana" w:hAnsi="Verdana"/>
                <w:b/>
                <w:sz w:val="18"/>
                <w:szCs w:val="18"/>
                <w:lang w:val="el-GR"/>
              </w:rPr>
              <w:t>.</w:t>
            </w:r>
          </w:p>
          <w:p w:rsidR="00815D49" w:rsidRPr="00555C07" w:rsidRDefault="00815D49" w:rsidP="0040469C">
            <w:pPr>
              <w:jc w:val="both"/>
              <w:rPr>
                <w:rFonts w:ascii="Verdana" w:hAnsi="Verdana"/>
                <w:b/>
                <w:sz w:val="18"/>
                <w:szCs w:val="18"/>
                <w:lang w:val="el-GR"/>
              </w:rPr>
            </w:pPr>
          </w:p>
          <w:p w:rsidR="00B967B5" w:rsidRDefault="00815D49" w:rsidP="00791035">
            <w:pPr>
              <w:rPr>
                <w:rFonts w:ascii="Verdana" w:eastAsia="Arial Unicode MS" w:hAnsi="Verdana"/>
                <w:b/>
                <w:sz w:val="18"/>
                <w:szCs w:val="18"/>
                <w:lang w:val="el-GR"/>
              </w:rPr>
            </w:pPr>
            <w:r w:rsidRPr="00555C07">
              <w:rPr>
                <w:rFonts w:ascii="Verdana" w:eastAsia="Arial Unicode MS" w:hAnsi="Verdana"/>
                <w:b/>
                <w:sz w:val="18"/>
                <w:szCs w:val="18"/>
                <w:lang w:val="el-GR"/>
              </w:rPr>
              <w:t xml:space="preserve">Αριθ. Απόφασης:   </w:t>
            </w:r>
            <w:r w:rsidR="008B22E6" w:rsidRPr="00555C07">
              <w:rPr>
                <w:rFonts w:ascii="Verdana" w:eastAsia="Arial Unicode MS" w:hAnsi="Verdana"/>
                <w:b/>
                <w:sz w:val="18"/>
                <w:szCs w:val="18"/>
                <w:lang w:val="el-GR"/>
              </w:rPr>
              <w:t>291</w:t>
            </w:r>
            <w:r w:rsidRPr="00555C07">
              <w:rPr>
                <w:rFonts w:ascii="Verdana" w:eastAsia="Arial Unicode MS" w:hAnsi="Verdana"/>
                <w:b/>
                <w:sz w:val="18"/>
                <w:szCs w:val="18"/>
                <w:lang w:val="el-GR"/>
              </w:rPr>
              <w:t>/2017</w:t>
            </w:r>
          </w:p>
          <w:p w:rsidR="00562C55" w:rsidRPr="00555C07" w:rsidRDefault="00562C55" w:rsidP="00791035">
            <w:pPr>
              <w:rPr>
                <w:rFonts w:ascii="Verdana" w:hAnsi="Verdana"/>
                <w:b/>
                <w:sz w:val="18"/>
                <w:szCs w:val="18"/>
                <w:lang w:val="el-GR"/>
              </w:rPr>
            </w:pPr>
          </w:p>
        </w:tc>
        <w:tc>
          <w:tcPr>
            <w:tcW w:w="5954" w:type="dxa"/>
          </w:tcPr>
          <w:p w:rsidR="0059214B" w:rsidRPr="00555C07" w:rsidRDefault="0059214B" w:rsidP="0059214B">
            <w:pPr>
              <w:pStyle w:val="a6"/>
              <w:spacing w:after="0"/>
              <w:ind w:left="0"/>
              <w:rPr>
                <w:rFonts w:ascii="Verdana" w:eastAsia="Arial Unicode MS" w:hAnsi="Verdana"/>
                <w:b/>
                <w:sz w:val="18"/>
                <w:szCs w:val="18"/>
              </w:rPr>
            </w:pPr>
            <w:r w:rsidRPr="00555C07">
              <w:rPr>
                <w:rFonts w:ascii="Verdana" w:eastAsia="Arial Unicode MS" w:hAnsi="Verdana"/>
                <w:b/>
                <w:sz w:val="18"/>
                <w:szCs w:val="18"/>
              </w:rPr>
              <w:t>Το  Δ.Σ.   αποφασίζει ομόφωνα</w:t>
            </w:r>
          </w:p>
          <w:p w:rsidR="00B967B5" w:rsidRPr="00555C07" w:rsidRDefault="005865FD" w:rsidP="00215F70">
            <w:pPr>
              <w:pStyle w:val="a6"/>
              <w:spacing w:after="0"/>
              <w:ind w:left="0"/>
              <w:rPr>
                <w:rFonts w:ascii="Verdana" w:eastAsia="Arial Unicode MS" w:hAnsi="Verdana"/>
                <w:b/>
                <w:sz w:val="18"/>
                <w:szCs w:val="18"/>
              </w:rPr>
            </w:pPr>
            <w:r w:rsidRPr="00555C07">
              <w:rPr>
                <w:rFonts w:ascii="Verdana" w:hAnsi="Verdana"/>
                <w:sz w:val="18"/>
                <w:szCs w:val="18"/>
              </w:rPr>
              <w:t xml:space="preserve">Την Ανανέωση της Άδειας Παραγωγού πωλητή Λαϊκών Αγορών, με πωλούμενο είδος “Μέλι”, της </w:t>
            </w:r>
            <w:proofErr w:type="spellStart"/>
            <w:r w:rsidRPr="00555C07">
              <w:rPr>
                <w:rFonts w:ascii="Verdana" w:hAnsi="Verdana"/>
                <w:sz w:val="18"/>
                <w:szCs w:val="18"/>
              </w:rPr>
              <w:t>Λαμπρινάκου</w:t>
            </w:r>
            <w:proofErr w:type="spellEnd"/>
            <w:r w:rsidRPr="00555C07">
              <w:rPr>
                <w:rFonts w:ascii="Verdana" w:hAnsi="Verdana"/>
                <w:sz w:val="18"/>
                <w:szCs w:val="18"/>
              </w:rPr>
              <w:t xml:space="preserve"> Χαραλαμπίας του Ιωάννη,  κατοίκου Τοπικής Κοινότητας Αρεόπολης, του Δήμου Ανατολικής Μάνης</w:t>
            </w:r>
          </w:p>
        </w:tc>
      </w:tr>
      <w:tr w:rsidR="00B967B5" w:rsidRPr="00C848F2" w:rsidTr="00215F70">
        <w:tblPrEx>
          <w:tblLook w:val="01E0"/>
        </w:tblPrEx>
        <w:trPr>
          <w:trHeight w:val="70"/>
        </w:trPr>
        <w:tc>
          <w:tcPr>
            <w:tcW w:w="567" w:type="dxa"/>
          </w:tcPr>
          <w:p w:rsidR="00B967B5" w:rsidRDefault="00B967B5" w:rsidP="006876E5">
            <w:pPr>
              <w:rPr>
                <w:rFonts w:ascii="Verdana" w:eastAsia="Arial Unicode MS" w:hAnsi="Verdana"/>
                <w:sz w:val="18"/>
                <w:szCs w:val="18"/>
                <w:lang w:val="el-GR"/>
              </w:rPr>
            </w:pPr>
            <w:r>
              <w:rPr>
                <w:rFonts w:ascii="Verdana" w:eastAsia="Arial Unicode MS" w:hAnsi="Verdana"/>
                <w:sz w:val="18"/>
                <w:szCs w:val="18"/>
                <w:lang w:val="el-GR"/>
              </w:rPr>
              <w:t>28ο</w:t>
            </w:r>
          </w:p>
        </w:tc>
        <w:tc>
          <w:tcPr>
            <w:tcW w:w="4111" w:type="dxa"/>
          </w:tcPr>
          <w:p w:rsidR="0040469C" w:rsidRPr="00555C07" w:rsidRDefault="0040469C" w:rsidP="0040469C">
            <w:pPr>
              <w:jc w:val="both"/>
              <w:rPr>
                <w:rFonts w:ascii="Verdana" w:hAnsi="Verdana"/>
                <w:b/>
                <w:sz w:val="18"/>
                <w:szCs w:val="18"/>
                <w:lang w:val="el-GR"/>
              </w:rPr>
            </w:pPr>
            <w:r w:rsidRPr="00555C07">
              <w:rPr>
                <w:rFonts w:ascii="Verdana" w:hAnsi="Verdana"/>
                <w:b/>
                <w:sz w:val="18"/>
                <w:szCs w:val="18"/>
                <w:lang w:val="el-GR"/>
              </w:rPr>
              <w:t xml:space="preserve">Ανανέωση άδειας παραγωγού πωλητή Λαϊκών Αγορών της </w:t>
            </w:r>
            <w:proofErr w:type="spellStart"/>
            <w:r w:rsidRPr="00555C07">
              <w:rPr>
                <w:rFonts w:ascii="Verdana" w:hAnsi="Verdana"/>
                <w:b/>
                <w:sz w:val="18"/>
                <w:szCs w:val="18"/>
                <w:lang w:val="el-GR"/>
              </w:rPr>
              <w:t>Τάτση</w:t>
            </w:r>
            <w:proofErr w:type="spellEnd"/>
            <w:r w:rsidRPr="00555C07">
              <w:rPr>
                <w:rFonts w:ascii="Verdana" w:hAnsi="Verdana"/>
                <w:b/>
                <w:sz w:val="18"/>
                <w:szCs w:val="18"/>
                <w:lang w:val="el-GR"/>
              </w:rPr>
              <w:t xml:space="preserve"> Ιωάννας του Θεοχάρη με πωλούμενο είδος  «Οπωρολαχανικά»</w:t>
            </w:r>
            <w:r w:rsidR="00815D49" w:rsidRPr="00555C07">
              <w:rPr>
                <w:rFonts w:ascii="Verdana" w:hAnsi="Verdana"/>
                <w:b/>
                <w:sz w:val="18"/>
                <w:szCs w:val="18"/>
                <w:lang w:val="el-GR"/>
              </w:rPr>
              <w:t>.</w:t>
            </w:r>
          </w:p>
          <w:p w:rsidR="00815D49" w:rsidRPr="00555C07" w:rsidRDefault="00815D49" w:rsidP="0040469C">
            <w:pPr>
              <w:jc w:val="both"/>
              <w:rPr>
                <w:rFonts w:ascii="Verdana" w:hAnsi="Verdana"/>
                <w:b/>
                <w:sz w:val="18"/>
                <w:szCs w:val="18"/>
                <w:lang w:val="el-GR"/>
              </w:rPr>
            </w:pPr>
          </w:p>
          <w:p w:rsidR="00815D49" w:rsidRPr="00555C07" w:rsidRDefault="00815D49" w:rsidP="00815D49">
            <w:pPr>
              <w:rPr>
                <w:rFonts w:ascii="Verdana" w:hAnsi="Verdana"/>
                <w:b/>
                <w:sz w:val="18"/>
                <w:szCs w:val="18"/>
                <w:lang w:val="el-GR"/>
              </w:rPr>
            </w:pPr>
            <w:r w:rsidRPr="00555C07">
              <w:rPr>
                <w:rFonts w:ascii="Verdana" w:eastAsia="Arial Unicode MS" w:hAnsi="Verdana"/>
                <w:b/>
                <w:sz w:val="18"/>
                <w:szCs w:val="18"/>
                <w:lang w:val="el-GR"/>
              </w:rPr>
              <w:t xml:space="preserve">Αριθ. Απόφασης:   </w:t>
            </w:r>
            <w:r w:rsidR="008B22E6" w:rsidRPr="00555C07">
              <w:rPr>
                <w:rFonts w:ascii="Verdana" w:eastAsia="Arial Unicode MS" w:hAnsi="Verdana"/>
                <w:b/>
                <w:sz w:val="18"/>
                <w:szCs w:val="18"/>
                <w:lang w:val="el-GR"/>
              </w:rPr>
              <w:t>292</w:t>
            </w:r>
            <w:r w:rsidRPr="00555C07">
              <w:rPr>
                <w:rFonts w:ascii="Verdana" w:eastAsia="Arial Unicode MS" w:hAnsi="Verdana"/>
                <w:b/>
                <w:sz w:val="18"/>
                <w:szCs w:val="18"/>
                <w:lang w:val="el-GR"/>
              </w:rPr>
              <w:t>/2017</w:t>
            </w:r>
          </w:p>
          <w:p w:rsidR="00B967B5" w:rsidRPr="00555C07" w:rsidRDefault="00B967B5" w:rsidP="00B967B5">
            <w:pPr>
              <w:jc w:val="both"/>
              <w:rPr>
                <w:rFonts w:ascii="Verdana" w:hAnsi="Verdana"/>
                <w:b/>
                <w:sz w:val="18"/>
                <w:szCs w:val="18"/>
                <w:lang w:val="el-GR"/>
              </w:rPr>
            </w:pPr>
          </w:p>
        </w:tc>
        <w:tc>
          <w:tcPr>
            <w:tcW w:w="5954" w:type="dxa"/>
          </w:tcPr>
          <w:p w:rsidR="0059214B" w:rsidRPr="00555C07" w:rsidRDefault="0059214B" w:rsidP="0059214B">
            <w:pPr>
              <w:pStyle w:val="a6"/>
              <w:spacing w:after="0"/>
              <w:ind w:left="0"/>
              <w:rPr>
                <w:rFonts w:ascii="Verdana" w:eastAsia="Arial Unicode MS" w:hAnsi="Verdana"/>
                <w:b/>
                <w:sz w:val="18"/>
                <w:szCs w:val="18"/>
              </w:rPr>
            </w:pPr>
            <w:r w:rsidRPr="00555C07">
              <w:rPr>
                <w:rFonts w:ascii="Verdana" w:eastAsia="Arial Unicode MS" w:hAnsi="Verdana"/>
                <w:b/>
                <w:sz w:val="18"/>
                <w:szCs w:val="18"/>
              </w:rPr>
              <w:t>Το  Δ.Σ.   αποφασίζει ομόφωνα</w:t>
            </w:r>
          </w:p>
          <w:p w:rsidR="00C669D1" w:rsidRPr="00555C07" w:rsidRDefault="00C669D1" w:rsidP="00C669D1">
            <w:pPr>
              <w:jc w:val="both"/>
              <w:rPr>
                <w:rFonts w:ascii="Verdana" w:hAnsi="Verdana"/>
                <w:sz w:val="18"/>
                <w:szCs w:val="18"/>
                <w:lang w:val="el-GR"/>
              </w:rPr>
            </w:pPr>
            <w:r w:rsidRPr="00555C07">
              <w:rPr>
                <w:rFonts w:ascii="Verdana" w:hAnsi="Verdana"/>
                <w:sz w:val="18"/>
                <w:szCs w:val="18"/>
                <w:lang w:val="el-GR"/>
              </w:rPr>
              <w:t xml:space="preserve">Την Ανανέωση της Άδειας Παραγωγού πωλητή Λαϊκών Αγορών, με πωλούμενο είδος “Οπωρολαχανικά ”, μέχρι τις 30/10/2017 για το ξερό κρεμμύδι και την τομάτα και τις 31-01-2018 για το σέλινο, της </w:t>
            </w:r>
            <w:r w:rsidRPr="00555C07">
              <w:rPr>
                <w:rFonts w:ascii="Verdana" w:hAnsi="Verdana"/>
                <w:sz w:val="18"/>
                <w:szCs w:val="18"/>
              </w:rPr>
              <w:t>T</w:t>
            </w:r>
            <w:proofErr w:type="spellStart"/>
            <w:r w:rsidRPr="00555C07">
              <w:rPr>
                <w:rFonts w:ascii="Verdana" w:hAnsi="Verdana"/>
                <w:sz w:val="18"/>
                <w:szCs w:val="18"/>
                <w:lang w:val="el-GR"/>
              </w:rPr>
              <w:t>άτση</w:t>
            </w:r>
            <w:proofErr w:type="spellEnd"/>
            <w:r w:rsidRPr="00555C07">
              <w:rPr>
                <w:rFonts w:ascii="Verdana" w:hAnsi="Verdana"/>
                <w:sz w:val="18"/>
                <w:szCs w:val="18"/>
                <w:lang w:val="el-GR"/>
              </w:rPr>
              <w:t xml:space="preserve"> Ιωάννας του Θεοχάρη, κατοίκου Τοπικής Κοινότητας Αιγιών, του Δήμου Ανατολικής Μάνης. </w:t>
            </w:r>
          </w:p>
          <w:p w:rsidR="00B967B5" w:rsidRPr="00555C07" w:rsidRDefault="00B967B5" w:rsidP="00215F70">
            <w:pPr>
              <w:pStyle w:val="a6"/>
              <w:spacing w:after="0"/>
              <w:ind w:left="0"/>
              <w:rPr>
                <w:rFonts w:ascii="Verdana" w:eastAsia="Arial Unicode MS" w:hAnsi="Verdana"/>
                <w:b/>
                <w:sz w:val="18"/>
                <w:szCs w:val="18"/>
              </w:rPr>
            </w:pPr>
          </w:p>
        </w:tc>
      </w:tr>
      <w:tr w:rsidR="00B967B5" w:rsidRPr="00C848F2" w:rsidTr="00215F70">
        <w:tblPrEx>
          <w:tblLook w:val="01E0"/>
        </w:tblPrEx>
        <w:trPr>
          <w:trHeight w:val="70"/>
        </w:trPr>
        <w:tc>
          <w:tcPr>
            <w:tcW w:w="567" w:type="dxa"/>
          </w:tcPr>
          <w:p w:rsidR="00B967B5" w:rsidRDefault="00B967B5" w:rsidP="006876E5">
            <w:pPr>
              <w:rPr>
                <w:rFonts w:ascii="Verdana" w:eastAsia="Arial Unicode MS" w:hAnsi="Verdana"/>
                <w:sz w:val="18"/>
                <w:szCs w:val="18"/>
                <w:lang w:val="el-GR"/>
              </w:rPr>
            </w:pPr>
            <w:r>
              <w:rPr>
                <w:rFonts w:ascii="Verdana" w:eastAsia="Arial Unicode MS" w:hAnsi="Verdana"/>
                <w:sz w:val="18"/>
                <w:szCs w:val="18"/>
                <w:lang w:val="el-GR"/>
              </w:rPr>
              <w:t>29ο</w:t>
            </w:r>
          </w:p>
          <w:p w:rsidR="00B967B5" w:rsidRDefault="00B967B5" w:rsidP="006876E5">
            <w:pPr>
              <w:rPr>
                <w:rFonts w:ascii="Verdana" w:eastAsia="Arial Unicode MS" w:hAnsi="Verdana"/>
                <w:sz w:val="18"/>
                <w:szCs w:val="18"/>
                <w:lang w:val="el-GR"/>
              </w:rPr>
            </w:pPr>
          </w:p>
          <w:p w:rsidR="00B967B5" w:rsidRDefault="00B967B5" w:rsidP="006876E5">
            <w:pPr>
              <w:rPr>
                <w:rFonts w:ascii="Verdana" w:eastAsia="Arial Unicode MS" w:hAnsi="Verdana"/>
                <w:sz w:val="18"/>
                <w:szCs w:val="18"/>
                <w:lang w:val="el-GR"/>
              </w:rPr>
            </w:pPr>
          </w:p>
        </w:tc>
        <w:tc>
          <w:tcPr>
            <w:tcW w:w="4111" w:type="dxa"/>
          </w:tcPr>
          <w:p w:rsidR="0040469C" w:rsidRPr="00555C07" w:rsidRDefault="0040469C" w:rsidP="0040469C">
            <w:pPr>
              <w:jc w:val="both"/>
              <w:rPr>
                <w:rFonts w:ascii="Verdana" w:hAnsi="Verdana"/>
                <w:b/>
                <w:sz w:val="18"/>
                <w:szCs w:val="18"/>
                <w:lang w:val="el-GR"/>
              </w:rPr>
            </w:pPr>
            <w:r w:rsidRPr="00555C07">
              <w:rPr>
                <w:rFonts w:ascii="Verdana" w:hAnsi="Verdana"/>
                <w:b/>
                <w:sz w:val="18"/>
                <w:szCs w:val="18"/>
                <w:lang w:val="el-GR"/>
              </w:rPr>
              <w:t>Έγκριση ή μη  χορήγησης παράτασης προθεσμίας εκτέλεσης του έργου «Κατασκευή πεζοδρομίου επί της οδού Ιωάννη Γρηγοράκη του παραλιακού οικισμού Βαθύ της Τοπικής Κοινότητας Νεοχωρίου»</w:t>
            </w:r>
            <w:r w:rsidR="00815D49" w:rsidRPr="00555C07">
              <w:rPr>
                <w:rFonts w:ascii="Verdana" w:hAnsi="Verdana"/>
                <w:b/>
                <w:sz w:val="18"/>
                <w:szCs w:val="18"/>
                <w:lang w:val="el-GR"/>
              </w:rPr>
              <w:t>.</w:t>
            </w:r>
          </w:p>
          <w:p w:rsidR="00815D49" w:rsidRPr="00555C07" w:rsidRDefault="00815D49" w:rsidP="0040469C">
            <w:pPr>
              <w:jc w:val="both"/>
              <w:rPr>
                <w:rFonts w:ascii="Verdana" w:hAnsi="Verdana"/>
                <w:b/>
                <w:sz w:val="18"/>
                <w:szCs w:val="18"/>
                <w:lang w:val="el-GR"/>
              </w:rPr>
            </w:pPr>
          </w:p>
          <w:p w:rsidR="00B967B5" w:rsidRPr="00555C07" w:rsidRDefault="00815D49" w:rsidP="00550AA7">
            <w:pPr>
              <w:rPr>
                <w:rFonts w:ascii="Verdana" w:hAnsi="Verdana"/>
                <w:b/>
                <w:sz w:val="18"/>
                <w:szCs w:val="18"/>
                <w:lang w:val="el-GR"/>
              </w:rPr>
            </w:pPr>
            <w:r w:rsidRPr="00555C07">
              <w:rPr>
                <w:rFonts w:ascii="Verdana" w:eastAsia="Arial Unicode MS" w:hAnsi="Verdana"/>
                <w:b/>
                <w:sz w:val="18"/>
                <w:szCs w:val="18"/>
                <w:lang w:val="el-GR"/>
              </w:rPr>
              <w:t xml:space="preserve">Αριθ. Απόφασης:   </w:t>
            </w:r>
            <w:r w:rsidR="008B22E6" w:rsidRPr="00555C07">
              <w:rPr>
                <w:rFonts w:ascii="Verdana" w:eastAsia="Arial Unicode MS" w:hAnsi="Verdana"/>
                <w:b/>
                <w:sz w:val="18"/>
                <w:szCs w:val="18"/>
                <w:lang w:val="el-GR"/>
              </w:rPr>
              <w:t>293/</w:t>
            </w:r>
            <w:r w:rsidRPr="00555C07">
              <w:rPr>
                <w:rFonts w:ascii="Verdana" w:eastAsia="Arial Unicode MS" w:hAnsi="Verdana"/>
                <w:b/>
                <w:sz w:val="18"/>
                <w:szCs w:val="18"/>
                <w:lang w:val="el-GR"/>
              </w:rPr>
              <w:t>2017</w:t>
            </w:r>
          </w:p>
        </w:tc>
        <w:tc>
          <w:tcPr>
            <w:tcW w:w="5954" w:type="dxa"/>
          </w:tcPr>
          <w:p w:rsidR="00550AA7" w:rsidRPr="00555C07" w:rsidRDefault="00754B41" w:rsidP="00550AA7">
            <w:pPr>
              <w:pStyle w:val="a6"/>
              <w:spacing w:after="0"/>
              <w:ind w:left="0"/>
              <w:rPr>
                <w:rFonts w:ascii="Verdana" w:eastAsia="Arial Unicode MS" w:hAnsi="Verdana"/>
                <w:b/>
                <w:sz w:val="18"/>
                <w:szCs w:val="18"/>
              </w:rPr>
            </w:pPr>
            <w:r w:rsidRPr="00555C07">
              <w:rPr>
                <w:rFonts w:ascii="Verdana" w:eastAsia="Arial Unicode MS" w:hAnsi="Verdana"/>
                <w:b/>
                <w:sz w:val="18"/>
                <w:szCs w:val="18"/>
              </w:rPr>
              <w:t>Το  Δ.Σ.   αποφασίζει κατά πλειοψηφία</w:t>
            </w:r>
          </w:p>
          <w:p w:rsidR="00550AA7" w:rsidRPr="00555C07" w:rsidRDefault="00550AA7" w:rsidP="00550AA7">
            <w:pPr>
              <w:pStyle w:val="a6"/>
              <w:spacing w:after="0"/>
              <w:ind w:left="0"/>
              <w:jc w:val="both"/>
              <w:rPr>
                <w:rFonts w:ascii="Verdana" w:eastAsia="Arial Unicode MS" w:hAnsi="Verdana"/>
                <w:b/>
                <w:sz w:val="18"/>
                <w:szCs w:val="18"/>
              </w:rPr>
            </w:pPr>
            <w:r w:rsidRPr="00555C07">
              <w:rPr>
                <w:rFonts w:ascii="Verdana" w:hAnsi="Verdana" w:cs="Tahoma"/>
                <w:sz w:val="18"/>
                <w:szCs w:val="18"/>
              </w:rPr>
              <w:t xml:space="preserve">Εγκρίνει όπως χορηγηθεί  παράταση για  </w:t>
            </w:r>
            <w:r w:rsidRPr="00555C07">
              <w:rPr>
                <w:rFonts w:ascii="Verdana" w:hAnsi="Verdana"/>
                <w:sz w:val="18"/>
                <w:szCs w:val="18"/>
              </w:rPr>
              <w:t xml:space="preserve">2 μήνες  δηλ.  μέχρι 14-10-2017 με αναθεώρηση  </w:t>
            </w:r>
            <w:r w:rsidRPr="00555C07">
              <w:rPr>
                <w:rFonts w:ascii="Verdana" w:hAnsi="Verdana" w:cs="Tahoma"/>
                <w:sz w:val="18"/>
                <w:szCs w:val="18"/>
              </w:rPr>
              <w:t xml:space="preserve">  όπως έχει αιτηθεί  η </w:t>
            </w:r>
            <w:r w:rsidRPr="00555C07">
              <w:rPr>
                <w:rFonts w:ascii="Verdana" w:hAnsi="Verdana"/>
                <w:sz w:val="18"/>
                <w:szCs w:val="18"/>
              </w:rPr>
              <w:t xml:space="preserve">ανάδοχος Κ/Ξ Π. </w:t>
            </w:r>
            <w:proofErr w:type="spellStart"/>
            <w:r w:rsidRPr="00555C07">
              <w:rPr>
                <w:rFonts w:ascii="Verdana" w:hAnsi="Verdana"/>
                <w:sz w:val="18"/>
                <w:szCs w:val="18"/>
              </w:rPr>
              <w:t>Κοφινάκος</w:t>
            </w:r>
            <w:proofErr w:type="spellEnd"/>
            <w:r w:rsidRPr="00555C07">
              <w:rPr>
                <w:rFonts w:ascii="Verdana" w:hAnsi="Verdana"/>
                <w:sz w:val="18"/>
                <w:szCs w:val="18"/>
              </w:rPr>
              <w:t xml:space="preserve">-Κ. </w:t>
            </w:r>
            <w:proofErr w:type="spellStart"/>
            <w:r w:rsidRPr="00555C07">
              <w:rPr>
                <w:rFonts w:ascii="Verdana" w:hAnsi="Verdana"/>
                <w:sz w:val="18"/>
                <w:szCs w:val="18"/>
              </w:rPr>
              <w:t>Κοφινάκου</w:t>
            </w:r>
            <w:proofErr w:type="spellEnd"/>
            <w:r w:rsidRPr="00555C07">
              <w:rPr>
                <w:rFonts w:ascii="Verdana" w:hAnsi="Verdana"/>
                <w:sz w:val="18"/>
                <w:szCs w:val="18"/>
              </w:rPr>
              <w:t xml:space="preserve"> ,   του έργου «Κατασκευή πεζοδρομίου επί της οδού Ιωάννη Γρηγοράκη του παραλιακού οικισμού Βαθύ της Τοπικής Κοινότητας Νεοχωρίου» </w:t>
            </w:r>
          </w:p>
          <w:p w:rsidR="00B967B5" w:rsidRPr="00555C07" w:rsidRDefault="00550AA7" w:rsidP="00550AA7">
            <w:pPr>
              <w:rPr>
                <w:rFonts w:eastAsia="Arial Unicode MS"/>
                <w:sz w:val="18"/>
                <w:szCs w:val="18"/>
                <w:lang w:val="el-GR" w:eastAsia="el-GR"/>
              </w:rPr>
            </w:pPr>
            <w:r w:rsidRPr="00555C07">
              <w:rPr>
                <w:rFonts w:ascii="Verdana" w:hAnsi="Verdana" w:cs="Tahoma"/>
                <w:sz w:val="18"/>
                <w:szCs w:val="18"/>
                <w:lang w:val="el-GR"/>
              </w:rPr>
              <w:t>Καταψήφισαν οι ΔΣ Συκουτρής Δ., Πατσάκος Π.,</w:t>
            </w:r>
          </w:p>
        </w:tc>
      </w:tr>
      <w:tr w:rsidR="00B967B5" w:rsidRPr="00C848F2" w:rsidTr="00215F70">
        <w:tblPrEx>
          <w:tblLook w:val="01E0"/>
        </w:tblPrEx>
        <w:trPr>
          <w:trHeight w:val="70"/>
        </w:trPr>
        <w:tc>
          <w:tcPr>
            <w:tcW w:w="567" w:type="dxa"/>
          </w:tcPr>
          <w:p w:rsidR="00B967B5" w:rsidRDefault="00B967B5" w:rsidP="006876E5">
            <w:pPr>
              <w:rPr>
                <w:rFonts w:ascii="Verdana" w:eastAsia="Arial Unicode MS" w:hAnsi="Verdana"/>
                <w:sz w:val="18"/>
                <w:szCs w:val="18"/>
                <w:lang w:val="el-GR"/>
              </w:rPr>
            </w:pPr>
            <w:r>
              <w:rPr>
                <w:rFonts w:ascii="Verdana" w:eastAsia="Arial Unicode MS" w:hAnsi="Verdana"/>
                <w:sz w:val="18"/>
                <w:szCs w:val="18"/>
                <w:lang w:val="el-GR"/>
              </w:rPr>
              <w:t>30ο</w:t>
            </w:r>
          </w:p>
        </w:tc>
        <w:tc>
          <w:tcPr>
            <w:tcW w:w="4111" w:type="dxa"/>
          </w:tcPr>
          <w:p w:rsidR="0040469C" w:rsidRPr="00555C07" w:rsidRDefault="0040469C" w:rsidP="0040469C">
            <w:pPr>
              <w:jc w:val="both"/>
              <w:rPr>
                <w:rFonts w:ascii="Verdana" w:hAnsi="Verdana"/>
                <w:b/>
                <w:sz w:val="18"/>
                <w:szCs w:val="18"/>
                <w:lang w:val="el-GR"/>
              </w:rPr>
            </w:pPr>
            <w:r w:rsidRPr="00555C07">
              <w:rPr>
                <w:rFonts w:ascii="Verdana" w:hAnsi="Verdana"/>
                <w:b/>
                <w:sz w:val="18"/>
                <w:szCs w:val="18"/>
                <w:lang w:val="el-GR"/>
              </w:rPr>
              <w:t>Έγκριση ή μη  χορήγησης παράτασης προθεσμίας εκτέλεσης του έργου «Κατασκευή-</w:t>
            </w:r>
            <w:proofErr w:type="spellStart"/>
            <w:r w:rsidRPr="00555C07">
              <w:rPr>
                <w:rFonts w:ascii="Verdana" w:hAnsi="Verdana"/>
                <w:b/>
                <w:sz w:val="18"/>
                <w:szCs w:val="18"/>
                <w:lang w:val="el-GR"/>
              </w:rPr>
              <w:t>Συντήρησ</w:t>
            </w:r>
            <w:proofErr w:type="spellEnd"/>
            <w:r w:rsidRPr="00555C07">
              <w:rPr>
                <w:rFonts w:ascii="Verdana" w:hAnsi="Verdana"/>
                <w:b/>
                <w:sz w:val="18"/>
                <w:szCs w:val="18"/>
                <w:lang w:val="el-GR"/>
              </w:rPr>
              <w:t>η δημοτικών καταστημάτων ΔΕ Σμύνους 2016»</w:t>
            </w:r>
            <w:r w:rsidR="00815D49" w:rsidRPr="00555C07">
              <w:rPr>
                <w:rFonts w:ascii="Verdana" w:hAnsi="Verdana"/>
                <w:b/>
                <w:sz w:val="18"/>
                <w:szCs w:val="18"/>
                <w:lang w:val="el-GR"/>
              </w:rPr>
              <w:t>.</w:t>
            </w:r>
          </w:p>
          <w:p w:rsidR="00815D49" w:rsidRPr="00555C07" w:rsidRDefault="00815D49" w:rsidP="0040469C">
            <w:pPr>
              <w:jc w:val="both"/>
              <w:rPr>
                <w:rFonts w:ascii="Verdana" w:hAnsi="Verdana"/>
                <w:b/>
                <w:sz w:val="18"/>
                <w:szCs w:val="18"/>
                <w:lang w:val="el-GR"/>
              </w:rPr>
            </w:pPr>
          </w:p>
          <w:p w:rsidR="00815D49" w:rsidRPr="00555C07" w:rsidRDefault="00815D49" w:rsidP="00815D49">
            <w:pPr>
              <w:rPr>
                <w:rFonts w:ascii="Verdana" w:hAnsi="Verdana"/>
                <w:b/>
                <w:sz w:val="18"/>
                <w:szCs w:val="18"/>
                <w:lang w:val="el-GR"/>
              </w:rPr>
            </w:pPr>
            <w:r w:rsidRPr="00555C07">
              <w:rPr>
                <w:rFonts w:ascii="Verdana" w:eastAsia="Arial Unicode MS" w:hAnsi="Verdana"/>
                <w:b/>
                <w:sz w:val="18"/>
                <w:szCs w:val="18"/>
                <w:lang w:val="el-GR"/>
              </w:rPr>
              <w:t xml:space="preserve">Αριθ. Απόφασης:  </w:t>
            </w:r>
            <w:r w:rsidR="008B22E6" w:rsidRPr="00555C07">
              <w:rPr>
                <w:rFonts w:ascii="Verdana" w:eastAsia="Arial Unicode MS" w:hAnsi="Verdana"/>
                <w:b/>
                <w:sz w:val="18"/>
                <w:szCs w:val="18"/>
                <w:lang w:val="el-GR"/>
              </w:rPr>
              <w:t>294</w:t>
            </w:r>
            <w:r w:rsidRPr="00555C07">
              <w:rPr>
                <w:rFonts w:ascii="Verdana" w:eastAsia="Arial Unicode MS" w:hAnsi="Verdana"/>
                <w:b/>
                <w:sz w:val="18"/>
                <w:szCs w:val="18"/>
                <w:lang w:val="el-GR"/>
              </w:rPr>
              <w:t xml:space="preserve"> /2017</w:t>
            </w:r>
          </w:p>
          <w:p w:rsidR="00B967B5" w:rsidRPr="00555C07" w:rsidRDefault="00B967B5" w:rsidP="00B967B5">
            <w:pPr>
              <w:jc w:val="both"/>
              <w:rPr>
                <w:rFonts w:ascii="Verdana" w:hAnsi="Verdana"/>
                <w:b/>
                <w:sz w:val="18"/>
                <w:szCs w:val="18"/>
                <w:lang w:val="el-GR"/>
              </w:rPr>
            </w:pPr>
          </w:p>
        </w:tc>
        <w:tc>
          <w:tcPr>
            <w:tcW w:w="5954" w:type="dxa"/>
          </w:tcPr>
          <w:p w:rsidR="0059214B" w:rsidRPr="00555C07" w:rsidRDefault="0059214B" w:rsidP="0059214B">
            <w:pPr>
              <w:pStyle w:val="a6"/>
              <w:spacing w:after="0"/>
              <w:ind w:left="0"/>
              <w:rPr>
                <w:rFonts w:ascii="Verdana" w:eastAsia="Arial Unicode MS" w:hAnsi="Verdana"/>
                <w:b/>
                <w:sz w:val="18"/>
                <w:szCs w:val="18"/>
              </w:rPr>
            </w:pPr>
            <w:r w:rsidRPr="00555C07">
              <w:rPr>
                <w:rFonts w:ascii="Verdana" w:eastAsia="Arial Unicode MS" w:hAnsi="Verdana"/>
                <w:b/>
                <w:sz w:val="18"/>
                <w:szCs w:val="18"/>
              </w:rPr>
              <w:t>Το  Δ.Σ.   αποφασίζει ομόφωνα</w:t>
            </w:r>
          </w:p>
          <w:p w:rsidR="00B967B5" w:rsidRPr="00555C07" w:rsidRDefault="004B7DB6" w:rsidP="004B7DB6">
            <w:pPr>
              <w:pStyle w:val="a6"/>
              <w:spacing w:after="0"/>
              <w:ind w:left="0"/>
              <w:jc w:val="both"/>
              <w:rPr>
                <w:rFonts w:ascii="Verdana" w:eastAsia="Arial Unicode MS" w:hAnsi="Verdana"/>
                <w:b/>
                <w:sz w:val="18"/>
                <w:szCs w:val="18"/>
              </w:rPr>
            </w:pPr>
            <w:r w:rsidRPr="00555C07">
              <w:rPr>
                <w:rFonts w:ascii="Verdana" w:eastAsia="SimSun" w:hAnsi="Verdana" w:cs="Tahoma"/>
                <w:bCs/>
                <w:color w:val="000000"/>
                <w:sz w:val="18"/>
                <w:szCs w:val="18"/>
                <w:lang w:eastAsia="zh-CN"/>
              </w:rPr>
              <w:t xml:space="preserve">Εγκρίνει όπως χορηγηθεί  παράταση </w:t>
            </w:r>
            <w:r w:rsidRPr="00555C07">
              <w:rPr>
                <w:rFonts w:ascii="Verdana" w:eastAsia="SimSun" w:hAnsi="Verdana" w:cs="Arial"/>
                <w:bCs/>
                <w:color w:val="000000"/>
                <w:sz w:val="18"/>
                <w:szCs w:val="18"/>
                <w:lang w:eastAsia="zh-CN"/>
              </w:rPr>
              <w:t xml:space="preserve"> μέχρι 2-12-2017,  με αναθεώρηση, </w:t>
            </w:r>
            <w:r w:rsidRPr="00555C07">
              <w:rPr>
                <w:rFonts w:ascii="Verdana" w:eastAsia="SimSun" w:hAnsi="Verdana" w:cs="Tahoma"/>
                <w:bCs/>
                <w:color w:val="000000"/>
                <w:sz w:val="18"/>
                <w:szCs w:val="18"/>
                <w:lang w:eastAsia="zh-CN"/>
              </w:rPr>
              <w:t xml:space="preserve"> </w:t>
            </w:r>
            <w:r w:rsidRPr="00555C07">
              <w:rPr>
                <w:rFonts w:ascii="Verdana" w:eastAsia="SimSun" w:hAnsi="Verdana" w:cs="Arial"/>
                <w:bCs/>
                <w:color w:val="000000"/>
                <w:sz w:val="18"/>
                <w:szCs w:val="18"/>
                <w:lang w:eastAsia="zh-CN"/>
              </w:rPr>
              <w:t xml:space="preserve"> </w:t>
            </w:r>
            <w:r w:rsidRPr="00555C07">
              <w:rPr>
                <w:rFonts w:ascii="Verdana" w:eastAsia="SimSun" w:hAnsi="Verdana" w:cs="Tahoma"/>
                <w:bCs/>
                <w:color w:val="000000"/>
                <w:sz w:val="18"/>
                <w:szCs w:val="18"/>
                <w:lang w:eastAsia="zh-CN"/>
              </w:rPr>
              <w:t xml:space="preserve">όπως έχει αιτηθεί  </w:t>
            </w:r>
            <w:r w:rsidRPr="00555C07">
              <w:rPr>
                <w:rFonts w:ascii="Verdana" w:eastAsia="SimSun" w:hAnsi="Verdana" w:cs="Arial"/>
                <w:bCs/>
                <w:color w:val="000000"/>
                <w:sz w:val="18"/>
                <w:szCs w:val="18"/>
                <w:lang w:eastAsia="zh-CN"/>
              </w:rPr>
              <w:t xml:space="preserve">ο ανάδοχος του έργου «Κατασκευή Συντήρηση Δημοτικών Καταστημάτων ΔΕ Σμύνους 2016»   Π. </w:t>
            </w:r>
            <w:proofErr w:type="spellStart"/>
            <w:r w:rsidRPr="00555C07">
              <w:rPr>
                <w:rFonts w:ascii="Verdana" w:eastAsia="SimSun" w:hAnsi="Verdana" w:cs="Arial"/>
                <w:bCs/>
                <w:color w:val="000000"/>
                <w:sz w:val="18"/>
                <w:szCs w:val="18"/>
                <w:lang w:eastAsia="zh-CN"/>
              </w:rPr>
              <w:t>Κοφινάκος</w:t>
            </w:r>
            <w:proofErr w:type="spellEnd"/>
            <w:r w:rsidRPr="00555C07">
              <w:rPr>
                <w:rFonts w:ascii="Verdana" w:eastAsia="SimSun" w:hAnsi="Verdana" w:cs="Arial"/>
                <w:bCs/>
                <w:color w:val="000000"/>
                <w:sz w:val="18"/>
                <w:szCs w:val="18"/>
                <w:lang w:eastAsia="zh-CN"/>
              </w:rPr>
              <w:t xml:space="preserve">   </w:t>
            </w:r>
          </w:p>
        </w:tc>
      </w:tr>
      <w:tr w:rsidR="00B967B5" w:rsidRPr="00B967B5" w:rsidTr="00215F70">
        <w:tblPrEx>
          <w:tblLook w:val="01E0"/>
        </w:tblPrEx>
        <w:trPr>
          <w:trHeight w:val="70"/>
        </w:trPr>
        <w:tc>
          <w:tcPr>
            <w:tcW w:w="567" w:type="dxa"/>
          </w:tcPr>
          <w:p w:rsidR="00B967B5" w:rsidRDefault="00B967B5" w:rsidP="006876E5">
            <w:pPr>
              <w:rPr>
                <w:rFonts w:ascii="Verdana" w:eastAsia="Arial Unicode MS" w:hAnsi="Verdana"/>
                <w:sz w:val="18"/>
                <w:szCs w:val="18"/>
                <w:lang w:val="el-GR"/>
              </w:rPr>
            </w:pPr>
            <w:r>
              <w:rPr>
                <w:rFonts w:ascii="Verdana" w:eastAsia="Arial Unicode MS" w:hAnsi="Verdana"/>
                <w:sz w:val="18"/>
                <w:szCs w:val="18"/>
                <w:lang w:val="el-GR"/>
              </w:rPr>
              <w:t>31ο</w:t>
            </w:r>
          </w:p>
        </w:tc>
        <w:tc>
          <w:tcPr>
            <w:tcW w:w="4111" w:type="dxa"/>
          </w:tcPr>
          <w:p w:rsidR="0040469C" w:rsidRPr="00555C07" w:rsidRDefault="0040469C" w:rsidP="0040469C">
            <w:pPr>
              <w:jc w:val="both"/>
              <w:rPr>
                <w:rFonts w:ascii="Verdana" w:hAnsi="Verdana"/>
                <w:b/>
                <w:sz w:val="18"/>
                <w:szCs w:val="18"/>
                <w:lang w:val="el-GR"/>
              </w:rPr>
            </w:pPr>
            <w:r w:rsidRPr="00555C07">
              <w:rPr>
                <w:rFonts w:ascii="Verdana" w:hAnsi="Verdana"/>
                <w:b/>
                <w:sz w:val="18"/>
                <w:szCs w:val="18"/>
                <w:lang w:val="el-GR"/>
              </w:rPr>
              <w:t>Έγκριση ή μη χορήγησης παράτασης προθεσμίας εκτέλεσης του έργου «Κατασκευή κλειστού γυμναστηρίου Αρεόπολης»</w:t>
            </w:r>
            <w:r w:rsidR="00827BD3" w:rsidRPr="00555C07">
              <w:rPr>
                <w:rFonts w:ascii="Verdana" w:hAnsi="Verdana"/>
                <w:b/>
                <w:sz w:val="18"/>
                <w:szCs w:val="18"/>
                <w:lang w:val="el-GR"/>
              </w:rPr>
              <w:t>.</w:t>
            </w:r>
          </w:p>
          <w:p w:rsidR="00827BD3" w:rsidRPr="00555C07" w:rsidRDefault="00827BD3" w:rsidP="0040469C">
            <w:pPr>
              <w:jc w:val="both"/>
              <w:rPr>
                <w:rFonts w:ascii="Verdana" w:hAnsi="Verdana"/>
                <w:b/>
                <w:sz w:val="18"/>
                <w:szCs w:val="18"/>
                <w:lang w:val="el-GR"/>
              </w:rPr>
            </w:pPr>
          </w:p>
          <w:p w:rsidR="00827BD3" w:rsidRPr="00555C07" w:rsidRDefault="00827BD3" w:rsidP="00827BD3">
            <w:pPr>
              <w:rPr>
                <w:rFonts w:ascii="Verdana" w:hAnsi="Verdana"/>
                <w:b/>
                <w:sz w:val="18"/>
                <w:szCs w:val="18"/>
                <w:lang w:val="el-GR"/>
              </w:rPr>
            </w:pPr>
            <w:r w:rsidRPr="00555C07">
              <w:rPr>
                <w:rFonts w:ascii="Verdana" w:eastAsia="Arial Unicode MS" w:hAnsi="Verdana"/>
                <w:b/>
                <w:sz w:val="18"/>
                <w:szCs w:val="18"/>
                <w:lang w:val="el-GR"/>
              </w:rPr>
              <w:t xml:space="preserve">Αριθ. Απόφασης:  </w:t>
            </w:r>
            <w:r w:rsidR="008B22E6" w:rsidRPr="00555C07">
              <w:rPr>
                <w:rFonts w:ascii="Verdana" w:eastAsia="Arial Unicode MS" w:hAnsi="Verdana"/>
                <w:b/>
                <w:sz w:val="18"/>
                <w:szCs w:val="18"/>
                <w:lang w:val="el-GR"/>
              </w:rPr>
              <w:t>295</w:t>
            </w:r>
            <w:r w:rsidRPr="00555C07">
              <w:rPr>
                <w:rFonts w:ascii="Verdana" w:eastAsia="Arial Unicode MS" w:hAnsi="Verdana"/>
                <w:b/>
                <w:sz w:val="18"/>
                <w:szCs w:val="18"/>
                <w:lang w:val="el-GR"/>
              </w:rPr>
              <w:t xml:space="preserve"> /2017</w:t>
            </w:r>
          </w:p>
          <w:p w:rsidR="00B967B5" w:rsidRPr="00555C07" w:rsidRDefault="00B967B5" w:rsidP="00B967B5">
            <w:pPr>
              <w:jc w:val="both"/>
              <w:rPr>
                <w:rFonts w:ascii="Verdana" w:hAnsi="Verdana"/>
                <w:b/>
                <w:sz w:val="18"/>
                <w:szCs w:val="18"/>
                <w:lang w:val="el-GR"/>
              </w:rPr>
            </w:pPr>
          </w:p>
        </w:tc>
        <w:tc>
          <w:tcPr>
            <w:tcW w:w="5954" w:type="dxa"/>
          </w:tcPr>
          <w:p w:rsidR="0059214B" w:rsidRPr="00555C07" w:rsidRDefault="0059214B" w:rsidP="0059214B">
            <w:pPr>
              <w:pStyle w:val="a6"/>
              <w:spacing w:after="0"/>
              <w:ind w:left="0"/>
              <w:rPr>
                <w:rFonts w:ascii="Verdana" w:eastAsia="Arial Unicode MS" w:hAnsi="Verdana"/>
                <w:b/>
                <w:sz w:val="18"/>
                <w:szCs w:val="18"/>
              </w:rPr>
            </w:pPr>
            <w:r w:rsidRPr="00555C07">
              <w:rPr>
                <w:rFonts w:ascii="Verdana" w:eastAsia="Arial Unicode MS" w:hAnsi="Verdana"/>
                <w:b/>
                <w:sz w:val="18"/>
                <w:szCs w:val="18"/>
              </w:rPr>
              <w:t>Το  Δ.Σ.   αποφασίζει ομόφωνα</w:t>
            </w:r>
          </w:p>
          <w:p w:rsidR="00B967B5" w:rsidRPr="00555C07" w:rsidRDefault="00DD6102" w:rsidP="00215F70">
            <w:pPr>
              <w:pStyle w:val="a6"/>
              <w:spacing w:after="0"/>
              <w:ind w:left="0"/>
              <w:rPr>
                <w:rFonts w:ascii="Verdana" w:eastAsia="Arial Unicode MS" w:hAnsi="Verdana"/>
                <w:b/>
                <w:sz w:val="18"/>
                <w:szCs w:val="18"/>
              </w:rPr>
            </w:pPr>
            <w:r w:rsidRPr="00555C07">
              <w:rPr>
                <w:rFonts w:ascii="Verdana" w:hAnsi="Verdana" w:cs="Tahoma"/>
                <w:sz w:val="18"/>
                <w:szCs w:val="18"/>
              </w:rPr>
              <w:t xml:space="preserve">Εγκρίνει όπως χορηγηθεί  παράταση για  </w:t>
            </w:r>
            <w:r w:rsidRPr="00555C07">
              <w:rPr>
                <w:rFonts w:ascii="Verdana" w:hAnsi="Verdana"/>
                <w:sz w:val="18"/>
                <w:szCs w:val="18"/>
              </w:rPr>
              <w:t xml:space="preserve">2 μήνες  δηλ.  μέχρι 15-11-2017   </w:t>
            </w:r>
            <w:r w:rsidRPr="00555C07">
              <w:rPr>
                <w:rFonts w:ascii="Verdana" w:hAnsi="Verdana" w:cs="Tahoma"/>
                <w:sz w:val="18"/>
                <w:szCs w:val="18"/>
              </w:rPr>
              <w:t xml:space="preserve">  όπως έχει αιτηθεί  η </w:t>
            </w:r>
            <w:r w:rsidRPr="00555C07">
              <w:rPr>
                <w:rFonts w:ascii="Verdana" w:hAnsi="Verdana"/>
                <w:sz w:val="18"/>
                <w:szCs w:val="18"/>
              </w:rPr>
              <w:t xml:space="preserve">ανάδοχος </w:t>
            </w:r>
            <w:proofErr w:type="spellStart"/>
            <w:r w:rsidRPr="00555C07">
              <w:rPr>
                <w:rFonts w:ascii="Verdana" w:hAnsi="Verdana"/>
                <w:sz w:val="18"/>
                <w:szCs w:val="18"/>
                <w:lang w:val="en-US"/>
              </w:rPr>
              <w:t>PdL</w:t>
            </w:r>
            <w:proofErr w:type="spellEnd"/>
            <w:r w:rsidRPr="00555C07">
              <w:rPr>
                <w:rFonts w:ascii="Verdana" w:hAnsi="Verdana"/>
                <w:sz w:val="18"/>
                <w:szCs w:val="18"/>
              </w:rPr>
              <w:t xml:space="preserve"> Α.Ε.   του έργου «Κατασκευή κλειστού γυμναστηρίου Αρεόπολης»</w:t>
            </w:r>
          </w:p>
        </w:tc>
      </w:tr>
      <w:tr w:rsidR="00B967B5" w:rsidRPr="00C848F2" w:rsidTr="00215F70">
        <w:tblPrEx>
          <w:tblLook w:val="01E0"/>
        </w:tblPrEx>
        <w:trPr>
          <w:trHeight w:val="70"/>
        </w:trPr>
        <w:tc>
          <w:tcPr>
            <w:tcW w:w="567" w:type="dxa"/>
          </w:tcPr>
          <w:p w:rsidR="00B967B5" w:rsidRDefault="00B967B5" w:rsidP="006876E5">
            <w:pPr>
              <w:rPr>
                <w:rFonts w:ascii="Verdana" w:eastAsia="Arial Unicode MS" w:hAnsi="Verdana"/>
                <w:sz w:val="18"/>
                <w:szCs w:val="18"/>
                <w:lang w:val="el-GR"/>
              </w:rPr>
            </w:pPr>
            <w:r>
              <w:rPr>
                <w:rFonts w:ascii="Verdana" w:eastAsia="Arial Unicode MS" w:hAnsi="Verdana"/>
                <w:sz w:val="18"/>
                <w:szCs w:val="18"/>
                <w:lang w:val="el-GR"/>
              </w:rPr>
              <w:t>32ο</w:t>
            </w:r>
          </w:p>
        </w:tc>
        <w:tc>
          <w:tcPr>
            <w:tcW w:w="4111" w:type="dxa"/>
          </w:tcPr>
          <w:p w:rsidR="0040469C" w:rsidRPr="00555C07" w:rsidRDefault="0040469C" w:rsidP="0040469C">
            <w:pPr>
              <w:jc w:val="both"/>
              <w:rPr>
                <w:rFonts w:ascii="Verdana" w:hAnsi="Verdana"/>
                <w:b/>
                <w:sz w:val="18"/>
                <w:szCs w:val="18"/>
                <w:lang w:val="el-GR"/>
              </w:rPr>
            </w:pPr>
            <w:r w:rsidRPr="00555C07">
              <w:rPr>
                <w:rFonts w:ascii="Verdana" w:hAnsi="Verdana"/>
                <w:b/>
                <w:sz w:val="18"/>
                <w:szCs w:val="18"/>
                <w:lang w:val="el-GR"/>
              </w:rPr>
              <w:t>Έγκριση Πρωτοκόλλου Προσωρινής και Οριστικής Παραλαβής του έργου « Αντιμετώπιση ζημιών εντός πόλεως Γυθείου από τα ακραία καιρικά φαινόμενα της 26-9-2015».</w:t>
            </w:r>
          </w:p>
          <w:p w:rsidR="00827BD3" w:rsidRPr="00555C07" w:rsidRDefault="00827BD3" w:rsidP="0040469C">
            <w:pPr>
              <w:jc w:val="both"/>
              <w:rPr>
                <w:rFonts w:ascii="Verdana" w:hAnsi="Verdana"/>
                <w:b/>
                <w:sz w:val="18"/>
                <w:szCs w:val="18"/>
                <w:lang w:val="el-GR"/>
              </w:rPr>
            </w:pPr>
          </w:p>
          <w:p w:rsidR="00827BD3" w:rsidRPr="00555C07" w:rsidRDefault="00827BD3" w:rsidP="00827BD3">
            <w:pPr>
              <w:rPr>
                <w:rFonts w:ascii="Verdana" w:hAnsi="Verdana"/>
                <w:b/>
                <w:sz w:val="18"/>
                <w:szCs w:val="18"/>
                <w:lang w:val="el-GR"/>
              </w:rPr>
            </w:pPr>
            <w:r w:rsidRPr="00555C07">
              <w:rPr>
                <w:rFonts w:ascii="Verdana" w:eastAsia="Arial Unicode MS" w:hAnsi="Verdana"/>
                <w:b/>
                <w:sz w:val="18"/>
                <w:szCs w:val="18"/>
                <w:lang w:val="el-GR"/>
              </w:rPr>
              <w:t xml:space="preserve">Αριθ. Απόφασης:   </w:t>
            </w:r>
            <w:r w:rsidR="000B156B" w:rsidRPr="00555C07">
              <w:rPr>
                <w:rFonts w:ascii="Verdana" w:eastAsia="Arial Unicode MS" w:hAnsi="Verdana"/>
                <w:b/>
                <w:sz w:val="18"/>
                <w:szCs w:val="18"/>
                <w:lang w:val="el-GR"/>
              </w:rPr>
              <w:t>296</w:t>
            </w:r>
            <w:r w:rsidRPr="00555C07">
              <w:rPr>
                <w:rFonts w:ascii="Verdana" w:eastAsia="Arial Unicode MS" w:hAnsi="Verdana"/>
                <w:b/>
                <w:sz w:val="18"/>
                <w:szCs w:val="18"/>
                <w:lang w:val="el-GR"/>
              </w:rPr>
              <w:t>/2017</w:t>
            </w:r>
          </w:p>
          <w:p w:rsidR="00B967B5" w:rsidRPr="00555C07" w:rsidRDefault="00B967B5" w:rsidP="00B967B5">
            <w:pPr>
              <w:jc w:val="both"/>
              <w:rPr>
                <w:rFonts w:ascii="Verdana" w:hAnsi="Verdana"/>
                <w:b/>
                <w:sz w:val="18"/>
                <w:szCs w:val="18"/>
                <w:lang w:val="el-GR"/>
              </w:rPr>
            </w:pPr>
          </w:p>
        </w:tc>
        <w:tc>
          <w:tcPr>
            <w:tcW w:w="5954" w:type="dxa"/>
          </w:tcPr>
          <w:p w:rsidR="0059214B" w:rsidRPr="00555C07" w:rsidRDefault="0059214B" w:rsidP="0059214B">
            <w:pPr>
              <w:pStyle w:val="a6"/>
              <w:spacing w:after="0"/>
              <w:ind w:left="0"/>
              <w:rPr>
                <w:rFonts w:ascii="Verdana" w:eastAsia="Arial Unicode MS" w:hAnsi="Verdana"/>
                <w:b/>
                <w:sz w:val="18"/>
                <w:szCs w:val="18"/>
              </w:rPr>
            </w:pPr>
            <w:r w:rsidRPr="00555C07">
              <w:rPr>
                <w:rFonts w:ascii="Verdana" w:eastAsia="Arial Unicode MS" w:hAnsi="Verdana"/>
                <w:b/>
                <w:sz w:val="18"/>
                <w:szCs w:val="18"/>
              </w:rPr>
              <w:t>Το  Δ.Σ.   αποφασίζει ομόφωνα</w:t>
            </w:r>
          </w:p>
          <w:p w:rsidR="00555C07" w:rsidRPr="00555C07" w:rsidRDefault="00555C07" w:rsidP="00555C07">
            <w:pPr>
              <w:shd w:val="clear" w:color="auto" w:fill="FFFFFF"/>
              <w:tabs>
                <w:tab w:val="left" w:pos="900"/>
                <w:tab w:val="left" w:pos="1080"/>
              </w:tabs>
              <w:jc w:val="both"/>
              <w:outlineLvl w:val="0"/>
              <w:rPr>
                <w:rFonts w:ascii="Verdana" w:eastAsia="SimSun" w:hAnsi="Verdana" w:cs="Arial"/>
                <w:bCs/>
                <w:color w:val="000000"/>
                <w:sz w:val="18"/>
                <w:szCs w:val="18"/>
                <w:lang w:val="el-GR" w:eastAsia="zh-CN"/>
              </w:rPr>
            </w:pPr>
            <w:proofErr w:type="spellStart"/>
            <w:r w:rsidRPr="00555C07">
              <w:rPr>
                <w:rFonts w:ascii="Verdana" w:eastAsia="SimSun" w:hAnsi="Verdana" w:cs="Arial"/>
                <w:bCs/>
                <w:color w:val="000000"/>
                <w:sz w:val="18"/>
                <w:szCs w:val="18"/>
                <w:lang w:val="el-GR" w:eastAsia="zh-CN"/>
              </w:rPr>
              <w:t>Εγκρί</w:t>
            </w:r>
            <w:proofErr w:type="spellEnd"/>
            <w:r w:rsidRPr="00555C07">
              <w:rPr>
                <w:rFonts w:ascii="Verdana" w:eastAsia="SimSun" w:hAnsi="Verdana" w:cs="Arial"/>
                <w:bCs/>
                <w:color w:val="000000"/>
                <w:sz w:val="18"/>
                <w:szCs w:val="18"/>
                <w:lang w:eastAsia="zh-CN"/>
              </w:rPr>
              <w:t>v</w:t>
            </w:r>
            <w:r w:rsidRPr="00555C07">
              <w:rPr>
                <w:rFonts w:ascii="Verdana" w:eastAsia="SimSun" w:hAnsi="Verdana" w:cs="Arial"/>
                <w:bCs/>
                <w:color w:val="000000"/>
                <w:sz w:val="18"/>
                <w:szCs w:val="18"/>
                <w:lang w:val="el-GR" w:eastAsia="zh-CN"/>
              </w:rPr>
              <w:t>ει  τ</w:t>
            </w:r>
            <w:r w:rsidRPr="00555C07">
              <w:rPr>
                <w:rFonts w:ascii="Verdana" w:eastAsia="SimSun" w:hAnsi="Verdana" w:cs="Arial"/>
                <w:bCs/>
                <w:color w:val="000000"/>
                <w:sz w:val="18"/>
                <w:szCs w:val="18"/>
                <w:lang w:eastAsia="zh-CN"/>
              </w:rPr>
              <w:t>o</w:t>
            </w:r>
            <w:r w:rsidRPr="00555C07">
              <w:rPr>
                <w:rFonts w:ascii="Verdana" w:eastAsia="SimSun" w:hAnsi="Verdana" w:cs="Arial"/>
                <w:bCs/>
                <w:color w:val="000000"/>
                <w:sz w:val="18"/>
                <w:szCs w:val="18"/>
                <w:lang w:val="el-GR" w:eastAsia="zh-CN"/>
              </w:rPr>
              <w:t xml:space="preserve"> από 18-8-2017  </w:t>
            </w:r>
            <w:proofErr w:type="spellStart"/>
            <w:r w:rsidRPr="00555C07">
              <w:rPr>
                <w:rFonts w:ascii="Verdana" w:eastAsia="SimSun" w:hAnsi="Verdana" w:cs="Arial"/>
                <w:bCs/>
                <w:color w:val="000000"/>
                <w:sz w:val="18"/>
                <w:szCs w:val="18"/>
                <w:lang w:val="el-GR" w:eastAsia="zh-CN"/>
              </w:rPr>
              <w:t>πρωτόκ</w:t>
            </w:r>
            <w:proofErr w:type="spellEnd"/>
            <w:r w:rsidRPr="00555C07">
              <w:rPr>
                <w:rFonts w:ascii="Verdana" w:eastAsia="SimSun" w:hAnsi="Verdana" w:cs="Arial"/>
                <w:bCs/>
                <w:color w:val="000000"/>
                <w:sz w:val="18"/>
                <w:szCs w:val="18"/>
                <w:lang w:eastAsia="zh-CN"/>
              </w:rPr>
              <w:t>o</w:t>
            </w:r>
            <w:proofErr w:type="spellStart"/>
            <w:r w:rsidRPr="00555C07">
              <w:rPr>
                <w:rFonts w:ascii="Verdana" w:eastAsia="SimSun" w:hAnsi="Verdana" w:cs="Arial"/>
                <w:bCs/>
                <w:color w:val="000000"/>
                <w:sz w:val="18"/>
                <w:szCs w:val="18"/>
                <w:lang w:val="el-GR" w:eastAsia="zh-CN"/>
              </w:rPr>
              <w:t>λλ</w:t>
            </w:r>
            <w:proofErr w:type="spellEnd"/>
            <w:r w:rsidRPr="00555C07">
              <w:rPr>
                <w:rFonts w:ascii="Verdana" w:eastAsia="SimSun" w:hAnsi="Verdana" w:cs="Arial"/>
                <w:bCs/>
                <w:color w:val="000000"/>
                <w:sz w:val="18"/>
                <w:szCs w:val="18"/>
                <w:lang w:eastAsia="zh-CN"/>
              </w:rPr>
              <w:t>o</w:t>
            </w:r>
            <w:r w:rsidRPr="00555C07">
              <w:rPr>
                <w:rFonts w:ascii="Verdana" w:eastAsia="SimSun" w:hAnsi="Verdana" w:cs="Arial"/>
                <w:bCs/>
                <w:color w:val="000000"/>
                <w:sz w:val="18"/>
                <w:szCs w:val="18"/>
                <w:lang w:val="el-GR" w:eastAsia="zh-CN"/>
              </w:rPr>
              <w:t xml:space="preserve"> </w:t>
            </w:r>
            <w:proofErr w:type="spellStart"/>
            <w:r w:rsidRPr="00555C07">
              <w:rPr>
                <w:rFonts w:ascii="Verdana" w:eastAsia="SimSun" w:hAnsi="Verdana" w:cs="Arial"/>
                <w:bCs/>
                <w:color w:val="000000"/>
                <w:sz w:val="18"/>
                <w:szCs w:val="18"/>
                <w:lang w:val="el-GR" w:eastAsia="zh-CN"/>
              </w:rPr>
              <w:t>πρ</w:t>
            </w:r>
            <w:proofErr w:type="spellEnd"/>
            <w:r w:rsidRPr="00555C07">
              <w:rPr>
                <w:rFonts w:ascii="Verdana" w:eastAsia="SimSun" w:hAnsi="Verdana" w:cs="Arial"/>
                <w:bCs/>
                <w:color w:val="000000"/>
                <w:sz w:val="18"/>
                <w:szCs w:val="18"/>
                <w:lang w:eastAsia="zh-CN"/>
              </w:rPr>
              <w:t>o</w:t>
            </w:r>
            <w:proofErr w:type="spellStart"/>
            <w:r w:rsidRPr="00555C07">
              <w:rPr>
                <w:rFonts w:ascii="Verdana" w:eastAsia="SimSun" w:hAnsi="Verdana" w:cs="Arial"/>
                <w:bCs/>
                <w:color w:val="000000"/>
                <w:sz w:val="18"/>
                <w:szCs w:val="18"/>
                <w:lang w:val="el-GR" w:eastAsia="zh-CN"/>
              </w:rPr>
              <w:t>σωρι</w:t>
            </w:r>
            <w:proofErr w:type="spellEnd"/>
            <w:r w:rsidRPr="00555C07">
              <w:rPr>
                <w:rFonts w:ascii="Verdana" w:eastAsia="SimSun" w:hAnsi="Verdana" w:cs="Arial"/>
                <w:bCs/>
                <w:color w:val="000000"/>
                <w:sz w:val="18"/>
                <w:szCs w:val="18"/>
                <w:lang w:eastAsia="zh-CN"/>
              </w:rPr>
              <w:t>v</w:t>
            </w:r>
            <w:proofErr w:type="spellStart"/>
            <w:r w:rsidRPr="00555C07">
              <w:rPr>
                <w:rFonts w:ascii="Verdana" w:eastAsia="SimSun" w:hAnsi="Verdana" w:cs="Arial"/>
                <w:bCs/>
                <w:color w:val="000000"/>
                <w:sz w:val="18"/>
                <w:szCs w:val="18"/>
                <w:lang w:val="el-GR" w:eastAsia="zh-CN"/>
              </w:rPr>
              <w:t>ής</w:t>
            </w:r>
            <w:proofErr w:type="spellEnd"/>
            <w:r w:rsidRPr="00555C07">
              <w:rPr>
                <w:rFonts w:ascii="Verdana" w:eastAsia="SimSun" w:hAnsi="Verdana" w:cs="Arial"/>
                <w:bCs/>
                <w:color w:val="000000"/>
                <w:sz w:val="18"/>
                <w:szCs w:val="18"/>
                <w:lang w:val="el-GR" w:eastAsia="zh-CN"/>
              </w:rPr>
              <w:t xml:space="preserve"> και </w:t>
            </w:r>
            <w:r w:rsidRPr="00555C07">
              <w:rPr>
                <w:rFonts w:ascii="Verdana" w:eastAsia="SimSun" w:hAnsi="Verdana" w:cs="Arial"/>
                <w:bCs/>
                <w:color w:val="000000"/>
                <w:sz w:val="18"/>
                <w:szCs w:val="18"/>
                <w:lang w:eastAsia="zh-CN"/>
              </w:rPr>
              <w:t>o</w:t>
            </w:r>
            <w:proofErr w:type="spellStart"/>
            <w:r w:rsidRPr="00555C07">
              <w:rPr>
                <w:rFonts w:ascii="Verdana" w:eastAsia="SimSun" w:hAnsi="Verdana" w:cs="Arial"/>
                <w:bCs/>
                <w:color w:val="000000"/>
                <w:sz w:val="18"/>
                <w:szCs w:val="18"/>
                <w:lang w:val="el-GR" w:eastAsia="zh-CN"/>
              </w:rPr>
              <w:t>ριστικής</w:t>
            </w:r>
            <w:proofErr w:type="spellEnd"/>
            <w:r w:rsidRPr="00555C07">
              <w:rPr>
                <w:rFonts w:ascii="Verdana" w:eastAsia="SimSun" w:hAnsi="Verdana" w:cs="Arial"/>
                <w:bCs/>
                <w:color w:val="000000"/>
                <w:sz w:val="18"/>
                <w:szCs w:val="18"/>
                <w:lang w:val="el-GR" w:eastAsia="zh-CN"/>
              </w:rPr>
              <w:t xml:space="preserve"> παραλαβής π</w:t>
            </w:r>
            <w:r w:rsidRPr="00555C07">
              <w:rPr>
                <w:rFonts w:ascii="Verdana" w:eastAsia="SimSun" w:hAnsi="Verdana" w:cs="Arial"/>
                <w:bCs/>
                <w:color w:val="000000"/>
                <w:sz w:val="18"/>
                <w:szCs w:val="18"/>
                <w:lang w:eastAsia="zh-CN"/>
              </w:rPr>
              <w:t>o</w:t>
            </w:r>
            <w:r w:rsidRPr="00555C07">
              <w:rPr>
                <w:rFonts w:ascii="Verdana" w:eastAsia="SimSun" w:hAnsi="Verdana" w:cs="Arial"/>
                <w:bCs/>
                <w:color w:val="000000"/>
                <w:sz w:val="18"/>
                <w:szCs w:val="18"/>
                <w:lang w:val="el-GR" w:eastAsia="zh-CN"/>
              </w:rPr>
              <w:t>υ συ</w:t>
            </w:r>
            <w:r w:rsidRPr="00555C07">
              <w:rPr>
                <w:rFonts w:ascii="Verdana" w:eastAsia="SimSun" w:hAnsi="Verdana" w:cs="Arial"/>
                <w:bCs/>
                <w:color w:val="000000"/>
                <w:sz w:val="18"/>
                <w:szCs w:val="18"/>
                <w:lang w:eastAsia="zh-CN"/>
              </w:rPr>
              <w:t>v</w:t>
            </w:r>
            <w:r w:rsidRPr="00555C07">
              <w:rPr>
                <w:rFonts w:ascii="Verdana" w:eastAsia="SimSun" w:hAnsi="Verdana" w:cs="Arial"/>
                <w:bCs/>
                <w:color w:val="000000"/>
                <w:sz w:val="18"/>
                <w:szCs w:val="18"/>
                <w:lang w:val="el-GR" w:eastAsia="zh-CN"/>
              </w:rPr>
              <w:t>τάχθηκε από τα  τμήμα Τεχνικών Υπηρεσιών του Δήμου Αν. Μάνης για τ</w:t>
            </w:r>
            <w:r w:rsidRPr="00555C07">
              <w:rPr>
                <w:rFonts w:ascii="Verdana" w:eastAsia="SimSun" w:hAnsi="Verdana" w:cs="Arial"/>
                <w:bCs/>
                <w:color w:val="000000"/>
                <w:sz w:val="18"/>
                <w:szCs w:val="18"/>
                <w:lang w:eastAsia="zh-CN"/>
              </w:rPr>
              <w:t>o</w:t>
            </w:r>
            <w:r w:rsidRPr="00555C07">
              <w:rPr>
                <w:rFonts w:ascii="Verdana" w:eastAsia="SimSun" w:hAnsi="Verdana" w:cs="Arial"/>
                <w:bCs/>
                <w:color w:val="000000"/>
                <w:sz w:val="18"/>
                <w:szCs w:val="18"/>
                <w:lang w:val="el-GR" w:eastAsia="zh-CN"/>
              </w:rPr>
              <w:t xml:space="preserve"> </w:t>
            </w:r>
            <w:proofErr w:type="spellStart"/>
            <w:r w:rsidRPr="00555C07">
              <w:rPr>
                <w:rFonts w:ascii="Verdana" w:eastAsia="SimSun" w:hAnsi="Verdana" w:cs="Arial"/>
                <w:bCs/>
                <w:color w:val="000000"/>
                <w:sz w:val="18"/>
                <w:szCs w:val="18"/>
                <w:lang w:val="el-GR" w:eastAsia="zh-CN"/>
              </w:rPr>
              <w:t>έργ</w:t>
            </w:r>
            <w:proofErr w:type="spellEnd"/>
            <w:r w:rsidRPr="00555C07">
              <w:rPr>
                <w:rFonts w:ascii="Verdana" w:eastAsia="SimSun" w:hAnsi="Verdana" w:cs="Arial"/>
                <w:bCs/>
                <w:color w:val="000000"/>
                <w:sz w:val="18"/>
                <w:szCs w:val="18"/>
                <w:lang w:eastAsia="zh-CN"/>
              </w:rPr>
              <w:t>o</w:t>
            </w:r>
            <w:r w:rsidRPr="00555C07">
              <w:rPr>
                <w:rFonts w:ascii="Verdana" w:eastAsia="SimSun" w:hAnsi="Verdana" w:cs="Arial"/>
                <w:bCs/>
                <w:color w:val="000000"/>
                <w:sz w:val="18"/>
                <w:szCs w:val="18"/>
                <w:lang w:val="el-GR" w:eastAsia="zh-CN"/>
              </w:rPr>
              <w:t xml:space="preserve"> «</w:t>
            </w:r>
            <w:r w:rsidRPr="00555C07">
              <w:rPr>
                <w:rFonts w:ascii="Verdana" w:hAnsi="Verdana"/>
                <w:sz w:val="18"/>
                <w:szCs w:val="18"/>
                <w:lang w:val="el-GR"/>
              </w:rPr>
              <w:t>Αντιμετώπιση ζημιών εντός πόλεως Γυθείου από τα ακραία καιρικά φαινόμενα της 26-9-2015</w:t>
            </w:r>
            <w:r w:rsidRPr="00555C07">
              <w:rPr>
                <w:rFonts w:ascii="Verdana" w:eastAsia="SimSun" w:hAnsi="Verdana" w:cs="Arial"/>
                <w:bCs/>
                <w:color w:val="000000"/>
                <w:sz w:val="18"/>
                <w:szCs w:val="18"/>
                <w:lang w:val="el-GR" w:eastAsia="zh-CN"/>
              </w:rPr>
              <w:t xml:space="preserve">», </w:t>
            </w:r>
            <w:r w:rsidRPr="00555C07">
              <w:rPr>
                <w:rFonts w:ascii="Verdana" w:eastAsia="SimSun" w:hAnsi="Verdana" w:cs="Arial"/>
                <w:b/>
                <w:bCs/>
                <w:color w:val="000000"/>
                <w:sz w:val="18"/>
                <w:szCs w:val="18"/>
                <w:lang w:val="el-GR" w:eastAsia="zh-CN"/>
              </w:rPr>
              <w:t xml:space="preserve"> </w:t>
            </w:r>
            <w:r w:rsidRPr="00555C07">
              <w:rPr>
                <w:rFonts w:ascii="Verdana" w:eastAsia="SimSun" w:hAnsi="Verdana" w:cs="Arial"/>
                <w:bCs/>
                <w:color w:val="000000"/>
                <w:sz w:val="18"/>
                <w:szCs w:val="18"/>
                <w:lang w:val="el-GR" w:eastAsia="zh-CN"/>
              </w:rPr>
              <w:t xml:space="preserve">ανάδοχος του οποίου είναι  ο Μενέλαος </w:t>
            </w:r>
            <w:proofErr w:type="spellStart"/>
            <w:r w:rsidRPr="00555C07">
              <w:rPr>
                <w:rFonts w:ascii="Verdana" w:eastAsia="SimSun" w:hAnsi="Verdana" w:cs="Arial"/>
                <w:bCs/>
                <w:color w:val="000000"/>
                <w:sz w:val="18"/>
                <w:szCs w:val="18"/>
                <w:lang w:val="el-GR" w:eastAsia="zh-CN"/>
              </w:rPr>
              <w:t>Τζανετέας</w:t>
            </w:r>
            <w:proofErr w:type="spellEnd"/>
            <w:r w:rsidRPr="00555C07">
              <w:rPr>
                <w:rFonts w:ascii="Verdana" w:eastAsia="SimSun" w:hAnsi="Verdana" w:cs="Arial"/>
                <w:bCs/>
                <w:color w:val="000000"/>
                <w:sz w:val="18"/>
                <w:szCs w:val="18"/>
                <w:lang w:val="el-GR" w:eastAsia="zh-CN"/>
              </w:rPr>
              <w:t xml:space="preserve">  ΕΔΕ  με συ</w:t>
            </w:r>
            <w:proofErr w:type="spellStart"/>
            <w:r w:rsidRPr="00555C07">
              <w:rPr>
                <w:rFonts w:ascii="Verdana" w:eastAsia="SimSun" w:hAnsi="Verdana" w:cs="Arial"/>
                <w:bCs/>
                <w:color w:val="000000"/>
                <w:sz w:val="18"/>
                <w:szCs w:val="18"/>
                <w:lang w:eastAsia="zh-CN"/>
              </w:rPr>
              <w:t>vo</w:t>
            </w:r>
            <w:r w:rsidRPr="00555C07">
              <w:rPr>
                <w:rFonts w:ascii="Verdana" w:eastAsia="SimSun" w:hAnsi="Verdana" w:cs="Arial"/>
                <w:bCs/>
                <w:color w:val="000000"/>
                <w:sz w:val="18"/>
                <w:szCs w:val="18"/>
                <w:lang w:val="el-GR" w:eastAsia="zh-CN"/>
              </w:rPr>
              <w:t>λική</w:t>
            </w:r>
            <w:proofErr w:type="spellEnd"/>
            <w:r w:rsidRPr="00555C07">
              <w:rPr>
                <w:rFonts w:ascii="Verdana" w:eastAsia="SimSun" w:hAnsi="Verdana" w:cs="Arial"/>
                <w:bCs/>
                <w:color w:val="000000"/>
                <w:sz w:val="18"/>
                <w:szCs w:val="18"/>
                <w:lang w:val="el-GR" w:eastAsia="zh-CN"/>
              </w:rPr>
              <w:t xml:space="preserve"> δαπάνη  7.533,44€ εκ των οποίων εργασίες αναδόχου 6.124,75€ και ΦΠΑ 1.408,69€.</w:t>
            </w:r>
          </w:p>
          <w:p w:rsidR="00B967B5" w:rsidRPr="00555C07" w:rsidRDefault="00B967B5" w:rsidP="00215F70">
            <w:pPr>
              <w:pStyle w:val="a6"/>
              <w:spacing w:after="0"/>
              <w:ind w:left="0"/>
              <w:rPr>
                <w:rFonts w:ascii="Verdana" w:eastAsia="Arial Unicode MS" w:hAnsi="Verdana"/>
                <w:b/>
                <w:sz w:val="18"/>
                <w:szCs w:val="18"/>
              </w:rPr>
            </w:pPr>
          </w:p>
        </w:tc>
      </w:tr>
      <w:tr w:rsidR="00B967B5" w:rsidRPr="00562C55" w:rsidTr="00215F70">
        <w:tblPrEx>
          <w:tblLook w:val="01E0"/>
        </w:tblPrEx>
        <w:trPr>
          <w:trHeight w:val="70"/>
        </w:trPr>
        <w:tc>
          <w:tcPr>
            <w:tcW w:w="567" w:type="dxa"/>
          </w:tcPr>
          <w:p w:rsidR="00B967B5" w:rsidRDefault="00B967B5" w:rsidP="006876E5">
            <w:pPr>
              <w:rPr>
                <w:rFonts w:ascii="Verdana" w:eastAsia="Arial Unicode MS" w:hAnsi="Verdana"/>
                <w:sz w:val="18"/>
                <w:szCs w:val="18"/>
                <w:lang w:val="el-GR"/>
              </w:rPr>
            </w:pPr>
            <w:r>
              <w:rPr>
                <w:rFonts w:ascii="Verdana" w:eastAsia="Arial Unicode MS" w:hAnsi="Verdana"/>
                <w:sz w:val="18"/>
                <w:szCs w:val="18"/>
                <w:lang w:val="el-GR"/>
              </w:rPr>
              <w:t>33ο</w:t>
            </w:r>
          </w:p>
        </w:tc>
        <w:tc>
          <w:tcPr>
            <w:tcW w:w="4111" w:type="dxa"/>
          </w:tcPr>
          <w:p w:rsidR="0040469C" w:rsidRPr="00555C07" w:rsidRDefault="0040469C" w:rsidP="0040469C">
            <w:pPr>
              <w:jc w:val="both"/>
              <w:rPr>
                <w:rFonts w:ascii="Verdana" w:hAnsi="Verdana"/>
                <w:b/>
                <w:sz w:val="18"/>
                <w:szCs w:val="18"/>
                <w:lang w:val="el-GR"/>
              </w:rPr>
            </w:pPr>
            <w:r w:rsidRPr="00555C07">
              <w:rPr>
                <w:rFonts w:ascii="Verdana" w:hAnsi="Verdana"/>
                <w:b/>
                <w:sz w:val="18"/>
                <w:szCs w:val="18"/>
                <w:lang w:val="el-GR"/>
              </w:rPr>
              <w:t>Συζήτηση αιτήματος Μειοψηφίας Δήμου Ανατ. Μάνης σχετικά με Ανάκληση της απόφασης ΔΣ Ανατ. Μάνης που συμφωνεί με την εγκατάσταση Ανεμογεννητριών (Α/Γ) στα όρια του Δήμου (άρθρο 95 παρ 2 Ν. 3463/2006).</w:t>
            </w:r>
          </w:p>
          <w:p w:rsidR="00827BD3" w:rsidRPr="00555C07" w:rsidRDefault="00827BD3" w:rsidP="0040469C">
            <w:pPr>
              <w:jc w:val="both"/>
              <w:rPr>
                <w:rFonts w:ascii="Verdana" w:hAnsi="Verdana"/>
                <w:b/>
                <w:sz w:val="18"/>
                <w:szCs w:val="18"/>
                <w:lang w:val="el-GR"/>
              </w:rPr>
            </w:pPr>
          </w:p>
          <w:p w:rsidR="00827BD3" w:rsidRPr="00555C07" w:rsidRDefault="00827BD3" w:rsidP="00827BD3">
            <w:pPr>
              <w:rPr>
                <w:rFonts w:ascii="Verdana" w:hAnsi="Verdana"/>
                <w:b/>
                <w:sz w:val="18"/>
                <w:szCs w:val="18"/>
                <w:lang w:val="el-GR"/>
              </w:rPr>
            </w:pPr>
            <w:r w:rsidRPr="00555C07">
              <w:rPr>
                <w:rFonts w:ascii="Verdana" w:eastAsia="Arial Unicode MS" w:hAnsi="Verdana"/>
                <w:b/>
                <w:sz w:val="18"/>
                <w:szCs w:val="18"/>
                <w:lang w:val="el-GR"/>
              </w:rPr>
              <w:t xml:space="preserve">Αριθ. Απόφασης:   </w:t>
            </w:r>
            <w:r w:rsidR="000B156B" w:rsidRPr="00555C07">
              <w:rPr>
                <w:rFonts w:ascii="Verdana" w:eastAsia="Arial Unicode MS" w:hAnsi="Verdana"/>
                <w:b/>
                <w:sz w:val="18"/>
                <w:szCs w:val="18"/>
                <w:lang w:val="el-GR"/>
              </w:rPr>
              <w:t>297</w:t>
            </w:r>
            <w:r w:rsidRPr="00555C07">
              <w:rPr>
                <w:rFonts w:ascii="Verdana" w:eastAsia="Arial Unicode MS" w:hAnsi="Verdana"/>
                <w:b/>
                <w:sz w:val="18"/>
                <w:szCs w:val="18"/>
                <w:lang w:val="el-GR"/>
              </w:rPr>
              <w:t>/2017</w:t>
            </w:r>
          </w:p>
          <w:p w:rsidR="00B967B5" w:rsidRPr="00555C07" w:rsidRDefault="00B967B5" w:rsidP="00827BD3">
            <w:pPr>
              <w:rPr>
                <w:rFonts w:ascii="Verdana" w:hAnsi="Verdana"/>
                <w:b/>
                <w:sz w:val="18"/>
                <w:szCs w:val="18"/>
                <w:lang w:val="el-GR"/>
              </w:rPr>
            </w:pPr>
          </w:p>
        </w:tc>
        <w:tc>
          <w:tcPr>
            <w:tcW w:w="5954" w:type="dxa"/>
          </w:tcPr>
          <w:p w:rsidR="00B967B5" w:rsidRDefault="0059214B" w:rsidP="00827BD3">
            <w:pPr>
              <w:pStyle w:val="a6"/>
              <w:spacing w:after="0"/>
              <w:ind w:left="0"/>
              <w:rPr>
                <w:rFonts w:ascii="Verdana" w:eastAsia="Arial Unicode MS" w:hAnsi="Verdana"/>
                <w:b/>
                <w:sz w:val="18"/>
                <w:szCs w:val="18"/>
              </w:rPr>
            </w:pPr>
            <w:r w:rsidRPr="00555C07">
              <w:rPr>
                <w:rFonts w:ascii="Verdana" w:eastAsia="Arial Unicode MS" w:hAnsi="Verdana"/>
                <w:b/>
                <w:sz w:val="18"/>
                <w:szCs w:val="18"/>
              </w:rPr>
              <w:t>Το  Δ.Σ.   αποφασίζει</w:t>
            </w:r>
            <w:r w:rsidR="00562C55">
              <w:rPr>
                <w:rFonts w:ascii="Verdana" w:eastAsia="Arial Unicode MS" w:hAnsi="Verdana"/>
                <w:b/>
                <w:sz w:val="18"/>
                <w:szCs w:val="18"/>
              </w:rPr>
              <w:t xml:space="preserve"> κατά πλειοψηφία</w:t>
            </w:r>
          </w:p>
          <w:p w:rsidR="00562C55" w:rsidRPr="009833C8" w:rsidRDefault="00562C55" w:rsidP="00827BD3">
            <w:pPr>
              <w:pStyle w:val="a6"/>
              <w:spacing w:after="0"/>
              <w:ind w:left="0"/>
              <w:rPr>
                <w:rFonts w:ascii="Verdana" w:eastAsia="Arial Unicode MS" w:hAnsi="Verdana"/>
                <w:sz w:val="18"/>
                <w:szCs w:val="18"/>
              </w:rPr>
            </w:pPr>
            <w:r w:rsidRPr="009833C8">
              <w:rPr>
                <w:rFonts w:ascii="Verdana" w:eastAsia="Arial Unicode MS" w:hAnsi="Verdana"/>
                <w:sz w:val="18"/>
                <w:szCs w:val="18"/>
              </w:rPr>
              <w:t>Να παραμείνει εν ισχύ η αριθ. 276/21-10-2016 προηγούμενη απόφαση του Δημοτικού Συμβουλίου</w:t>
            </w:r>
            <w:r w:rsidR="00576D3D" w:rsidRPr="009833C8">
              <w:rPr>
                <w:rFonts w:ascii="Verdana" w:eastAsia="Arial Unicode MS" w:hAnsi="Verdana"/>
                <w:sz w:val="18"/>
                <w:szCs w:val="18"/>
              </w:rPr>
              <w:t xml:space="preserve"> και να απορριφθεί το αίτημα της ΛΑΙΚΗΣ ΣΥΣΠΕΙΡΩΣΗΣ</w:t>
            </w:r>
            <w:r w:rsidR="004F1396" w:rsidRPr="009833C8">
              <w:rPr>
                <w:rFonts w:ascii="Verdana" w:eastAsia="Arial Unicode MS" w:hAnsi="Verdana"/>
                <w:sz w:val="18"/>
                <w:szCs w:val="18"/>
              </w:rPr>
              <w:t>.</w:t>
            </w:r>
          </w:p>
          <w:p w:rsidR="004F1396" w:rsidRPr="009833C8" w:rsidRDefault="004F1396" w:rsidP="00827BD3">
            <w:pPr>
              <w:pStyle w:val="a6"/>
              <w:spacing w:after="0"/>
              <w:ind w:left="0"/>
              <w:rPr>
                <w:rFonts w:ascii="Verdana" w:eastAsia="Arial Unicode MS" w:hAnsi="Verdana"/>
                <w:sz w:val="18"/>
                <w:szCs w:val="18"/>
              </w:rPr>
            </w:pPr>
            <w:r w:rsidRPr="009833C8">
              <w:rPr>
                <w:rFonts w:ascii="Verdana" w:eastAsia="Arial Unicode MS" w:hAnsi="Verdana"/>
                <w:sz w:val="18"/>
                <w:szCs w:val="18"/>
              </w:rPr>
              <w:t>Καταψήφισαν οι ΔΣ Συκουτρής Δ., Πατσάκος Π., Ανδρεϊκος Δ., Αραπάκος Θ., Χριστοδουλάκος Θ., και Λιγνός Ν.</w:t>
            </w:r>
          </w:p>
          <w:p w:rsidR="00576D3D" w:rsidRPr="00555C07" w:rsidRDefault="00576D3D" w:rsidP="004F1396">
            <w:pPr>
              <w:pStyle w:val="a6"/>
              <w:spacing w:after="0"/>
              <w:ind w:left="0"/>
              <w:rPr>
                <w:rFonts w:ascii="Verdana" w:eastAsia="Arial Unicode MS" w:hAnsi="Verdana"/>
                <w:b/>
                <w:sz w:val="18"/>
                <w:szCs w:val="18"/>
              </w:rPr>
            </w:pPr>
            <w:r w:rsidRPr="009833C8">
              <w:rPr>
                <w:rFonts w:ascii="Verdana" w:eastAsia="Arial Unicode MS" w:hAnsi="Verdana"/>
                <w:sz w:val="18"/>
                <w:szCs w:val="18"/>
              </w:rPr>
              <w:t xml:space="preserve">Υπέρ της ανάκλησης  της αριθ. 276/21-10-2016 ΑΔΣ  και </w:t>
            </w:r>
            <w:r w:rsidR="004F1396" w:rsidRPr="009833C8">
              <w:rPr>
                <w:rFonts w:ascii="Verdana" w:eastAsia="Arial Unicode MS" w:hAnsi="Verdana"/>
                <w:sz w:val="18"/>
                <w:szCs w:val="18"/>
              </w:rPr>
              <w:t>ούτε</w:t>
            </w:r>
            <w:r w:rsidRPr="009833C8">
              <w:rPr>
                <w:rFonts w:ascii="Verdana" w:eastAsia="Arial Unicode MS" w:hAnsi="Verdana"/>
                <w:sz w:val="18"/>
                <w:szCs w:val="18"/>
              </w:rPr>
              <w:t xml:space="preserve"> </w:t>
            </w:r>
            <w:r w:rsidR="004F1396" w:rsidRPr="009833C8">
              <w:rPr>
                <w:rFonts w:ascii="Verdana" w:eastAsia="Arial Unicode MS" w:hAnsi="Verdana"/>
                <w:sz w:val="18"/>
                <w:szCs w:val="18"/>
              </w:rPr>
              <w:t xml:space="preserve">μία </w:t>
            </w:r>
            <w:r w:rsidRPr="009833C8">
              <w:rPr>
                <w:rFonts w:ascii="Verdana" w:eastAsia="Arial Unicode MS" w:hAnsi="Verdana"/>
                <w:sz w:val="18"/>
                <w:szCs w:val="18"/>
              </w:rPr>
              <w:t>ανεμογεννήτρια στη ΜΑΝΗ ψήφισαν οι ΔΣ Συκουτρής Δ., Πατσάκος Π., Ανδρεϊκος Δ., Αραπάκος Θ., Χριστοδουλάκος Θ., και Λιγνός Ν.</w:t>
            </w:r>
            <w:r w:rsidR="004F1396" w:rsidRPr="009833C8">
              <w:rPr>
                <w:rFonts w:ascii="Verdana" w:eastAsia="Arial Unicode MS" w:hAnsi="Verdana"/>
                <w:sz w:val="18"/>
                <w:szCs w:val="18"/>
              </w:rPr>
              <w:t xml:space="preserve"> ενώ καταψήφισαν οι υπόλοιποι</w:t>
            </w:r>
          </w:p>
        </w:tc>
      </w:tr>
    </w:tbl>
    <w:p w:rsidR="002B6525" w:rsidRPr="00572389" w:rsidRDefault="002B6525" w:rsidP="002B6525">
      <w:pPr>
        <w:tabs>
          <w:tab w:val="left" w:pos="3645"/>
          <w:tab w:val="center" w:pos="4782"/>
        </w:tabs>
        <w:jc w:val="center"/>
        <w:rPr>
          <w:rFonts w:ascii="Verdana" w:eastAsia="Arial Unicode MS" w:hAnsi="Verdana"/>
          <w:sz w:val="18"/>
          <w:szCs w:val="18"/>
          <w:lang w:val="el-GR"/>
        </w:rPr>
      </w:pPr>
      <w:r w:rsidRPr="00572389">
        <w:rPr>
          <w:rFonts w:ascii="Verdana" w:eastAsia="Arial Unicode MS" w:hAnsi="Verdana"/>
          <w:sz w:val="18"/>
          <w:szCs w:val="18"/>
          <w:lang w:val="el-GR"/>
        </w:rPr>
        <w:t xml:space="preserve">Γύθειο </w:t>
      </w:r>
      <w:r w:rsidR="000B156B">
        <w:rPr>
          <w:rFonts w:ascii="Verdana" w:eastAsia="Arial Unicode MS" w:hAnsi="Verdana"/>
          <w:sz w:val="18"/>
          <w:szCs w:val="18"/>
          <w:lang w:val="el-GR"/>
        </w:rPr>
        <w:t xml:space="preserve"> </w:t>
      </w:r>
      <w:r w:rsidR="00562C55">
        <w:rPr>
          <w:rFonts w:ascii="Verdana" w:eastAsia="Arial Unicode MS" w:hAnsi="Verdana"/>
          <w:sz w:val="18"/>
          <w:szCs w:val="18"/>
          <w:lang w:val="el-GR"/>
        </w:rPr>
        <w:t>6-</w:t>
      </w:r>
      <w:r w:rsidR="000B156B">
        <w:rPr>
          <w:rFonts w:ascii="Verdana" w:eastAsia="Arial Unicode MS" w:hAnsi="Verdana"/>
          <w:sz w:val="18"/>
          <w:szCs w:val="18"/>
          <w:lang w:val="el-GR"/>
        </w:rPr>
        <w:t>10</w:t>
      </w:r>
      <w:r w:rsidR="0055158A">
        <w:rPr>
          <w:rFonts w:ascii="Verdana" w:eastAsia="Arial Unicode MS" w:hAnsi="Verdana"/>
          <w:sz w:val="18"/>
          <w:szCs w:val="18"/>
          <w:lang w:val="el-GR"/>
        </w:rPr>
        <w:t xml:space="preserve"> </w:t>
      </w:r>
      <w:r w:rsidRPr="00572389">
        <w:rPr>
          <w:rFonts w:ascii="Verdana" w:eastAsia="Arial Unicode MS" w:hAnsi="Verdana"/>
          <w:sz w:val="18"/>
          <w:szCs w:val="18"/>
          <w:lang w:val="el-GR"/>
        </w:rPr>
        <w:t>-2017</w:t>
      </w:r>
    </w:p>
    <w:p w:rsidR="002B6525" w:rsidRPr="00572389" w:rsidRDefault="002B6525" w:rsidP="002B6525">
      <w:pPr>
        <w:tabs>
          <w:tab w:val="left" w:pos="3645"/>
          <w:tab w:val="center" w:pos="4782"/>
        </w:tabs>
        <w:jc w:val="center"/>
        <w:rPr>
          <w:rFonts w:ascii="Verdana" w:eastAsia="Arial Unicode MS" w:hAnsi="Verdana"/>
          <w:sz w:val="18"/>
          <w:szCs w:val="18"/>
          <w:lang w:val="el-GR"/>
        </w:rPr>
      </w:pPr>
      <w:r w:rsidRPr="00572389">
        <w:rPr>
          <w:rFonts w:ascii="Verdana" w:eastAsia="Arial Unicode MS" w:hAnsi="Verdana"/>
          <w:sz w:val="18"/>
          <w:szCs w:val="18"/>
          <w:lang w:val="el-GR"/>
        </w:rPr>
        <w:t>Ο Πρόεδρος του Δ.Σ.</w:t>
      </w:r>
    </w:p>
    <w:p w:rsidR="002B6525" w:rsidRPr="00572389" w:rsidRDefault="002B6525" w:rsidP="002B6525">
      <w:pPr>
        <w:jc w:val="center"/>
        <w:rPr>
          <w:rFonts w:ascii="Verdana" w:eastAsia="Arial Unicode MS" w:hAnsi="Verdana"/>
          <w:sz w:val="18"/>
          <w:szCs w:val="18"/>
          <w:lang w:val="el-GR"/>
        </w:rPr>
      </w:pPr>
    </w:p>
    <w:p w:rsidR="002B6525" w:rsidRPr="00572389" w:rsidRDefault="002B6525" w:rsidP="002B6525">
      <w:pPr>
        <w:jc w:val="center"/>
        <w:rPr>
          <w:rFonts w:ascii="Verdana" w:eastAsia="Arial Unicode MS" w:hAnsi="Verdana"/>
          <w:sz w:val="18"/>
          <w:szCs w:val="18"/>
          <w:lang w:val="el-GR"/>
        </w:rPr>
      </w:pPr>
    </w:p>
    <w:p w:rsidR="002B6525" w:rsidRPr="00572389" w:rsidRDefault="002B6525" w:rsidP="002B6525">
      <w:pPr>
        <w:tabs>
          <w:tab w:val="left" w:pos="4005"/>
        </w:tabs>
        <w:jc w:val="center"/>
        <w:rPr>
          <w:rFonts w:ascii="Verdana" w:eastAsia="Arial Unicode MS" w:hAnsi="Verdana"/>
          <w:sz w:val="18"/>
          <w:szCs w:val="18"/>
          <w:lang w:val="el-GR"/>
        </w:rPr>
      </w:pPr>
    </w:p>
    <w:p w:rsidR="00CA35BA" w:rsidRPr="00CA35BA" w:rsidRDefault="002B6525" w:rsidP="00CA35BA">
      <w:pPr>
        <w:tabs>
          <w:tab w:val="left" w:pos="4005"/>
        </w:tabs>
        <w:jc w:val="center"/>
        <w:rPr>
          <w:rFonts w:ascii="Verdana" w:eastAsia="Arial Unicode MS" w:hAnsi="Verdana"/>
          <w:sz w:val="18"/>
          <w:szCs w:val="18"/>
          <w:lang w:val="el-GR"/>
        </w:rPr>
      </w:pPr>
      <w:r w:rsidRPr="00572389">
        <w:rPr>
          <w:rFonts w:ascii="Verdana" w:eastAsia="Arial Unicode MS" w:hAnsi="Verdana"/>
          <w:sz w:val="18"/>
          <w:szCs w:val="18"/>
          <w:lang w:val="el-GR"/>
        </w:rPr>
        <w:t>Γεώργιος  Μητσάκος</w:t>
      </w:r>
    </w:p>
    <w:sectPr w:rsidR="00CA35BA" w:rsidRPr="00CA35BA" w:rsidSect="00555C07">
      <w:pgSz w:w="11906" w:h="16838"/>
      <w:pgMar w:top="426" w:right="924"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rPr>
    </w:lvl>
  </w:abstractNum>
  <w:abstractNum w:abstractNumId="1">
    <w:nsid w:val="03FF0DE9"/>
    <w:multiLevelType w:val="hybridMultilevel"/>
    <w:tmpl w:val="910E421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5FA0528"/>
    <w:multiLevelType w:val="hybridMultilevel"/>
    <w:tmpl w:val="9648C99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CE55AA2"/>
    <w:multiLevelType w:val="hybridMultilevel"/>
    <w:tmpl w:val="A20E92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E8B17CD"/>
    <w:multiLevelType w:val="hybridMultilevel"/>
    <w:tmpl w:val="9C04B4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CC14C27"/>
    <w:multiLevelType w:val="hybridMultilevel"/>
    <w:tmpl w:val="8C6ED6A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21457F82"/>
    <w:multiLevelType w:val="hybridMultilevel"/>
    <w:tmpl w:val="564C3A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E390F68"/>
    <w:multiLevelType w:val="hybridMultilevel"/>
    <w:tmpl w:val="606CA112"/>
    <w:lvl w:ilvl="0" w:tplc="66ECC616">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nsid w:val="2F9E6DAD"/>
    <w:multiLevelType w:val="hybridMultilevel"/>
    <w:tmpl w:val="A20665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ADC55C1"/>
    <w:multiLevelType w:val="hybridMultilevel"/>
    <w:tmpl w:val="9648C99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2A04636"/>
    <w:multiLevelType w:val="hybridMultilevel"/>
    <w:tmpl w:val="7284C4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F4D1409"/>
    <w:multiLevelType w:val="hybridMultilevel"/>
    <w:tmpl w:val="A33238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DC35593"/>
    <w:multiLevelType w:val="hybridMultilevel"/>
    <w:tmpl w:val="AD6ED6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FCF62C7"/>
    <w:multiLevelType w:val="hybridMultilevel"/>
    <w:tmpl w:val="EC4E19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27C02C9"/>
    <w:multiLevelType w:val="hybridMultilevel"/>
    <w:tmpl w:val="87A08F3A"/>
    <w:lvl w:ilvl="0" w:tplc="E7148832">
      <w:start w:val="1"/>
      <w:numFmt w:val="decimal"/>
      <w:lvlText w:val="%1."/>
      <w:lvlJc w:val="left"/>
      <w:pPr>
        <w:ind w:left="1070" w:hanging="360"/>
      </w:pPr>
      <w:rPr>
        <w:rFonts w:hint="default"/>
        <w:b/>
      </w:rPr>
    </w:lvl>
    <w:lvl w:ilvl="1" w:tplc="04080019" w:tentative="1">
      <w:start w:val="1"/>
      <w:numFmt w:val="lowerLetter"/>
      <w:lvlText w:val="%2."/>
      <w:lvlJc w:val="left"/>
      <w:pPr>
        <w:ind w:left="1790" w:hanging="360"/>
      </w:pPr>
    </w:lvl>
    <w:lvl w:ilvl="2" w:tplc="0408001B" w:tentative="1">
      <w:start w:val="1"/>
      <w:numFmt w:val="lowerRoman"/>
      <w:lvlText w:val="%3."/>
      <w:lvlJc w:val="right"/>
      <w:pPr>
        <w:ind w:left="2510" w:hanging="180"/>
      </w:pPr>
    </w:lvl>
    <w:lvl w:ilvl="3" w:tplc="0408000F" w:tentative="1">
      <w:start w:val="1"/>
      <w:numFmt w:val="decimal"/>
      <w:lvlText w:val="%4."/>
      <w:lvlJc w:val="left"/>
      <w:pPr>
        <w:ind w:left="3230" w:hanging="360"/>
      </w:pPr>
    </w:lvl>
    <w:lvl w:ilvl="4" w:tplc="04080019" w:tentative="1">
      <w:start w:val="1"/>
      <w:numFmt w:val="lowerLetter"/>
      <w:lvlText w:val="%5."/>
      <w:lvlJc w:val="left"/>
      <w:pPr>
        <w:ind w:left="3950" w:hanging="360"/>
      </w:pPr>
    </w:lvl>
    <w:lvl w:ilvl="5" w:tplc="0408001B" w:tentative="1">
      <w:start w:val="1"/>
      <w:numFmt w:val="lowerRoman"/>
      <w:lvlText w:val="%6."/>
      <w:lvlJc w:val="right"/>
      <w:pPr>
        <w:ind w:left="4670" w:hanging="180"/>
      </w:pPr>
    </w:lvl>
    <w:lvl w:ilvl="6" w:tplc="0408000F" w:tentative="1">
      <w:start w:val="1"/>
      <w:numFmt w:val="decimal"/>
      <w:lvlText w:val="%7."/>
      <w:lvlJc w:val="left"/>
      <w:pPr>
        <w:ind w:left="5390" w:hanging="360"/>
      </w:pPr>
    </w:lvl>
    <w:lvl w:ilvl="7" w:tplc="04080019" w:tentative="1">
      <w:start w:val="1"/>
      <w:numFmt w:val="lowerLetter"/>
      <w:lvlText w:val="%8."/>
      <w:lvlJc w:val="left"/>
      <w:pPr>
        <w:ind w:left="6110" w:hanging="360"/>
      </w:pPr>
    </w:lvl>
    <w:lvl w:ilvl="8" w:tplc="0408001B" w:tentative="1">
      <w:start w:val="1"/>
      <w:numFmt w:val="lowerRoman"/>
      <w:lvlText w:val="%9."/>
      <w:lvlJc w:val="right"/>
      <w:pPr>
        <w:ind w:left="6830" w:hanging="180"/>
      </w:pPr>
    </w:lvl>
  </w:abstractNum>
  <w:abstractNum w:abstractNumId="15">
    <w:nsid w:val="62FF0E34"/>
    <w:multiLevelType w:val="hybridMultilevel"/>
    <w:tmpl w:val="B96A9F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6ED6ED2"/>
    <w:multiLevelType w:val="hybridMultilevel"/>
    <w:tmpl w:val="7876CA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FA320B0"/>
    <w:multiLevelType w:val="hybridMultilevel"/>
    <w:tmpl w:val="6A303A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45E0DF3"/>
    <w:multiLevelType w:val="hybridMultilevel"/>
    <w:tmpl w:val="93D4B2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7901BD8"/>
    <w:multiLevelType w:val="hybridMultilevel"/>
    <w:tmpl w:val="537C3F4C"/>
    <w:lvl w:ilvl="0" w:tplc="0408000F">
      <w:start w:val="1"/>
      <w:numFmt w:val="decimal"/>
      <w:lvlText w:val="%1."/>
      <w:lvlJc w:val="left"/>
      <w:pPr>
        <w:tabs>
          <w:tab w:val="num" w:pos="501"/>
        </w:tabs>
        <w:ind w:left="501" w:hanging="360"/>
      </w:pPr>
      <w:rPr>
        <w:rFonts w:hint="default"/>
      </w:rPr>
    </w:lvl>
    <w:lvl w:ilvl="1" w:tplc="04080019" w:tentative="1">
      <w:start w:val="1"/>
      <w:numFmt w:val="lowerLetter"/>
      <w:lvlText w:val="%2."/>
      <w:lvlJc w:val="left"/>
      <w:pPr>
        <w:tabs>
          <w:tab w:val="num" w:pos="1221"/>
        </w:tabs>
        <w:ind w:left="1221" w:hanging="360"/>
      </w:pPr>
    </w:lvl>
    <w:lvl w:ilvl="2" w:tplc="0408001B" w:tentative="1">
      <w:start w:val="1"/>
      <w:numFmt w:val="lowerRoman"/>
      <w:lvlText w:val="%3."/>
      <w:lvlJc w:val="right"/>
      <w:pPr>
        <w:tabs>
          <w:tab w:val="num" w:pos="1941"/>
        </w:tabs>
        <w:ind w:left="1941" w:hanging="180"/>
      </w:pPr>
    </w:lvl>
    <w:lvl w:ilvl="3" w:tplc="0408000F" w:tentative="1">
      <w:start w:val="1"/>
      <w:numFmt w:val="decimal"/>
      <w:lvlText w:val="%4."/>
      <w:lvlJc w:val="left"/>
      <w:pPr>
        <w:tabs>
          <w:tab w:val="num" w:pos="2661"/>
        </w:tabs>
        <w:ind w:left="2661" w:hanging="360"/>
      </w:pPr>
    </w:lvl>
    <w:lvl w:ilvl="4" w:tplc="04080019" w:tentative="1">
      <w:start w:val="1"/>
      <w:numFmt w:val="lowerLetter"/>
      <w:lvlText w:val="%5."/>
      <w:lvlJc w:val="left"/>
      <w:pPr>
        <w:tabs>
          <w:tab w:val="num" w:pos="3381"/>
        </w:tabs>
        <w:ind w:left="3381" w:hanging="360"/>
      </w:pPr>
    </w:lvl>
    <w:lvl w:ilvl="5" w:tplc="0408001B" w:tentative="1">
      <w:start w:val="1"/>
      <w:numFmt w:val="lowerRoman"/>
      <w:lvlText w:val="%6."/>
      <w:lvlJc w:val="right"/>
      <w:pPr>
        <w:tabs>
          <w:tab w:val="num" w:pos="4101"/>
        </w:tabs>
        <w:ind w:left="4101" w:hanging="180"/>
      </w:pPr>
    </w:lvl>
    <w:lvl w:ilvl="6" w:tplc="0408000F" w:tentative="1">
      <w:start w:val="1"/>
      <w:numFmt w:val="decimal"/>
      <w:lvlText w:val="%7."/>
      <w:lvlJc w:val="left"/>
      <w:pPr>
        <w:tabs>
          <w:tab w:val="num" w:pos="4821"/>
        </w:tabs>
        <w:ind w:left="4821" w:hanging="360"/>
      </w:pPr>
    </w:lvl>
    <w:lvl w:ilvl="7" w:tplc="04080019" w:tentative="1">
      <w:start w:val="1"/>
      <w:numFmt w:val="lowerLetter"/>
      <w:lvlText w:val="%8."/>
      <w:lvlJc w:val="left"/>
      <w:pPr>
        <w:tabs>
          <w:tab w:val="num" w:pos="5541"/>
        </w:tabs>
        <w:ind w:left="5541" w:hanging="360"/>
      </w:pPr>
    </w:lvl>
    <w:lvl w:ilvl="8" w:tplc="0408001B" w:tentative="1">
      <w:start w:val="1"/>
      <w:numFmt w:val="lowerRoman"/>
      <w:lvlText w:val="%9."/>
      <w:lvlJc w:val="right"/>
      <w:pPr>
        <w:tabs>
          <w:tab w:val="num" w:pos="6261"/>
        </w:tabs>
        <w:ind w:left="6261" w:hanging="180"/>
      </w:pPr>
    </w:lvl>
  </w:abstractNum>
  <w:num w:numId="1">
    <w:abstractNumId w:val="18"/>
  </w:num>
  <w:num w:numId="2">
    <w:abstractNumId w:val="19"/>
  </w:num>
  <w:num w:numId="3">
    <w:abstractNumId w:val="5"/>
  </w:num>
  <w:num w:numId="4">
    <w:abstractNumId w:val="15"/>
  </w:num>
  <w:num w:numId="5">
    <w:abstractNumId w:val="8"/>
  </w:num>
  <w:num w:numId="6">
    <w:abstractNumId w:val="1"/>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6"/>
  </w:num>
  <w:num w:numId="10">
    <w:abstractNumId w:val="10"/>
  </w:num>
  <w:num w:numId="11">
    <w:abstractNumId w:val="17"/>
  </w:num>
  <w:num w:numId="12">
    <w:abstractNumId w:val="14"/>
  </w:num>
  <w:num w:numId="13">
    <w:abstractNumId w:val="16"/>
  </w:num>
  <w:num w:numId="14">
    <w:abstractNumId w:val="11"/>
  </w:num>
  <w:num w:numId="15">
    <w:abstractNumId w:val="9"/>
  </w:num>
  <w:num w:numId="16">
    <w:abstractNumId w:val="2"/>
  </w:num>
  <w:num w:numId="17">
    <w:abstractNumId w:val="3"/>
  </w:num>
  <w:num w:numId="18">
    <w:abstractNumId w:val="4"/>
  </w:num>
  <w:num w:numId="19">
    <w:abstractNumId w:val="0"/>
  </w:num>
  <w:num w:numId="20">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384A87"/>
    <w:rsid w:val="00002504"/>
    <w:rsid w:val="00003E5E"/>
    <w:rsid w:val="00005056"/>
    <w:rsid w:val="000059B9"/>
    <w:rsid w:val="00012386"/>
    <w:rsid w:val="0001381E"/>
    <w:rsid w:val="000173E7"/>
    <w:rsid w:val="000210B6"/>
    <w:rsid w:val="0002342F"/>
    <w:rsid w:val="00033F54"/>
    <w:rsid w:val="00034489"/>
    <w:rsid w:val="00034FB8"/>
    <w:rsid w:val="000350A1"/>
    <w:rsid w:val="000358CE"/>
    <w:rsid w:val="000359BA"/>
    <w:rsid w:val="0003654B"/>
    <w:rsid w:val="00046A37"/>
    <w:rsid w:val="000478ED"/>
    <w:rsid w:val="00047C67"/>
    <w:rsid w:val="0005088F"/>
    <w:rsid w:val="000508D9"/>
    <w:rsid w:val="00053144"/>
    <w:rsid w:val="000540A4"/>
    <w:rsid w:val="00054A1F"/>
    <w:rsid w:val="00055933"/>
    <w:rsid w:val="000604C0"/>
    <w:rsid w:val="00060BC4"/>
    <w:rsid w:val="0006559E"/>
    <w:rsid w:val="00066885"/>
    <w:rsid w:val="00066A2E"/>
    <w:rsid w:val="00070593"/>
    <w:rsid w:val="00071A30"/>
    <w:rsid w:val="00071DC7"/>
    <w:rsid w:val="0007441B"/>
    <w:rsid w:val="000768FF"/>
    <w:rsid w:val="0007692A"/>
    <w:rsid w:val="00076B64"/>
    <w:rsid w:val="00081467"/>
    <w:rsid w:val="00082E98"/>
    <w:rsid w:val="000833B6"/>
    <w:rsid w:val="000839DC"/>
    <w:rsid w:val="000854AA"/>
    <w:rsid w:val="00087CA9"/>
    <w:rsid w:val="00087D9C"/>
    <w:rsid w:val="00090D56"/>
    <w:rsid w:val="00091E7B"/>
    <w:rsid w:val="0009311E"/>
    <w:rsid w:val="000942CE"/>
    <w:rsid w:val="000949E1"/>
    <w:rsid w:val="000949FF"/>
    <w:rsid w:val="00094EB6"/>
    <w:rsid w:val="000969AC"/>
    <w:rsid w:val="00096AEA"/>
    <w:rsid w:val="00096E5D"/>
    <w:rsid w:val="000A0084"/>
    <w:rsid w:val="000A0215"/>
    <w:rsid w:val="000A5242"/>
    <w:rsid w:val="000A58E3"/>
    <w:rsid w:val="000A5BF3"/>
    <w:rsid w:val="000A7D83"/>
    <w:rsid w:val="000B0DC5"/>
    <w:rsid w:val="000B156B"/>
    <w:rsid w:val="000B216E"/>
    <w:rsid w:val="000B2773"/>
    <w:rsid w:val="000B3BF2"/>
    <w:rsid w:val="000B6EA5"/>
    <w:rsid w:val="000B73FA"/>
    <w:rsid w:val="000C0433"/>
    <w:rsid w:val="000C1F22"/>
    <w:rsid w:val="000C22F8"/>
    <w:rsid w:val="000C28AB"/>
    <w:rsid w:val="000C2CF7"/>
    <w:rsid w:val="000C59F4"/>
    <w:rsid w:val="000D17C6"/>
    <w:rsid w:val="000D251E"/>
    <w:rsid w:val="000D255C"/>
    <w:rsid w:val="000D3A48"/>
    <w:rsid w:val="000D6BC8"/>
    <w:rsid w:val="000D7EE0"/>
    <w:rsid w:val="000E1332"/>
    <w:rsid w:val="000E3091"/>
    <w:rsid w:val="000E417C"/>
    <w:rsid w:val="000E424B"/>
    <w:rsid w:val="000E677B"/>
    <w:rsid w:val="000F0D9F"/>
    <w:rsid w:val="000F2876"/>
    <w:rsid w:val="000F42B7"/>
    <w:rsid w:val="000F5EF2"/>
    <w:rsid w:val="000F60FE"/>
    <w:rsid w:val="000F65DB"/>
    <w:rsid w:val="000F7AC1"/>
    <w:rsid w:val="0010071E"/>
    <w:rsid w:val="001018EC"/>
    <w:rsid w:val="00101D0B"/>
    <w:rsid w:val="00103270"/>
    <w:rsid w:val="00104B72"/>
    <w:rsid w:val="0011211F"/>
    <w:rsid w:val="0011263A"/>
    <w:rsid w:val="00112EA0"/>
    <w:rsid w:val="0012359E"/>
    <w:rsid w:val="00127A98"/>
    <w:rsid w:val="0013244A"/>
    <w:rsid w:val="001376AF"/>
    <w:rsid w:val="0013793C"/>
    <w:rsid w:val="00140140"/>
    <w:rsid w:val="00140DC2"/>
    <w:rsid w:val="001460A5"/>
    <w:rsid w:val="00147B76"/>
    <w:rsid w:val="001515FF"/>
    <w:rsid w:val="00154436"/>
    <w:rsid w:val="00154931"/>
    <w:rsid w:val="00154B17"/>
    <w:rsid w:val="001555F0"/>
    <w:rsid w:val="00155EAB"/>
    <w:rsid w:val="001563A1"/>
    <w:rsid w:val="001577EA"/>
    <w:rsid w:val="001601A0"/>
    <w:rsid w:val="00161961"/>
    <w:rsid w:val="00161E68"/>
    <w:rsid w:val="00162AB4"/>
    <w:rsid w:val="00162F18"/>
    <w:rsid w:val="00163D16"/>
    <w:rsid w:val="00165DAE"/>
    <w:rsid w:val="00166E29"/>
    <w:rsid w:val="00167EA2"/>
    <w:rsid w:val="00170926"/>
    <w:rsid w:val="0017262D"/>
    <w:rsid w:val="001729D0"/>
    <w:rsid w:val="00172D42"/>
    <w:rsid w:val="001731F2"/>
    <w:rsid w:val="00173586"/>
    <w:rsid w:val="001743C6"/>
    <w:rsid w:val="001744E7"/>
    <w:rsid w:val="001745FB"/>
    <w:rsid w:val="00175693"/>
    <w:rsid w:val="00176D7E"/>
    <w:rsid w:val="00177B8F"/>
    <w:rsid w:val="00184E48"/>
    <w:rsid w:val="00191815"/>
    <w:rsid w:val="001918EF"/>
    <w:rsid w:val="0019276F"/>
    <w:rsid w:val="001930F2"/>
    <w:rsid w:val="0019329F"/>
    <w:rsid w:val="00194141"/>
    <w:rsid w:val="001950FD"/>
    <w:rsid w:val="00195410"/>
    <w:rsid w:val="001954E9"/>
    <w:rsid w:val="0019584A"/>
    <w:rsid w:val="00195CA0"/>
    <w:rsid w:val="0019720E"/>
    <w:rsid w:val="00197D4B"/>
    <w:rsid w:val="001A18C2"/>
    <w:rsid w:val="001A1AE4"/>
    <w:rsid w:val="001A1C85"/>
    <w:rsid w:val="001A2A8D"/>
    <w:rsid w:val="001A6C45"/>
    <w:rsid w:val="001B059D"/>
    <w:rsid w:val="001B1947"/>
    <w:rsid w:val="001B2C92"/>
    <w:rsid w:val="001B3F15"/>
    <w:rsid w:val="001B6E7F"/>
    <w:rsid w:val="001B75FC"/>
    <w:rsid w:val="001B77C7"/>
    <w:rsid w:val="001C18AD"/>
    <w:rsid w:val="001C1CB2"/>
    <w:rsid w:val="001C2333"/>
    <w:rsid w:val="001C3E51"/>
    <w:rsid w:val="001D0705"/>
    <w:rsid w:val="001D28BC"/>
    <w:rsid w:val="001D5248"/>
    <w:rsid w:val="001D5AFA"/>
    <w:rsid w:val="001D63EB"/>
    <w:rsid w:val="001D78AC"/>
    <w:rsid w:val="001D7C2B"/>
    <w:rsid w:val="001D7D60"/>
    <w:rsid w:val="001E3FFF"/>
    <w:rsid w:val="001E4530"/>
    <w:rsid w:val="001E49A3"/>
    <w:rsid w:val="001E4B5A"/>
    <w:rsid w:val="001E788A"/>
    <w:rsid w:val="001F0A93"/>
    <w:rsid w:val="001F3A77"/>
    <w:rsid w:val="001F3C5A"/>
    <w:rsid w:val="001F5FCF"/>
    <w:rsid w:val="001F7799"/>
    <w:rsid w:val="00205A71"/>
    <w:rsid w:val="0020747B"/>
    <w:rsid w:val="00210092"/>
    <w:rsid w:val="00212499"/>
    <w:rsid w:val="00212BA9"/>
    <w:rsid w:val="00214861"/>
    <w:rsid w:val="00215F70"/>
    <w:rsid w:val="00216AD3"/>
    <w:rsid w:val="00220127"/>
    <w:rsid w:val="002201D2"/>
    <w:rsid w:val="0022049E"/>
    <w:rsid w:val="00222650"/>
    <w:rsid w:val="002231BC"/>
    <w:rsid w:val="00223F19"/>
    <w:rsid w:val="0022416D"/>
    <w:rsid w:val="00224977"/>
    <w:rsid w:val="00224ACD"/>
    <w:rsid w:val="00226AB1"/>
    <w:rsid w:val="00226C8C"/>
    <w:rsid w:val="0023159D"/>
    <w:rsid w:val="00233103"/>
    <w:rsid w:val="00233A53"/>
    <w:rsid w:val="00234ACC"/>
    <w:rsid w:val="00237537"/>
    <w:rsid w:val="0024039B"/>
    <w:rsid w:val="002414C1"/>
    <w:rsid w:val="00244077"/>
    <w:rsid w:val="0024607C"/>
    <w:rsid w:val="002500E2"/>
    <w:rsid w:val="00250A52"/>
    <w:rsid w:val="002516B1"/>
    <w:rsid w:val="00253C3C"/>
    <w:rsid w:val="0025607C"/>
    <w:rsid w:val="00256815"/>
    <w:rsid w:val="00257972"/>
    <w:rsid w:val="00260D62"/>
    <w:rsid w:val="0026158B"/>
    <w:rsid w:val="00264118"/>
    <w:rsid w:val="002641CC"/>
    <w:rsid w:val="00264DD2"/>
    <w:rsid w:val="00267719"/>
    <w:rsid w:val="00270951"/>
    <w:rsid w:val="002741B8"/>
    <w:rsid w:val="00274C5F"/>
    <w:rsid w:val="00276FDF"/>
    <w:rsid w:val="00283007"/>
    <w:rsid w:val="0028587A"/>
    <w:rsid w:val="00286780"/>
    <w:rsid w:val="00286B19"/>
    <w:rsid w:val="00290632"/>
    <w:rsid w:val="002914A5"/>
    <w:rsid w:val="00292DEB"/>
    <w:rsid w:val="0029430C"/>
    <w:rsid w:val="002943E9"/>
    <w:rsid w:val="0029471A"/>
    <w:rsid w:val="002954B5"/>
    <w:rsid w:val="00297F51"/>
    <w:rsid w:val="002A00CC"/>
    <w:rsid w:val="002A2B94"/>
    <w:rsid w:val="002A3759"/>
    <w:rsid w:val="002A5C80"/>
    <w:rsid w:val="002A7E3D"/>
    <w:rsid w:val="002B3D20"/>
    <w:rsid w:val="002B6525"/>
    <w:rsid w:val="002B6FAB"/>
    <w:rsid w:val="002B7C4F"/>
    <w:rsid w:val="002B7CC9"/>
    <w:rsid w:val="002C0A47"/>
    <w:rsid w:val="002C0D56"/>
    <w:rsid w:val="002C0EE6"/>
    <w:rsid w:val="002C0F90"/>
    <w:rsid w:val="002C3823"/>
    <w:rsid w:val="002C3C7F"/>
    <w:rsid w:val="002C62F5"/>
    <w:rsid w:val="002C6F65"/>
    <w:rsid w:val="002C7644"/>
    <w:rsid w:val="002D48C7"/>
    <w:rsid w:val="002D540A"/>
    <w:rsid w:val="002D7000"/>
    <w:rsid w:val="002E0259"/>
    <w:rsid w:val="002E1301"/>
    <w:rsid w:val="002E2C60"/>
    <w:rsid w:val="002E337B"/>
    <w:rsid w:val="002E46A5"/>
    <w:rsid w:val="002E4B4A"/>
    <w:rsid w:val="002E5EB0"/>
    <w:rsid w:val="002E7AA8"/>
    <w:rsid w:val="002F0C3F"/>
    <w:rsid w:val="002F3764"/>
    <w:rsid w:val="002F609E"/>
    <w:rsid w:val="00301DED"/>
    <w:rsid w:val="003031C6"/>
    <w:rsid w:val="00303823"/>
    <w:rsid w:val="00303ACB"/>
    <w:rsid w:val="003042A4"/>
    <w:rsid w:val="0031578B"/>
    <w:rsid w:val="00317050"/>
    <w:rsid w:val="0031705C"/>
    <w:rsid w:val="0031720D"/>
    <w:rsid w:val="00321D87"/>
    <w:rsid w:val="00322348"/>
    <w:rsid w:val="003228EF"/>
    <w:rsid w:val="00322A8B"/>
    <w:rsid w:val="0032602F"/>
    <w:rsid w:val="00326662"/>
    <w:rsid w:val="0032752D"/>
    <w:rsid w:val="0032764F"/>
    <w:rsid w:val="0033186D"/>
    <w:rsid w:val="00334FD2"/>
    <w:rsid w:val="003356B7"/>
    <w:rsid w:val="003400BA"/>
    <w:rsid w:val="003453FA"/>
    <w:rsid w:val="00346868"/>
    <w:rsid w:val="0035405C"/>
    <w:rsid w:val="003550A7"/>
    <w:rsid w:val="00355E35"/>
    <w:rsid w:val="00360211"/>
    <w:rsid w:val="003621B5"/>
    <w:rsid w:val="00363EFC"/>
    <w:rsid w:val="0036493B"/>
    <w:rsid w:val="00365682"/>
    <w:rsid w:val="0036770C"/>
    <w:rsid w:val="00367E8A"/>
    <w:rsid w:val="00370466"/>
    <w:rsid w:val="0037089B"/>
    <w:rsid w:val="00372497"/>
    <w:rsid w:val="00373510"/>
    <w:rsid w:val="00374F62"/>
    <w:rsid w:val="003764C0"/>
    <w:rsid w:val="003779D4"/>
    <w:rsid w:val="00381E07"/>
    <w:rsid w:val="00384A87"/>
    <w:rsid w:val="003852C4"/>
    <w:rsid w:val="00385B7B"/>
    <w:rsid w:val="00386432"/>
    <w:rsid w:val="00387658"/>
    <w:rsid w:val="0039310D"/>
    <w:rsid w:val="0039499D"/>
    <w:rsid w:val="003961E1"/>
    <w:rsid w:val="003A2BDF"/>
    <w:rsid w:val="003A3228"/>
    <w:rsid w:val="003B0FF3"/>
    <w:rsid w:val="003B31AA"/>
    <w:rsid w:val="003B3257"/>
    <w:rsid w:val="003B5371"/>
    <w:rsid w:val="003B5F07"/>
    <w:rsid w:val="003B6583"/>
    <w:rsid w:val="003B7644"/>
    <w:rsid w:val="003C0227"/>
    <w:rsid w:val="003C0265"/>
    <w:rsid w:val="003C1BAD"/>
    <w:rsid w:val="003C2A53"/>
    <w:rsid w:val="003C2BA1"/>
    <w:rsid w:val="003C2F96"/>
    <w:rsid w:val="003C3F11"/>
    <w:rsid w:val="003C4D14"/>
    <w:rsid w:val="003C57E1"/>
    <w:rsid w:val="003C774C"/>
    <w:rsid w:val="003C7AF3"/>
    <w:rsid w:val="003D052F"/>
    <w:rsid w:val="003D3775"/>
    <w:rsid w:val="003D4A53"/>
    <w:rsid w:val="003D5FAF"/>
    <w:rsid w:val="003D7D06"/>
    <w:rsid w:val="003E20BD"/>
    <w:rsid w:val="003E35C8"/>
    <w:rsid w:val="003E3B44"/>
    <w:rsid w:val="003E5D35"/>
    <w:rsid w:val="003E71B7"/>
    <w:rsid w:val="003E743D"/>
    <w:rsid w:val="003E7F9B"/>
    <w:rsid w:val="003F081E"/>
    <w:rsid w:val="003F16FD"/>
    <w:rsid w:val="003F461D"/>
    <w:rsid w:val="003F4751"/>
    <w:rsid w:val="003F511C"/>
    <w:rsid w:val="003F54C9"/>
    <w:rsid w:val="003F5936"/>
    <w:rsid w:val="003F63DA"/>
    <w:rsid w:val="004041DF"/>
    <w:rsid w:val="004042F8"/>
    <w:rsid w:val="0040469C"/>
    <w:rsid w:val="0040517E"/>
    <w:rsid w:val="004058DD"/>
    <w:rsid w:val="00406711"/>
    <w:rsid w:val="00406C72"/>
    <w:rsid w:val="00406C93"/>
    <w:rsid w:val="0041116A"/>
    <w:rsid w:val="00411B96"/>
    <w:rsid w:val="00411C39"/>
    <w:rsid w:val="00411FD8"/>
    <w:rsid w:val="00412D33"/>
    <w:rsid w:val="0041474A"/>
    <w:rsid w:val="004151B5"/>
    <w:rsid w:val="00415BD0"/>
    <w:rsid w:val="00416B84"/>
    <w:rsid w:val="004171BE"/>
    <w:rsid w:val="00417742"/>
    <w:rsid w:val="00421DFC"/>
    <w:rsid w:val="00421EF3"/>
    <w:rsid w:val="00430203"/>
    <w:rsid w:val="004307EC"/>
    <w:rsid w:val="004314EB"/>
    <w:rsid w:val="0043156B"/>
    <w:rsid w:val="00431D9B"/>
    <w:rsid w:val="00432369"/>
    <w:rsid w:val="004335AD"/>
    <w:rsid w:val="00433C58"/>
    <w:rsid w:val="004349D6"/>
    <w:rsid w:val="00435700"/>
    <w:rsid w:val="00435FBF"/>
    <w:rsid w:val="00436C27"/>
    <w:rsid w:val="00441274"/>
    <w:rsid w:val="004429DA"/>
    <w:rsid w:val="0044498D"/>
    <w:rsid w:val="00445F82"/>
    <w:rsid w:val="004468F3"/>
    <w:rsid w:val="00447BDC"/>
    <w:rsid w:val="00452CA5"/>
    <w:rsid w:val="00453E30"/>
    <w:rsid w:val="00454311"/>
    <w:rsid w:val="00457C77"/>
    <w:rsid w:val="00460616"/>
    <w:rsid w:val="00460967"/>
    <w:rsid w:val="00461573"/>
    <w:rsid w:val="0046320A"/>
    <w:rsid w:val="004632C3"/>
    <w:rsid w:val="004637E8"/>
    <w:rsid w:val="00465DA5"/>
    <w:rsid w:val="004665B0"/>
    <w:rsid w:val="004673DE"/>
    <w:rsid w:val="00470890"/>
    <w:rsid w:val="00473E31"/>
    <w:rsid w:val="00475B50"/>
    <w:rsid w:val="0047636E"/>
    <w:rsid w:val="0048066F"/>
    <w:rsid w:val="00483406"/>
    <w:rsid w:val="00490428"/>
    <w:rsid w:val="00490CAB"/>
    <w:rsid w:val="00492288"/>
    <w:rsid w:val="00494473"/>
    <w:rsid w:val="00496391"/>
    <w:rsid w:val="0049658F"/>
    <w:rsid w:val="004974A6"/>
    <w:rsid w:val="004A07DA"/>
    <w:rsid w:val="004A0AA8"/>
    <w:rsid w:val="004A0B3D"/>
    <w:rsid w:val="004A31D7"/>
    <w:rsid w:val="004A40F1"/>
    <w:rsid w:val="004A684F"/>
    <w:rsid w:val="004B00CD"/>
    <w:rsid w:val="004B0EF3"/>
    <w:rsid w:val="004B1118"/>
    <w:rsid w:val="004B45C6"/>
    <w:rsid w:val="004B4628"/>
    <w:rsid w:val="004B5D1A"/>
    <w:rsid w:val="004B62A4"/>
    <w:rsid w:val="004B65D6"/>
    <w:rsid w:val="004B74E3"/>
    <w:rsid w:val="004B7877"/>
    <w:rsid w:val="004B7DB6"/>
    <w:rsid w:val="004C00AE"/>
    <w:rsid w:val="004C150A"/>
    <w:rsid w:val="004C1881"/>
    <w:rsid w:val="004C7647"/>
    <w:rsid w:val="004C7C23"/>
    <w:rsid w:val="004C7C8E"/>
    <w:rsid w:val="004D0288"/>
    <w:rsid w:val="004D05EF"/>
    <w:rsid w:val="004D11DE"/>
    <w:rsid w:val="004D38E2"/>
    <w:rsid w:val="004D4818"/>
    <w:rsid w:val="004D5A1E"/>
    <w:rsid w:val="004D5CE2"/>
    <w:rsid w:val="004D713B"/>
    <w:rsid w:val="004E0DA2"/>
    <w:rsid w:val="004E0E46"/>
    <w:rsid w:val="004E254C"/>
    <w:rsid w:val="004E2C39"/>
    <w:rsid w:val="004E2CCA"/>
    <w:rsid w:val="004E39AE"/>
    <w:rsid w:val="004E477A"/>
    <w:rsid w:val="004E5F3B"/>
    <w:rsid w:val="004E6E79"/>
    <w:rsid w:val="004E77DB"/>
    <w:rsid w:val="004F02A8"/>
    <w:rsid w:val="004F0C08"/>
    <w:rsid w:val="004F0D93"/>
    <w:rsid w:val="004F1396"/>
    <w:rsid w:val="004F244E"/>
    <w:rsid w:val="004F26EA"/>
    <w:rsid w:val="004F5548"/>
    <w:rsid w:val="005004A1"/>
    <w:rsid w:val="0050446D"/>
    <w:rsid w:val="005070C1"/>
    <w:rsid w:val="00507357"/>
    <w:rsid w:val="00510012"/>
    <w:rsid w:val="00512CE1"/>
    <w:rsid w:val="00514F78"/>
    <w:rsid w:val="00517AD9"/>
    <w:rsid w:val="0052032C"/>
    <w:rsid w:val="00520EBE"/>
    <w:rsid w:val="005227F7"/>
    <w:rsid w:val="005250E9"/>
    <w:rsid w:val="00530D9F"/>
    <w:rsid w:val="00530F15"/>
    <w:rsid w:val="00531FA9"/>
    <w:rsid w:val="00532DFE"/>
    <w:rsid w:val="005333AC"/>
    <w:rsid w:val="00535059"/>
    <w:rsid w:val="00535AAB"/>
    <w:rsid w:val="00535BDE"/>
    <w:rsid w:val="00536D7A"/>
    <w:rsid w:val="00540E81"/>
    <w:rsid w:val="00543929"/>
    <w:rsid w:val="00544B9A"/>
    <w:rsid w:val="005453B8"/>
    <w:rsid w:val="0054746A"/>
    <w:rsid w:val="00547571"/>
    <w:rsid w:val="0054763C"/>
    <w:rsid w:val="00547F58"/>
    <w:rsid w:val="00550AA7"/>
    <w:rsid w:val="00550E98"/>
    <w:rsid w:val="0055158A"/>
    <w:rsid w:val="00551EEB"/>
    <w:rsid w:val="005548D0"/>
    <w:rsid w:val="00555C07"/>
    <w:rsid w:val="00556685"/>
    <w:rsid w:val="00556707"/>
    <w:rsid w:val="005602A1"/>
    <w:rsid w:val="00562C55"/>
    <w:rsid w:val="00565C1A"/>
    <w:rsid w:val="00566791"/>
    <w:rsid w:val="00566AA6"/>
    <w:rsid w:val="00570CEA"/>
    <w:rsid w:val="00570E0D"/>
    <w:rsid w:val="005720C1"/>
    <w:rsid w:val="00572389"/>
    <w:rsid w:val="0057372B"/>
    <w:rsid w:val="005767F9"/>
    <w:rsid w:val="00576D3D"/>
    <w:rsid w:val="0058040C"/>
    <w:rsid w:val="005829A9"/>
    <w:rsid w:val="005849D4"/>
    <w:rsid w:val="00585358"/>
    <w:rsid w:val="00585500"/>
    <w:rsid w:val="00585F2A"/>
    <w:rsid w:val="005865FD"/>
    <w:rsid w:val="00590F12"/>
    <w:rsid w:val="0059132F"/>
    <w:rsid w:val="00591440"/>
    <w:rsid w:val="0059214B"/>
    <w:rsid w:val="00592202"/>
    <w:rsid w:val="0059411E"/>
    <w:rsid w:val="0059433B"/>
    <w:rsid w:val="0059447A"/>
    <w:rsid w:val="005957B5"/>
    <w:rsid w:val="00596068"/>
    <w:rsid w:val="005A08F6"/>
    <w:rsid w:val="005A1D2F"/>
    <w:rsid w:val="005A3767"/>
    <w:rsid w:val="005A4208"/>
    <w:rsid w:val="005A4546"/>
    <w:rsid w:val="005A478E"/>
    <w:rsid w:val="005A4C94"/>
    <w:rsid w:val="005A5766"/>
    <w:rsid w:val="005A6214"/>
    <w:rsid w:val="005B2AE5"/>
    <w:rsid w:val="005B4752"/>
    <w:rsid w:val="005B66D0"/>
    <w:rsid w:val="005B7489"/>
    <w:rsid w:val="005C07B1"/>
    <w:rsid w:val="005C1100"/>
    <w:rsid w:val="005C19D6"/>
    <w:rsid w:val="005C19E1"/>
    <w:rsid w:val="005C2BCF"/>
    <w:rsid w:val="005C3F09"/>
    <w:rsid w:val="005C4341"/>
    <w:rsid w:val="005D1550"/>
    <w:rsid w:val="005D3653"/>
    <w:rsid w:val="005D578C"/>
    <w:rsid w:val="005D6653"/>
    <w:rsid w:val="005D71DE"/>
    <w:rsid w:val="005D77D8"/>
    <w:rsid w:val="005E1888"/>
    <w:rsid w:val="005E277C"/>
    <w:rsid w:val="005E3808"/>
    <w:rsid w:val="005E4D57"/>
    <w:rsid w:val="005E53D1"/>
    <w:rsid w:val="005F12EB"/>
    <w:rsid w:val="005F24BD"/>
    <w:rsid w:val="005F26E8"/>
    <w:rsid w:val="005F34D8"/>
    <w:rsid w:val="005F378E"/>
    <w:rsid w:val="005F3E58"/>
    <w:rsid w:val="005F3F16"/>
    <w:rsid w:val="005F6C3B"/>
    <w:rsid w:val="005F70B5"/>
    <w:rsid w:val="005F719A"/>
    <w:rsid w:val="00600D6B"/>
    <w:rsid w:val="00601744"/>
    <w:rsid w:val="00601960"/>
    <w:rsid w:val="0060368F"/>
    <w:rsid w:val="006036C1"/>
    <w:rsid w:val="00605D44"/>
    <w:rsid w:val="006073EC"/>
    <w:rsid w:val="00613434"/>
    <w:rsid w:val="006141A9"/>
    <w:rsid w:val="0061627A"/>
    <w:rsid w:val="0061639E"/>
    <w:rsid w:val="006163FE"/>
    <w:rsid w:val="0061731C"/>
    <w:rsid w:val="00617B39"/>
    <w:rsid w:val="00622666"/>
    <w:rsid w:val="00622AE1"/>
    <w:rsid w:val="0062359C"/>
    <w:rsid w:val="00623AB8"/>
    <w:rsid w:val="00625D29"/>
    <w:rsid w:val="006307B9"/>
    <w:rsid w:val="00632101"/>
    <w:rsid w:val="006326D6"/>
    <w:rsid w:val="00632C8A"/>
    <w:rsid w:val="00635DA3"/>
    <w:rsid w:val="00636A73"/>
    <w:rsid w:val="00637620"/>
    <w:rsid w:val="0063769C"/>
    <w:rsid w:val="006452B5"/>
    <w:rsid w:val="00645FB9"/>
    <w:rsid w:val="00646816"/>
    <w:rsid w:val="0065036E"/>
    <w:rsid w:val="0065040A"/>
    <w:rsid w:val="00650430"/>
    <w:rsid w:val="00651CF9"/>
    <w:rsid w:val="00651DF8"/>
    <w:rsid w:val="00651F46"/>
    <w:rsid w:val="006523A0"/>
    <w:rsid w:val="006545D7"/>
    <w:rsid w:val="0065503B"/>
    <w:rsid w:val="00655D44"/>
    <w:rsid w:val="00656313"/>
    <w:rsid w:val="006571D0"/>
    <w:rsid w:val="00657E26"/>
    <w:rsid w:val="00660808"/>
    <w:rsid w:val="00660B42"/>
    <w:rsid w:val="00660F4D"/>
    <w:rsid w:val="00661FDD"/>
    <w:rsid w:val="006624F7"/>
    <w:rsid w:val="00662863"/>
    <w:rsid w:val="00665CB0"/>
    <w:rsid w:val="006665F6"/>
    <w:rsid w:val="0066692C"/>
    <w:rsid w:val="00667BA4"/>
    <w:rsid w:val="00672C80"/>
    <w:rsid w:val="00673C6F"/>
    <w:rsid w:val="00673EB2"/>
    <w:rsid w:val="006752AA"/>
    <w:rsid w:val="00675C29"/>
    <w:rsid w:val="00682436"/>
    <w:rsid w:val="00685215"/>
    <w:rsid w:val="0068740F"/>
    <w:rsid w:val="006876E5"/>
    <w:rsid w:val="00687841"/>
    <w:rsid w:val="00691A03"/>
    <w:rsid w:val="00691DAE"/>
    <w:rsid w:val="00692DB5"/>
    <w:rsid w:val="00696A46"/>
    <w:rsid w:val="00697970"/>
    <w:rsid w:val="006A0465"/>
    <w:rsid w:val="006A1C10"/>
    <w:rsid w:val="006A33BE"/>
    <w:rsid w:val="006A462D"/>
    <w:rsid w:val="006A4AE2"/>
    <w:rsid w:val="006A52A5"/>
    <w:rsid w:val="006A5420"/>
    <w:rsid w:val="006A543D"/>
    <w:rsid w:val="006A7906"/>
    <w:rsid w:val="006A7C20"/>
    <w:rsid w:val="006B081E"/>
    <w:rsid w:val="006B5018"/>
    <w:rsid w:val="006B660E"/>
    <w:rsid w:val="006B6E6F"/>
    <w:rsid w:val="006B7A00"/>
    <w:rsid w:val="006B7F36"/>
    <w:rsid w:val="006C14CD"/>
    <w:rsid w:val="006C23DB"/>
    <w:rsid w:val="006C38EC"/>
    <w:rsid w:val="006C663B"/>
    <w:rsid w:val="006D194F"/>
    <w:rsid w:val="006D1A7F"/>
    <w:rsid w:val="006D4C3D"/>
    <w:rsid w:val="006D56EE"/>
    <w:rsid w:val="006D6960"/>
    <w:rsid w:val="006E04C1"/>
    <w:rsid w:val="006E2EEF"/>
    <w:rsid w:val="006E68F8"/>
    <w:rsid w:val="006E6FC2"/>
    <w:rsid w:val="006E7FC5"/>
    <w:rsid w:val="006F1A34"/>
    <w:rsid w:val="006F1A3C"/>
    <w:rsid w:val="006F2537"/>
    <w:rsid w:val="006F39A6"/>
    <w:rsid w:val="006F409E"/>
    <w:rsid w:val="006F5A4F"/>
    <w:rsid w:val="00700B82"/>
    <w:rsid w:val="00701623"/>
    <w:rsid w:val="0070388F"/>
    <w:rsid w:val="00704A6A"/>
    <w:rsid w:val="0070520F"/>
    <w:rsid w:val="007058D5"/>
    <w:rsid w:val="00705A42"/>
    <w:rsid w:val="0071465C"/>
    <w:rsid w:val="0072318A"/>
    <w:rsid w:val="007234EC"/>
    <w:rsid w:val="0072384E"/>
    <w:rsid w:val="00724275"/>
    <w:rsid w:val="00724FD7"/>
    <w:rsid w:val="00726836"/>
    <w:rsid w:val="00731882"/>
    <w:rsid w:val="00733B44"/>
    <w:rsid w:val="007447E3"/>
    <w:rsid w:val="0074570C"/>
    <w:rsid w:val="007461D4"/>
    <w:rsid w:val="007501BE"/>
    <w:rsid w:val="00750682"/>
    <w:rsid w:val="007511FD"/>
    <w:rsid w:val="00753D75"/>
    <w:rsid w:val="00754B41"/>
    <w:rsid w:val="00756892"/>
    <w:rsid w:val="00757B27"/>
    <w:rsid w:val="0076070E"/>
    <w:rsid w:val="00761A92"/>
    <w:rsid w:val="00764D17"/>
    <w:rsid w:val="007655E0"/>
    <w:rsid w:val="007662A1"/>
    <w:rsid w:val="0077051A"/>
    <w:rsid w:val="0077153E"/>
    <w:rsid w:val="00772607"/>
    <w:rsid w:val="00772D03"/>
    <w:rsid w:val="00773E40"/>
    <w:rsid w:val="007756EE"/>
    <w:rsid w:val="007774A6"/>
    <w:rsid w:val="00777905"/>
    <w:rsid w:val="00777D94"/>
    <w:rsid w:val="007800C0"/>
    <w:rsid w:val="00781577"/>
    <w:rsid w:val="007820CF"/>
    <w:rsid w:val="00783CCE"/>
    <w:rsid w:val="0078712A"/>
    <w:rsid w:val="00791035"/>
    <w:rsid w:val="007928FD"/>
    <w:rsid w:val="00793241"/>
    <w:rsid w:val="00793A55"/>
    <w:rsid w:val="00793DAE"/>
    <w:rsid w:val="00795FFA"/>
    <w:rsid w:val="007A0155"/>
    <w:rsid w:val="007A03D6"/>
    <w:rsid w:val="007A11FA"/>
    <w:rsid w:val="007A280C"/>
    <w:rsid w:val="007A5B3D"/>
    <w:rsid w:val="007A6056"/>
    <w:rsid w:val="007A7797"/>
    <w:rsid w:val="007B277E"/>
    <w:rsid w:val="007B2E7E"/>
    <w:rsid w:val="007B4350"/>
    <w:rsid w:val="007B6F5E"/>
    <w:rsid w:val="007B777E"/>
    <w:rsid w:val="007C0C16"/>
    <w:rsid w:val="007C117B"/>
    <w:rsid w:val="007C2850"/>
    <w:rsid w:val="007C3D97"/>
    <w:rsid w:val="007C4A46"/>
    <w:rsid w:val="007C5C1C"/>
    <w:rsid w:val="007C606B"/>
    <w:rsid w:val="007C6283"/>
    <w:rsid w:val="007C6BB0"/>
    <w:rsid w:val="007C7774"/>
    <w:rsid w:val="007C7EC1"/>
    <w:rsid w:val="007D18EA"/>
    <w:rsid w:val="007D2220"/>
    <w:rsid w:val="007D2DD7"/>
    <w:rsid w:val="007D5B64"/>
    <w:rsid w:val="007D74FD"/>
    <w:rsid w:val="007E06FD"/>
    <w:rsid w:val="007E1367"/>
    <w:rsid w:val="007E1AAB"/>
    <w:rsid w:val="007E1D74"/>
    <w:rsid w:val="007E2D11"/>
    <w:rsid w:val="007E4528"/>
    <w:rsid w:val="007E4874"/>
    <w:rsid w:val="007F0D46"/>
    <w:rsid w:val="007F1DE3"/>
    <w:rsid w:val="007F6970"/>
    <w:rsid w:val="00801044"/>
    <w:rsid w:val="00801860"/>
    <w:rsid w:val="008045B5"/>
    <w:rsid w:val="008053D5"/>
    <w:rsid w:val="008062EE"/>
    <w:rsid w:val="00806F4A"/>
    <w:rsid w:val="00807610"/>
    <w:rsid w:val="00807EA6"/>
    <w:rsid w:val="008104BF"/>
    <w:rsid w:val="00810BB2"/>
    <w:rsid w:val="008111A1"/>
    <w:rsid w:val="008149DC"/>
    <w:rsid w:val="00814D03"/>
    <w:rsid w:val="00815954"/>
    <w:rsid w:val="00815D49"/>
    <w:rsid w:val="0081641F"/>
    <w:rsid w:val="0081751B"/>
    <w:rsid w:val="00822772"/>
    <w:rsid w:val="00822F60"/>
    <w:rsid w:val="00823DE9"/>
    <w:rsid w:val="00824BC3"/>
    <w:rsid w:val="00825DF5"/>
    <w:rsid w:val="00827BD3"/>
    <w:rsid w:val="008320E5"/>
    <w:rsid w:val="0083424E"/>
    <w:rsid w:val="0083612B"/>
    <w:rsid w:val="0083618E"/>
    <w:rsid w:val="00836EE2"/>
    <w:rsid w:val="008372DE"/>
    <w:rsid w:val="00837D4A"/>
    <w:rsid w:val="0084137D"/>
    <w:rsid w:val="00841BF1"/>
    <w:rsid w:val="00843594"/>
    <w:rsid w:val="00843C38"/>
    <w:rsid w:val="00846264"/>
    <w:rsid w:val="00846A94"/>
    <w:rsid w:val="00846C6F"/>
    <w:rsid w:val="00847C05"/>
    <w:rsid w:val="00847CB8"/>
    <w:rsid w:val="00850370"/>
    <w:rsid w:val="008523F7"/>
    <w:rsid w:val="00861E1D"/>
    <w:rsid w:val="00862B20"/>
    <w:rsid w:val="00864A6A"/>
    <w:rsid w:val="008668F6"/>
    <w:rsid w:val="00870221"/>
    <w:rsid w:val="00870AA1"/>
    <w:rsid w:val="008712E2"/>
    <w:rsid w:val="00871AC7"/>
    <w:rsid w:val="00872954"/>
    <w:rsid w:val="00874334"/>
    <w:rsid w:val="00884105"/>
    <w:rsid w:val="008857E6"/>
    <w:rsid w:val="00885D3B"/>
    <w:rsid w:val="0088610A"/>
    <w:rsid w:val="00886262"/>
    <w:rsid w:val="00887EBC"/>
    <w:rsid w:val="00890F4B"/>
    <w:rsid w:val="00892F76"/>
    <w:rsid w:val="00893491"/>
    <w:rsid w:val="0089699B"/>
    <w:rsid w:val="00896BC4"/>
    <w:rsid w:val="00897555"/>
    <w:rsid w:val="008A190D"/>
    <w:rsid w:val="008A74E7"/>
    <w:rsid w:val="008B0045"/>
    <w:rsid w:val="008B0F22"/>
    <w:rsid w:val="008B19B0"/>
    <w:rsid w:val="008B22E6"/>
    <w:rsid w:val="008B45A2"/>
    <w:rsid w:val="008B628F"/>
    <w:rsid w:val="008B6CE4"/>
    <w:rsid w:val="008B7069"/>
    <w:rsid w:val="008C2C17"/>
    <w:rsid w:val="008C40C2"/>
    <w:rsid w:val="008C4999"/>
    <w:rsid w:val="008C71A1"/>
    <w:rsid w:val="008C7EA9"/>
    <w:rsid w:val="008D0929"/>
    <w:rsid w:val="008D0975"/>
    <w:rsid w:val="008D0F7E"/>
    <w:rsid w:val="008D3A50"/>
    <w:rsid w:val="008D4A1E"/>
    <w:rsid w:val="008E0432"/>
    <w:rsid w:val="008E0ECA"/>
    <w:rsid w:val="008E2331"/>
    <w:rsid w:val="008F1791"/>
    <w:rsid w:val="008F188A"/>
    <w:rsid w:val="008F376F"/>
    <w:rsid w:val="008F3C63"/>
    <w:rsid w:val="008F3E3B"/>
    <w:rsid w:val="008F523A"/>
    <w:rsid w:val="008F6B3F"/>
    <w:rsid w:val="008F6BDC"/>
    <w:rsid w:val="008F7452"/>
    <w:rsid w:val="0090023F"/>
    <w:rsid w:val="00901394"/>
    <w:rsid w:val="009024D3"/>
    <w:rsid w:val="00904DA9"/>
    <w:rsid w:val="00904E57"/>
    <w:rsid w:val="00905787"/>
    <w:rsid w:val="00905E4E"/>
    <w:rsid w:val="00906D3A"/>
    <w:rsid w:val="00907B0E"/>
    <w:rsid w:val="00910E66"/>
    <w:rsid w:val="0091159C"/>
    <w:rsid w:val="00911E93"/>
    <w:rsid w:val="00911FB7"/>
    <w:rsid w:val="009131FE"/>
    <w:rsid w:val="00914197"/>
    <w:rsid w:val="00914219"/>
    <w:rsid w:val="00916816"/>
    <w:rsid w:val="009200AF"/>
    <w:rsid w:val="00921CEA"/>
    <w:rsid w:val="00924622"/>
    <w:rsid w:val="00924A78"/>
    <w:rsid w:val="009277D7"/>
    <w:rsid w:val="009311F5"/>
    <w:rsid w:val="009313ED"/>
    <w:rsid w:val="00931B23"/>
    <w:rsid w:val="009331B8"/>
    <w:rsid w:val="00933998"/>
    <w:rsid w:val="009348B5"/>
    <w:rsid w:val="009350B2"/>
    <w:rsid w:val="00937D3D"/>
    <w:rsid w:val="009413D7"/>
    <w:rsid w:val="009435CC"/>
    <w:rsid w:val="009453BD"/>
    <w:rsid w:val="00945B43"/>
    <w:rsid w:val="00946E6B"/>
    <w:rsid w:val="00955781"/>
    <w:rsid w:val="0095710F"/>
    <w:rsid w:val="00963806"/>
    <w:rsid w:val="00964B07"/>
    <w:rsid w:val="00964B5E"/>
    <w:rsid w:val="00965A82"/>
    <w:rsid w:val="0097114F"/>
    <w:rsid w:val="00971528"/>
    <w:rsid w:val="00971644"/>
    <w:rsid w:val="00971A58"/>
    <w:rsid w:val="00971F83"/>
    <w:rsid w:val="00977B8C"/>
    <w:rsid w:val="00981341"/>
    <w:rsid w:val="00981B98"/>
    <w:rsid w:val="009826F7"/>
    <w:rsid w:val="0098298C"/>
    <w:rsid w:val="00982D7D"/>
    <w:rsid w:val="009833C8"/>
    <w:rsid w:val="00983921"/>
    <w:rsid w:val="00983CAD"/>
    <w:rsid w:val="009840A9"/>
    <w:rsid w:val="0098489B"/>
    <w:rsid w:val="0098511F"/>
    <w:rsid w:val="00987FDB"/>
    <w:rsid w:val="0099382F"/>
    <w:rsid w:val="00993B5F"/>
    <w:rsid w:val="00994D1C"/>
    <w:rsid w:val="009959B6"/>
    <w:rsid w:val="00995C47"/>
    <w:rsid w:val="009A02B2"/>
    <w:rsid w:val="009A088A"/>
    <w:rsid w:val="009A16D4"/>
    <w:rsid w:val="009A2ED1"/>
    <w:rsid w:val="009A3542"/>
    <w:rsid w:val="009A359E"/>
    <w:rsid w:val="009A597A"/>
    <w:rsid w:val="009A59FF"/>
    <w:rsid w:val="009B37C3"/>
    <w:rsid w:val="009B4C59"/>
    <w:rsid w:val="009B506C"/>
    <w:rsid w:val="009B5BF4"/>
    <w:rsid w:val="009C0EC7"/>
    <w:rsid w:val="009C16E0"/>
    <w:rsid w:val="009C18F9"/>
    <w:rsid w:val="009C1A00"/>
    <w:rsid w:val="009C2F91"/>
    <w:rsid w:val="009C3500"/>
    <w:rsid w:val="009C3A10"/>
    <w:rsid w:val="009C48C1"/>
    <w:rsid w:val="009C5701"/>
    <w:rsid w:val="009C5B6A"/>
    <w:rsid w:val="009C7FE8"/>
    <w:rsid w:val="009D0C4E"/>
    <w:rsid w:val="009D0E0E"/>
    <w:rsid w:val="009D18ED"/>
    <w:rsid w:val="009D43CA"/>
    <w:rsid w:val="009D6577"/>
    <w:rsid w:val="009D7BC7"/>
    <w:rsid w:val="009E0800"/>
    <w:rsid w:val="009E4B3C"/>
    <w:rsid w:val="009E6D6F"/>
    <w:rsid w:val="009F0088"/>
    <w:rsid w:val="009F232C"/>
    <w:rsid w:val="009F2E6E"/>
    <w:rsid w:val="009F3A03"/>
    <w:rsid w:val="009F7038"/>
    <w:rsid w:val="00A009DC"/>
    <w:rsid w:val="00A00EA4"/>
    <w:rsid w:val="00A011DE"/>
    <w:rsid w:val="00A01DDE"/>
    <w:rsid w:val="00A0290E"/>
    <w:rsid w:val="00A037A0"/>
    <w:rsid w:val="00A102A6"/>
    <w:rsid w:val="00A11D9A"/>
    <w:rsid w:val="00A124C8"/>
    <w:rsid w:val="00A129D8"/>
    <w:rsid w:val="00A12ACB"/>
    <w:rsid w:val="00A154F9"/>
    <w:rsid w:val="00A15B6F"/>
    <w:rsid w:val="00A166B0"/>
    <w:rsid w:val="00A168F4"/>
    <w:rsid w:val="00A23004"/>
    <w:rsid w:val="00A25EE4"/>
    <w:rsid w:val="00A2648F"/>
    <w:rsid w:val="00A26E48"/>
    <w:rsid w:val="00A30229"/>
    <w:rsid w:val="00A3467D"/>
    <w:rsid w:val="00A34ADE"/>
    <w:rsid w:val="00A36EE7"/>
    <w:rsid w:val="00A4067B"/>
    <w:rsid w:val="00A40945"/>
    <w:rsid w:val="00A40AD1"/>
    <w:rsid w:val="00A41EF5"/>
    <w:rsid w:val="00A435A1"/>
    <w:rsid w:val="00A442C6"/>
    <w:rsid w:val="00A454DE"/>
    <w:rsid w:val="00A45A56"/>
    <w:rsid w:val="00A46F67"/>
    <w:rsid w:val="00A47425"/>
    <w:rsid w:val="00A475ED"/>
    <w:rsid w:val="00A50F98"/>
    <w:rsid w:val="00A52152"/>
    <w:rsid w:val="00A545FA"/>
    <w:rsid w:val="00A55F19"/>
    <w:rsid w:val="00A62B36"/>
    <w:rsid w:val="00A62FB7"/>
    <w:rsid w:val="00A638F1"/>
    <w:rsid w:val="00A649F6"/>
    <w:rsid w:val="00A67B29"/>
    <w:rsid w:val="00A701C5"/>
    <w:rsid w:val="00A711CB"/>
    <w:rsid w:val="00A71E55"/>
    <w:rsid w:val="00A72871"/>
    <w:rsid w:val="00A73A42"/>
    <w:rsid w:val="00A748EE"/>
    <w:rsid w:val="00A805F8"/>
    <w:rsid w:val="00A83655"/>
    <w:rsid w:val="00A83D7C"/>
    <w:rsid w:val="00A84CEE"/>
    <w:rsid w:val="00A85387"/>
    <w:rsid w:val="00A8674F"/>
    <w:rsid w:val="00A9177A"/>
    <w:rsid w:val="00A937C7"/>
    <w:rsid w:val="00A94495"/>
    <w:rsid w:val="00A96E04"/>
    <w:rsid w:val="00AA0454"/>
    <w:rsid w:val="00AA0A6D"/>
    <w:rsid w:val="00AA1498"/>
    <w:rsid w:val="00AA5EED"/>
    <w:rsid w:val="00AB1B8A"/>
    <w:rsid w:val="00AB4266"/>
    <w:rsid w:val="00AB5181"/>
    <w:rsid w:val="00AB530F"/>
    <w:rsid w:val="00AB5348"/>
    <w:rsid w:val="00AB6A7F"/>
    <w:rsid w:val="00AB77DB"/>
    <w:rsid w:val="00AC03A5"/>
    <w:rsid w:val="00AC32E4"/>
    <w:rsid w:val="00AC383C"/>
    <w:rsid w:val="00AC46D0"/>
    <w:rsid w:val="00AC4828"/>
    <w:rsid w:val="00AC57FE"/>
    <w:rsid w:val="00AC5F8D"/>
    <w:rsid w:val="00AC6304"/>
    <w:rsid w:val="00AC75B4"/>
    <w:rsid w:val="00AC7F52"/>
    <w:rsid w:val="00AD09BC"/>
    <w:rsid w:val="00AD1FE9"/>
    <w:rsid w:val="00AD2211"/>
    <w:rsid w:val="00AD3999"/>
    <w:rsid w:val="00AD48D1"/>
    <w:rsid w:val="00AD6792"/>
    <w:rsid w:val="00AD68F5"/>
    <w:rsid w:val="00AD7BCC"/>
    <w:rsid w:val="00AE079C"/>
    <w:rsid w:val="00AE2CF2"/>
    <w:rsid w:val="00AE35C0"/>
    <w:rsid w:val="00AE622D"/>
    <w:rsid w:val="00AE6DD5"/>
    <w:rsid w:val="00AE7D8F"/>
    <w:rsid w:val="00AF0798"/>
    <w:rsid w:val="00AF2341"/>
    <w:rsid w:val="00AF38F9"/>
    <w:rsid w:val="00AF469D"/>
    <w:rsid w:val="00AF54D4"/>
    <w:rsid w:val="00AF6EA9"/>
    <w:rsid w:val="00AF6F1D"/>
    <w:rsid w:val="00AF7067"/>
    <w:rsid w:val="00AF79C7"/>
    <w:rsid w:val="00B00D43"/>
    <w:rsid w:val="00B02A47"/>
    <w:rsid w:val="00B03C45"/>
    <w:rsid w:val="00B03D34"/>
    <w:rsid w:val="00B051BC"/>
    <w:rsid w:val="00B05A5F"/>
    <w:rsid w:val="00B06BB2"/>
    <w:rsid w:val="00B071E2"/>
    <w:rsid w:val="00B07EB7"/>
    <w:rsid w:val="00B1102D"/>
    <w:rsid w:val="00B110E3"/>
    <w:rsid w:val="00B118EC"/>
    <w:rsid w:val="00B11B50"/>
    <w:rsid w:val="00B128CE"/>
    <w:rsid w:val="00B164C0"/>
    <w:rsid w:val="00B17E5F"/>
    <w:rsid w:val="00B205AC"/>
    <w:rsid w:val="00B20601"/>
    <w:rsid w:val="00B21D7F"/>
    <w:rsid w:val="00B23D06"/>
    <w:rsid w:val="00B23DF5"/>
    <w:rsid w:val="00B254A1"/>
    <w:rsid w:val="00B31BF1"/>
    <w:rsid w:val="00B32457"/>
    <w:rsid w:val="00B36E4C"/>
    <w:rsid w:val="00B37127"/>
    <w:rsid w:val="00B40366"/>
    <w:rsid w:val="00B405BD"/>
    <w:rsid w:val="00B4191D"/>
    <w:rsid w:val="00B41D84"/>
    <w:rsid w:val="00B41DA6"/>
    <w:rsid w:val="00B425E6"/>
    <w:rsid w:val="00B439A7"/>
    <w:rsid w:val="00B43CBD"/>
    <w:rsid w:val="00B4440F"/>
    <w:rsid w:val="00B44F8C"/>
    <w:rsid w:val="00B45A88"/>
    <w:rsid w:val="00B4764C"/>
    <w:rsid w:val="00B50020"/>
    <w:rsid w:val="00B5282D"/>
    <w:rsid w:val="00B55CE5"/>
    <w:rsid w:val="00B627B7"/>
    <w:rsid w:val="00B62D80"/>
    <w:rsid w:val="00B644B7"/>
    <w:rsid w:val="00B645EA"/>
    <w:rsid w:val="00B6541B"/>
    <w:rsid w:val="00B65932"/>
    <w:rsid w:val="00B67A49"/>
    <w:rsid w:val="00B67F1F"/>
    <w:rsid w:val="00B73D12"/>
    <w:rsid w:val="00B75451"/>
    <w:rsid w:val="00B77D0F"/>
    <w:rsid w:val="00B81B90"/>
    <w:rsid w:val="00B82A31"/>
    <w:rsid w:val="00B83BE3"/>
    <w:rsid w:val="00B85752"/>
    <w:rsid w:val="00B85C7D"/>
    <w:rsid w:val="00B87A2D"/>
    <w:rsid w:val="00B91396"/>
    <w:rsid w:val="00B91F5F"/>
    <w:rsid w:val="00B92755"/>
    <w:rsid w:val="00B952E6"/>
    <w:rsid w:val="00B954E4"/>
    <w:rsid w:val="00B967B5"/>
    <w:rsid w:val="00B96B67"/>
    <w:rsid w:val="00B97DCC"/>
    <w:rsid w:val="00BA2A39"/>
    <w:rsid w:val="00BA45BB"/>
    <w:rsid w:val="00BA588E"/>
    <w:rsid w:val="00BA6199"/>
    <w:rsid w:val="00BB341C"/>
    <w:rsid w:val="00BB5A73"/>
    <w:rsid w:val="00BC0785"/>
    <w:rsid w:val="00BC0ADE"/>
    <w:rsid w:val="00BC41E7"/>
    <w:rsid w:val="00BC66A3"/>
    <w:rsid w:val="00BC7BB0"/>
    <w:rsid w:val="00BD0981"/>
    <w:rsid w:val="00BD42C4"/>
    <w:rsid w:val="00BD5FE5"/>
    <w:rsid w:val="00BD7615"/>
    <w:rsid w:val="00BD77D0"/>
    <w:rsid w:val="00BE15DE"/>
    <w:rsid w:val="00BE4620"/>
    <w:rsid w:val="00BE5C76"/>
    <w:rsid w:val="00BF10CB"/>
    <w:rsid w:val="00BF23C9"/>
    <w:rsid w:val="00BF3863"/>
    <w:rsid w:val="00BF4AB3"/>
    <w:rsid w:val="00BF60D7"/>
    <w:rsid w:val="00BF62CA"/>
    <w:rsid w:val="00C0162A"/>
    <w:rsid w:val="00C02D78"/>
    <w:rsid w:val="00C03473"/>
    <w:rsid w:val="00C06110"/>
    <w:rsid w:val="00C06871"/>
    <w:rsid w:val="00C0783E"/>
    <w:rsid w:val="00C07ACE"/>
    <w:rsid w:val="00C11C15"/>
    <w:rsid w:val="00C12BF9"/>
    <w:rsid w:val="00C1345F"/>
    <w:rsid w:val="00C13FEB"/>
    <w:rsid w:val="00C144ED"/>
    <w:rsid w:val="00C149B1"/>
    <w:rsid w:val="00C2231C"/>
    <w:rsid w:val="00C23D2E"/>
    <w:rsid w:val="00C246B9"/>
    <w:rsid w:val="00C3043B"/>
    <w:rsid w:val="00C30BBB"/>
    <w:rsid w:val="00C335FE"/>
    <w:rsid w:val="00C347FB"/>
    <w:rsid w:val="00C3516B"/>
    <w:rsid w:val="00C3526D"/>
    <w:rsid w:val="00C3537C"/>
    <w:rsid w:val="00C402E7"/>
    <w:rsid w:val="00C4118C"/>
    <w:rsid w:val="00C413BA"/>
    <w:rsid w:val="00C46C84"/>
    <w:rsid w:val="00C508CD"/>
    <w:rsid w:val="00C520DB"/>
    <w:rsid w:val="00C5246E"/>
    <w:rsid w:val="00C5288D"/>
    <w:rsid w:val="00C52894"/>
    <w:rsid w:val="00C53F98"/>
    <w:rsid w:val="00C543C5"/>
    <w:rsid w:val="00C55346"/>
    <w:rsid w:val="00C60C2D"/>
    <w:rsid w:val="00C662ED"/>
    <w:rsid w:val="00C6685F"/>
    <w:rsid w:val="00C669D1"/>
    <w:rsid w:val="00C67594"/>
    <w:rsid w:val="00C733FD"/>
    <w:rsid w:val="00C74FF5"/>
    <w:rsid w:val="00C75F7D"/>
    <w:rsid w:val="00C84156"/>
    <w:rsid w:val="00C848F2"/>
    <w:rsid w:val="00C858F1"/>
    <w:rsid w:val="00C85BF7"/>
    <w:rsid w:val="00C90698"/>
    <w:rsid w:val="00C92B27"/>
    <w:rsid w:val="00C942DE"/>
    <w:rsid w:val="00C957F1"/>
    <w:rsid w:val="00CA0098"/>
    <w:rsid w:val="00CA35BA"/>
    <w:rsid w:val="00CA5A56"/>
    <w:rsid w:val="00CA62E0"/>
    <w:rsid w:val="00CA7DA8"/>
    <w:rsid w:val="00CB0686"/>
    <w:rsid w:val="00CB1509"/>
    <w:rsid w:val="00CB2DC1"/>
    <w:rsid w:val="00CB41DC"/>
    <w:rsid w:val="00CB70DA"/>
    <w:rsid w:val="00CB7345"/>
    <w:rsid w:val="00CC13D4"/>
    <w:rsid w:val="00CC1F5E"/>
    <w:rsid w:val="00CC333B"/>
    <w:rsid w:val="00CC47E0"/>
    <w:rsid w:val="00CC619D"/>
    <w:rsid w:val="00CD05A2"/>
    <w:rsid w:val="00CD0BB5"/>
    <w:rsid w:val="00CD1419"/>
    <w:rsid w:val="00CD1E60"/>
    <w:rsid w:val="00CD2650"/>
    <w:rsid w:val="00CD286A"/>
    <w:rsid w:val="00CD4AB3"/>
    <w:rsid w:val="00CD5058"/>
    <w:rsid w:val="00CE134D"/>
    <w:rsid w:val="00CE1385"/>
    <w:rsid w:val="00CE330A"/>
    <w:rsid w:val="00CE523D"/>
    <w:rsid w:val="00CF1D6D"/>
    <w:rsid w:val="00CF61E7"/>
    <w:rsid w:val="00CF6A88"/>
    <w:rsid w:val="00CF7F17"/>
    <w:rsid w:val="00CF7F84"/>
    <w:rsid w:val="00CF7FD7"/>
    <w:rsid w:val="00D011BE"/>
    <w:rsid w:val="00D027CD"/>
    <w:rsid w:val="00D02E07"/>
    <w:rsid w:val="00D03491"/>
    <w:rsid w:val="00D04328"/>
    <w:rsid w:val="00D04E11"/>
    <w:rsid w:val="00D06ED5"/>
    <w:rsid w:val="00D11551"/>
    <w:rsid w:val="00D13BCF"/>
    <w:rsid w:val="00D14103"/>
    <w:rsid w:val="00D15B4E"/>
    <w:rsid w:val="00D16DB8"/>
    <w:rsid w:val="00D2499E"/>
    <w:rsid w:val="00D253ED"/>
    <w:rsid w:val="00D25428"/>
    <w:rsid w:val="00D2702A"/>
    <w:rsid w:val="00D279E7"/>
    <w:rsid w:val="00D30A6C"/>
    <w:rsid w:val="00D323ED"/>
    <w:rsid w:val="00D33A24"/>
    <w:rsid w:val="00D34728"/>
    <w:rsid w:val="00D34CCC"/>
    <w:rsid w:val="00D3523F"/>
    <w:rsid w:val="00D3531A"/>
    <w:rsid w:val="00D35769"/>
    <w:rsid w:val="00D35FBE"/>
    <w:rsid w:val="00D40C2F"/>
    <w:rsid w:val="00D43588"/>
    <w:rsid w:val="00D44949"/>
    <w:rsid w:val="00D475C7"/>
    <w:rsid w:val="00D50C09"/>
    <w:rsid w:val="00D536B7"/>
    <w:rsid w:val="00D538BE"/>
    <w:rsid w:val="00D54584"/>
    <w:rsid w:val="00D54F8A"/>
    <w:rsid w:val="00D626F4"/>
    <w:rsid w:val="00D62B3A"/>
    <w:rsid w:val="00D6395E"/>
    <w:rsid w:val="00D665D8"/>
    <w:rsid w:val="00D66A12"/>
    <w:rsid w:val="00D66A4F"/>
    <w:rsid w:val="00D7035E"/>
    <w:rsid w:val="00D71312"/>
    <w:rsid w:val="00D719FB"/>
    <w:rsid w:val="00D7439C"/>
    <w:rsid w:val="00D7653B"/>
    <w:rsid w:val="00D7715A"/>
    <w:rsid w:val="00D77812"/>
    <w:rsid w:val="00D8287F"/>
    <w:rsid w:val="00D828DF"/>
    <w:rsid w:val="00D83F4F"/>
    <w:rsid w:val="00D83FC3"/>
    <w:rsid w:val="00D8409E"/>
    <w:rsid w:val="00D84C53"/>
    <w:rsid w:val="00D86CA1"/>
    <w:rsid w:val="00D87297"/>
    <w:rsid w:val="00D87EEA"/>
    <w:rsid w:val="00D914F4"/>
    <w:rsid w:val="00D91C45"/>
    <w:rsid w:val="00D92F66"/>
    <w:rsid w:val="00D955B7"/>
    <w:rsid w:val="00D9685D"/>
    <w:rsid w:val="00D979E9"/>
    <w:rsid w:val="00DA14B3"/>
    <w:rsid w:val="00DA2E23"/>
    <w:rsid w:val="00DA3731"/>
    <w:rsid w:val="00DA4D7B"/>
    <w:rsid w:val="00DA4DFF"/>
    <w:rsid w:val="00DA5943"/>
    <w:rsid w:val="00DA6CBA"/>
    <w:rsid w:val="00DB3051"/>
    <w:rsid w:val="00DB3BE4"/>
    <w:rsid w:val="00DB5636"/>
    <w:rsid w:val="00DB6EA5"/>
    <w:rsid w:val="00DC0E51"/>
    <w:rsid w:val="00DC2311"/>
    <w:rsid w:val="00DC3290"/>
    <w:rsid w:val="00DC3D6F"/>
    <w:rsid w:val="00DD050D"/>
    <w:rsid w:val="00DD247C"/>
    <w:rsid w:val="00DD298A"/>
    <w:rsid w:val="00DD4B15"/>
    <w:rsid w:val="00DD58A0"/>
    <w:rsid w:val="00DD6102"/>
    <w:rsid w:val="00DE12D1"/>
    <w:rsid w:val="00DE163A"/>
    <w:rsid w:val="00DE4DA4"/>
    <w:rsid w:val="00DE6A1B"/>
    <w:rsid w:val="00DE75B0"/>
    <w:rsid w:val="00DF0FA2"/>
    <w:rsid w:val="00DF37BD"/>
    <w:rsid w:val="00DF432F"/>
    <w:rsid w:val="00DF4897"/>
    <w:rsid w:val="00DF6109"/>
    <w:rsid w:val="00DF6A51"/>
    <w:rsid w:val="00E003C8"/>
    <w:rsid w:val="00E01EC2"/>
    <w:rsid w:val="00E02328"/>
    <w:rsid w:val="00E036E7"/>
    <w:rsid w:val="00E04EBA"/>
    <w:rsid w:val="00E05D0C"/>
    <w:rsid w:val="00E07FF9"/>
    <w:rsid w:val="00E10619"/>
    <w:rsid w:val="00E11154"/>
    <w:rsid w:val="00E16517"/>
    <w:rsid w:val="00E21904"/>
    <w:rsid w:val="00E24A69"/>
    <w:rsid w:val="00E30D2C"/>
    <w:rsid w:val="00E31030"/>
    <w:rsid w:val="00E32956"/>
    <w:rsid w:val="00E3369E"/>
    <w:rsid w:val="00E356A0"/>
    <w:rsid w:val="00E3731D"/>
    <w:rsid w:val="00E400B1"/>
    <w:rsid w:val="00E4359A"/>
    <w:rsid w:val="00E442E9"/>
    <w:rsid w:val="00E4431D"/>
    <w:rsid w:val="00E44843"/>
    <w:rsid w:val="00E50ECD"/>
    <w:rsid w:val="00E51C1B"/>
    <w:rsid w:val="00E5334C"/>
    <w:rsid w:val="00E539A3"/>
    <w:rsid w:val="00E60AB4"/>
    <w:rsid w:val="00E6374E"/>
    <w:rsid w:val="00E647C6"/>
    <w:rsid w:val="00E64CAE"/>
    <w:rsid w:val="00E6516D"/>
    <w:rsid w:val="00E65A8B"/>
    <w:rsid w:val="00E6635E"/>
    <w:rsid w:val="00E71F05"/>
    <w:rsid w:val="00E71FFE"/>
    <w:rsid w:val="00E76EB2"/>
    <w:rsid w:val="00E80A84"/>
    <w:rsid w:val="00E83277"/>
    <w:rsid w:val="00E855B8"/>
    <w:rsid w:val="00E86631"/>
    <w:rsid w:val="00E86BB3"/>
    <w:rsid w:val="00E86DB7"/>
    <w:rsid w:val="00E90242"/>
    <w:rsid w:val="00E907C4"/>
    <w:rsid w:val="00E9153A"/>
    <w:rsid w:val="00E92254"/>
    <w:rsid w:val="00E9512C"/>
    <w:rsid w:val="00E96732"/>
    <w:rsid w:val="00E973AB"/>
    <w:rsid w:val="00EA03DF"/>
    <w:rsid w:val="00EA066A"/>
    <w:rsid w:val="00EA07DF"/>
    <w:rsid w:val="00EA150C"/>
    <w:rsid w:val="00EA2B81"/>
    <w:rsid w:val="00EA569E"/>
    <w:rsid w:val="00EA5DC7"/>
    <w:rsid w:val="00EA6BF3"/>
    <w:rsid w:val="00EA7D1D"/>
    <w:rsid w:val="00EA7E1B"/>
    <w:rsid w:val="00EB2A56"/>
    <w:rsid w:val="00EB3570"/>
    <w:rsid w:val="00EB5E50"/>
    <w:rsid w:val="00EB752E"/>
    <w:rsid w:val="00EB75B8"/>
    <w:rsid w:val="00EC0C33"/>
    <w:rsid w:val="00EC12D5"/>
    <w:rsid w:val="00EC1C43"/>
    <w:rsid w:val="00EC3152"/>
    <w:rsid w:val="00EC71C9"/>
    <w:rsid w:val="00ED1663"/>
    <w:rsid w:val="00ED3777"/>
    <w:rsid w:val="00ED589B"/>
    <w:rsid w:val="00ED6A12"/>
    <w:rsid w:val="00ED713B"/>
    <w:rsid w:val="00ED7A72"/>
    <w:rsid w:val="00EE070A"/>
    <w:rsid w:val="00EE359B"/>
    <w:rsid w:val="00EE39F2"/>
    <w:rsid w:val="00EE3ABF"/>
    <w:rsid w:val="00EE59EF"/>
    <w:rsid w:val="00EF0292"/>
    <w:rsid w:val="00EF03C4"/>
    <w:rsid w:val="00EF066C"/>
    <w:rsid w:val="00EF2750"/>
    <w:rsid w:val="00EF5DC9"/>
    <w:rsid w:val="00EF7056"/>
    <w:rsid w:val="00F00633"/>
    <w:rsid w:val="00F033BB"/>
    <w:rsid w:val="00F0340D"/>
    <w:rsid w:val="00F060D1"/>
    <w:rsid w:val="00F0790E"/>
    <w:rsid w:val="00F1298E"/>
    <w:rsid w:val="00F13546"/>
    <w:rsid w:val="00F137BB"/>
    <w:rsid w:val="00F14835"/>
    <w:rsid w:val="00F15708"/>
    <w:rsid w:val="00F2343F"/>
    <w:rsid w:val="00F24D15"/>
    <w:rsid w:val="00F25422"/>
    <w:rsid w:val="00F26D5E"/>
    <w:rsid w:val="00F270F3"/>
    <w:rsid w:val="00F30B2A"/>
    <w:rsid w:val="00F345A0"/>
    <w:rsid w:val="00F345B5"/>
    <w:rsid w:val="00F348E5"/>
    <w:rsid w:val="00F4623A"/>
    <w:rsid w:val="00F46353"/>
    <w:rsid w:val="00F4639A"/>
    <w:rsid w:val="00F46A26"/>
    <w:rsid w:val="00F47BD3"/>
    <w:rsid w:val="00F47F54"/>
    <w:rsid w:val="00F519A4"/>
    <w:rsid w:val="00F52DAC"/>
    <w:rsid w:val="00F535D9"/>
    <w:rsid w:val="00F54B24"/>
    <w:rsid w:val="00F55B48"/>
    <w:rsid w:val="00F56242"/>
    <w:rsid w:val="00F6262D"/>
    <w:rsid w:val="00F65600"/>
    <w:rsid w:val="00F6690A"/>
    <w:rsid w:val="00F67260"/>
    <w:rsid w:val="00F677E3"/>
    <w:rsid w:val="00F71BD6"/>
    <w:rsid w:val="00F7207D"/>
    <w:rsid w:val="00F752E1"/>
    <w:rsid w:val="00F80B56"/>
    <w:rsid w:val="00F80E30"/>
    <w:rsid w:val="00F81AD0"/>
    <w:rsid w:val="00F81D2B"/>
    <w:rsid w:val="00F87431"/>
    <w:rsid w:val="00F87602"/>
    <w:rsid w:val="00F90C73"/>
    <w:rsid w:val="00F9278B"/>
    <w:rsid w:val="00F93B83"/>
    <w:rsid w:val="00FA02CE"/>
    <w:rsid w:val="00FA04D8"/>
    <w:rsid w:val="00FA0AFB"/>
    <w:rsid w:val="00FA1973"/>
    <w:rsid w:val="00FA3DB7"/>
    <w:rsid w:val="00FA64E2"/>
    <w:rsid w:val="00FA69D3"/>
    <w:rsid w:val="00FA7635"/>
    <w:rsid w:val="00FB0F96"/>
    <w:rsid w:val="00FB1113"/>
    <w:rsid w:val="00FB1288"/>
    <w:rsid w:val="00FB14A4"/>
    <w:rsid w:val="00FB4FF5"/>
    <w:rsid w:val="00FC02E9"/>
    <w:rsid w:val="00FC2E57"/>
    <w:rsid w:val="00FC2F47"/>
    <w:rsid w:val="00FC4B1F"/>
    <w:rsid w:val="00FC5289"/>
    <w:rsid w:val="00FC69A8"/>
    <w:rsid w:val="00FD0C29"/>
    <w:rsid w:val="00FD1313"/>
    <w:rsid w:val="00FD6A5D"/>
    <w:rsid w:val="00FD7526"/>
    <w:rsid w:val="00FD782C"/>
    <w:rsid w:val="00FE1588"/>
    <w:rsid w:val="00FE1BBC"/>
    <w:rsid w:val="00FE267B"/>
    <w:rsid w:val="00FE41C2"/>
    <w:rsid w:val="00FE52E5"/>
    <w:rsid w:val="00FE6B62"/>
    <w:rsid w:val="00FE6E6E"/>
    <w:rsid w:val="00FE71AF"/>
    <w:rsid w:val="00FF0011"/>
    <w:rsid w:val="00FF12A0"/>
    <w:rsid w:val="00FF56F0"/>
    <w:rsid w:val="00FF6AF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A87"/>
    <w:pPr>
      <w:spacing w:after="0" w:line="240" w:lineRule="auto"/>
    </w:pPr>
    <w:rPr>
      <w:rFonts w:eastAsia="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A87"/>
    <w:pPr>
      <w:ind w:left="720"/>
      <w:contextualSpacing/>
    </w:pPr>
    <w:rPr>
      <w:lang w:val="el-GR" w:eastAsia="el-GR"/>
    </w:rPr>
  </w:style>
  <w:style w:type="paragraph" w:styleId="a4">
    <w:name w:val="Balloon Text"/>
    <w:basedOn w:val="a"/>
    <w:link w:val="Char"/>
    <w:uiPriority w:val="99"/>
    <w:semiHidden/>
    <w:unhideWhenUsed/>
    <w:rsid w:val="00384A87"/>
    <w:rPr>
      <w:rFonts w:ascii="Tahoma" w:hAnsi="Tahoma" w:cs="Tahoma"/>
      <w:sz w:val="16"/>
      <w:szCs w:val="16"/>
    </w:rPr>
  </w:style>
  <w:style w:type="character" w:customStyle="1" w:styleId="Char">
    <w:name w:val="Κείμενο πλαισίου Char"/>
    <w:basedOn w:val="a0"/>
    <w:link w:val="a4"/>
    <w:uiPriority w:val="99"/>
    <w:semiHidden/>
    <w:rsid w:val="00384A87"/>
    <w:rPr>
      <w:rFonts w:ascii="Tahoma" w:eastAsia="Times New Roman" w:hAnsi="Tahoma" w:cs="Tahoma"/>
      <w:sz w:val="16"/>
      <w:szCs w:val="16"/>
      <w:lang w:val="en-US"/>
    </w:rPr>
  </w:style>
  <w:style w:type="character" w:customStyle="1" w:styleId="apple-style-span">
    <w:name w:val="apple-style-span"/>
    <w:basedOn w:val="a0"/>
    <w:rsid w:val="00D253ED"/>
  </w:style>
  <w:style w:type="character" w:styleId="a5">
    <w:name w:val="Strong"/>
    <w:basedOn w:val="a0"/>
    <w:qFormat/>
    <w:rsid w:val="00D253ED"/>
    <w:rPr>
      <w:b/>
      <w:bCs/>
    </w:rPr>
  </w:style>
  <w:style w:type="paragraph" w:styleId="a6">
    <w:name w:val="Body Text Indent"/>
    <w:basedOn w:val="a"/>
    <w:link w:val="Char0"/>
    <w:uiPriority w:val="99"/>
    <w:rsid w:val="00BC66A3"/>
    <w:pPr>
      <w:spacing w:after="120"/>
      <w:ind w:left="283"/>
    </w:pPr>
    <w:rPr>
      <w:lang w:val="el-GR" w:eastAsia="el-GR"/>
    </w:rPr>
  </w:style>
  <w:style w:type="character" w:customStyle="1" w:styleId="Char0">
    <w:name w:val="Σώμα κείμενου με εσοχή Char"/>
    <w:basedOn w:val="a0"/>
    <w:link w:val="a6"/>
    <w:uiPriority w:val="99"/>
    <w:rsid w:val="00BC66A3"/>
    <w:rPr>
      <w:rFonts w:eastAsia="Times New Roman"/>
      <w:lang w:eastAsia="el-GR"/>
    </w:rPr>
  </w:style>
  <w:style w:type="paragraph" w:styleId="-HTML">
    <w:name w:val="HTML Preformatted"/>
    <w:basedOn w:val="a"/>
    <w:link w:val="-HTMLChar"/>
    <w:rsid w:val="003E3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l-GR" w:eastAsia="el-GR"/>
    </w:rPr>
  </w:style>
  <w:style w:type="character" w:customStyle="1" w:styleId="-HTMLChar">
    <w:name w:val="Προ-διαμορφωμένο HTML Char"/>
    <w:basedOn w:val="a0"/>
    <w:link w:val="-HTML"/>
    <w:rsid w:val="003E35C8"/>
    <w:rPr>
      <w:rFonts w:ascii="Courier New" w:eastAsia="Times New Roman" w:hAnsi="Courier New" w:cs="Courier New"/>
      <w:sz w:val="20"/>
      <w:szCs w:val="20"/>
      <w:lang w:eastAsia="el-GR"/>
    </w:rPr>
  </w:style>
  <w:style w:type="paragraph" w:styleId="Web">
    <w:name w:val="Normal (Web)"/>
    <w:basedOn w:val="a"/>
    <w:rsid w:val="00416B84"/>
    <w:pPr>
      <w:spacing w:before="100" w:beforeAutospacing="1" w:after="100" w:afterAutospacing="1"/>
    </w:pPr>
    <w:rPr>
      <w:lang w:val="el-GR" w:eastAsia="el-GR"/>
    </w:rPr>
  </w:style>
  <w:style w:type="paragraph" w:styleId="3">
    <w:name w:val="Body Text 3"/>
    <w:basedOn w:val="a"/>
    <w:link w:val="3Char"/>
    <w:uiPriority w:val="99"/>
    <w:unhideWhenUsed/>
    <w:rsid w:val="00FD0C29"/>
    <w:pPr>
      <w:spacing w:after="120"/>
    </w:pPr>
    <w:rPr>
      <w:sz w:val="16"/>
      <w:szCs w:val="16"/>
      <w:lang w:val="el-GR" w:eastAsia="el-GR"/>
    </w:rPr>
  </w:style>
  <w:style w:type="character" w:customStyle="1" w:styleId="3Char">
    <w:name w:val="Σώμα κείμενου 3 Char"/>
    <w:basedOn w:val="a0"/>
    <w:link w:val="3"/>
    <w:uiPriority w:val="99"/>
    <w:rsid w:val="00FD0C29"/>
    <w:rPr>
      <w:rFonts w:eastAsia="Times New Roman"/>
      <w:sz w:val="16"/>
      <w:szCs w:val="16"/>
      <w:lang w:eastAsia="el-GR"/>
    </w:rPr>
  </w:style>
  <w:style w:type="paragraph" w:customStyle="1" w:styleId="Standard">
    <w:name w:val="Standard"/>
    <w:rsid w:val="00140140"/>
    <w:pPr>
      <w:suppressAutoHyphens/>
      <w:autoSpaceDN w:val="0"/>
      <w:spacing w:after="0" w:line="240" w:lineRule="auto"/>
      <w:textAlignment w:val="baseline"/>
    </w:pPr>
    <w:rPr>
      <w:rFonts w:eastAsia="Times New Roman"/>
      <w:kern w:val="3"/>
      <w:lang w:eastAsia="el-GR"/>
    </w:rPr>
  </w:style>
  <w:style w:type="paragraph" w:styleId="a7">
    <w:name w:val="Body Text"/>
    <w:basedOn w:val="a"/>
    <w:link w:val="Char1"/>
    <w:unhideWhenUsed/>
    <w:rsid w:val="00EF066C"/>
    <w:pPr>
      <w:spacing w:after="120"/>
    </w:pPr>
  </w:style>
  <w:style w:type="character" w:customStyle="1" w:styleId="Char1">
    <w:name w:val="Σώμα κειμένου Char"/>
    <w:basedOn w:val="a0"/>
    <w:link w:val="a7"/>
    <w:rsid w:val="00EF066C"/>
    <w:rPr>
      <w:rFonts w:eastAsia="Times New Roman"/>
      <w:lang w:val="en-US"/>
    </w:rPr>
  </w:style>
  <w:style w:type="paragraph" w:styleId="a8">
    <w:name w:val="No Spacing"/>
    <w:uiPriority w:val="1"/>
    <w:qFormat/>
    <w:rsid w:val="009B5BF4"/>
    <w:pPr>
      <w:spacing w:after="0" w:line="240" w:lineRule="auto"/>
    </w:pPr>
    <w:rPr>
      <w:rFonts w:asciiTheme="minorHAnsi" w:hAnsiTheme="minorHAnsi" w:cstheme="minorBidi"/>
      <w:sz w:val="22"/>
      <w:szCs w:val="22"/>
    </w:rPr>
  </w:style>
  <w:style w:type="paragraph" w:styleId="2">
    <w:name w:val="Body Text 2"/>
    <w:basedOn w:val="a"/>
    <w:link w:val="2Char"/>
    <w:uiPriority w:val="99"/>
    <w:semiHidden/>
    <w:unhideWhenUsed/>
    <w:rsid w:val="0029430C"/>
    <w:pPr>
      <w:spacing w:after="120" w:line="480" w:lineRule="auto"/>
    </w:pPr>
  </w:style>
  <w:style w:type="character" w:customStyle="1" w:styleId="2Char">
    <w:name w:val="Σώμα κείμενου 2 Char"/>
    <w:basedOn w:val="a0"/>
    <w:link w:val="2"/>
    <w:uiPriority w:val="99"/>
    <w:semiHidden/>
    <w:rsid w:val="0029430C"/>
    <w:rPr>
      <w:rFonts w:eastAsia="Times New Roman"/>
      <w:lang w:val="en-US"/>
    </w:rPr>
  </w:style>
  <w:style w:type="paragraph" w:customStyle="1" w:styleId="a9">
    <w:name w:val="Στυλ"/>
    <w:uiPriority w:val="99"/>
    <w:rsid w:val="00A83655"/>
    <w:pPr>
      <w:widowControl w:val="0"/>
      <w:autoSpaceDE w:val="0"/>
      <w:autoSpaceDN w:val="0"/>
      <w:adjustRightInd w:val="0"/>
      <w:spacing w:after="0" w:line="240" w:lineRule="auto"/>
    </w:pPr>
    <w:rPr>
      <w:rFonts w:eastAsia="Times New Roman"/>
      <w:lang w:eastAsia="el-GR"/>
    </w:rPr>
  </w:style>
  <w:style w:type="paragraph" w:customStyle="1" w:styleId="western">
    <w:name w:val="western"/>
    <w:basedOn w:val="a"/>
    <w:rsid w:val="007B4350"/>
    <w:pPr>
      <w:spacing w:before="100" w:beforeAutospacing="1" w:after="100" w:afterAutospacing="1"/>
    </w:pPr>
    <w:rPr>
      <w:lang w:val="el-GR" w:eastAsia="el-GR"/>
    </w:rPr>
  </w:style>
  <w:style w:type="paragraph" w:styleId="aa">
    <w:name w:val="Title"/>
    <w:basedOn w:val="a"/>
    <w:link w:val="Char2"/>
    <w:qFormat/>
    <w:rsid w:val="003779D4"/>
    <w:pPr>
      <w:jc w:val="center"/>
    </w:pPr>
    <w:rPr>
      <w:b/>
      <w:szCs w:val="20"/>
      <w:lang w:val="el-GR" w:eastAsia="el-GR"/>
    </w:rPr>
  </w:style>
  <w:style w:type="character" w:customStyle="1" w:styleId="Char2">
    <w:name w:val="Τίτλος Char"/>
    <w:basedOn w:val="a0"/>
    <w:link w:val="aa"/>
    <w:rsid w:val="003779D4"/>
    <w:rPr>
      <w:rFonts w:eastAsia="Times New Roman"/>
      <w:b/>
      <w:szCs w:val="20"/>
      <w:lang w:eastAsia="el-GR"/>
    </w:rPr>
  </w:style>
  <w:style w:type="table" w:styleId="ab">
    <w:name w:val="Table Grid"/>
    <w:basedOn w:val="a1"/>
    <w:uiPriority w:val="59"/>
    <w:rsid w:val="00700B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189892">
      <w:bodyDiv w:val="1"/>
      <w:marLeft w:val="0"/>
      <w:marRight w:val="0"/>
      <w:marTop w:val="0"/>
      <w:marBottom w:val="0"/>
      <w:divBdr>
        <w:top w:val="none" w:sz="0" w:space="0" w:color="auto"/>
        <w:left w:val="none" w:sz="0" w:space="0" w:color="auto"/>
        <w:bottom w:val="none" w:sz="0" w:space="0" w:color="auto"/>
        <w:right w:val="none" w:sz="0" w:space="0" w:color="auto"/>
      </w:divBdr>
    </w:div>
    <w:div w:id="182328121">
      <w:bodyDiv w:val="1"/>
      <w:marLeft w:val="0"/>
      <w:marRight w:val="0"/>
      <w:marTop w:val="0"/>
      <w:marBottom w:val="0"/>
      <w:divBdr>
        <w:top w:val="none" w:sz="0" w:space="0" w:color="auto"/>
        <w:left w:val="none" w:sz="0" w:space="0" w:color="auto"/>
        <w:bottom w:val="none" w:sz="0" w:space="0" w:color="auto"/>
        <w:right w:val="none" w:sz="0" w:space="0" w:color="auto"/>
      </w:divBdr>
    </w:div>
    <w:div w:id="948665411">
      <w:bodyDiv w:val="1"/>
      <w:marLeft w:val="0"/>
      <w:marRight w:val="0"/>
      <w:marTop w:val="0"/>
      <w:marBottom w:val="0"/>
      <w:divBdr>
        <w:top w:val="none" w:sz="0" w:space="0" w:color="auto"/>
        <w:left w:val="none" w:sz="0" w:space="0" w:color="auto"/>
        <w:bottom w:val="none" w:sz="0" w:space="0" w:color="auto"/>
        <w:right w:val="none" w:sz="0" w:space="0" w:color="auto"/>
      </w:divBdr>
    </w:div>
    <w:div w:id="986515739">
      <w:bodyDiv w:val="1"/>
      <w:marLeft w:val="0"/>
      <w:marRight w:val="0"/>
      <w:marTop w:val="0"/>
      <w:marBottom w:val="0"/>
      <w:divBdr>
        <w:top w:val="none" w:sz="0" w:space="0" w:color="auto"/>
        <w:left w:val="none" w:sz="0" w:space="0" w:color="auto"/>
        <w:bottom w:val="none" w:sz="0" w:space="0" w:color="auto"/>
        <w:right w:val="none" w:sz="0" w:space="0" w:color="auto"/>
      </w:divBdr>
    </w:div>
    <w:div w:id="129008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80384E-E9B5-4C49-9107-89B5518C2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3449</Words>
  <Characters>18629</Characters>
  <Application>Microsoft Office Word</Application>
  <DocSecurity>0</DocSecurity>
  <Lines>155</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2</cp:revision>
  <cp:lastPrinted>2017-05-29T12:05:00Z</cp:lastPrinted>
  <dcterms:created xsi:type="dcterms:W3CDTF">2017-10-06T12:45:00Z</dcterms:created>
  <dcterms:modified xsi:type="dcterms:W3CDTF">2017-10-06T12:45:00Z</dcterms:modified>
</cp:coreProperties>
</file>